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E50" w:rsidRPr="00A43BE0" w:rsidRDefault="00A43BE0" w:rsidP="00A43BE0">
      <w:pPr>
        <w:spacing w:line="360" w:lineRule="auto"/>
        <w:ind w:left="284" w:right="454"/>
        <w:jc w:val="center"/>
        <w:rPr>
          <w:rFonts w:ascii="Arial" w:hAnsi="Arial" w:cs="Arial"/>
          <w:b/>
          <w:sz w:val="32"/>
          <w:szCs w:val="32"/>
        </w:rPr>
      </w:pPr>
      <w:r w:rsidRPr="00A43BE0">
        <w:rPr>
          <w:rFonts w:ascii="Arial" w:hAnsi="Arial" w:cs="Arial"/>
          <w:b/>
          <w:sz w:val="32"/>
          <w:szCs w:val="32"/>
        </w:rPr>
        <w:t>Decisión País</w:t>
      </w:r>
    </w:p>
    <w:p w:rsidR="00A43BE0" w:rsidRDefault="00A43BE0" w:rsidP="00A43BE0">
      <w:pPr>
        <w:spacing w:line="360" w:lineRule="auto"/>
        <w:ind w:left="284" w:right="454"/>
        <w:rPr>
          <w:rFonts w:ascii="Arial" w:hAnsi="Arial" w:cs="Arial"/>
          <w:sz w:val="22"/>
          <w:szCs w:val="22"/>
        </w:rPr>
      </w:pPr>
    </w:p>
    <w:p w:rsidR="00C468B1" w:rsidRDefault="00A43BE0" w:rsidP="00A43BE0">
      <w:pPr>
        <w:spacing w:line="360" w:lineRule="auto"/>
        <w:ind w:left="284" w:right="45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Decisión de país con base en certificaciones de liberación </w:t>
      </w:r>
      <w:r w:rsidR="00C022F2">
        <w:rPr>
          <w:rFonts w:ascii="Arial" w:hAnsi="Arial" w:cs="Arial"/>
          <w:sz w:val="22"/>
          <w:szCs w:val="22"/>
        </w:rPr>
        <w:t>al ambiente autorizado</w:t>
      </w:r>
      <w:r w:rsidR="00C468B1">
        <w:rPr>
          <w:rFonts w:ascii="Arial" w:hAnsi="Arial" w:cs="Arial"/>
          <w:sz w:val="22"/>
          <w:szCs w:val="22"/>
        </w:rPr>
        <w:t xml:space="preserve"> mediante CLA-DPL-02</w:t>
      </w:r>
      <w:r>
        <w:rPr>
          <w:rFonts w:ascii="Arial" w:hAnsi="Arial" w:cs="Arial"/>
          <w:sz w:val="22"/>
          <w:szCs w:val="22"/>
        </w:rPr>
        <w:t xml:space="preserve">, </w:t>
      </w:r>
      <w:r w:rsidR="00C468B1">
        <w:rPr>
          <w:rFonts w:ascii="Arial" w:hAnsi="Arial" w:cs="Arial"/>
          <w:sz w:val="22"/>
          <w:szCs w:val="22"/>
        </w:rPr>
        <w:t>este evento se autorizo antes de 1998</w:t>
      </w:r>
      <w:r w:rsidR="00C022F2">
        <w:rPr>
          <w:rFonts w:ascii="Arial" w:hAnsi="Arial" w:cs="Arial"/>
          <w:sz w:val="22"/>
          <w:szCs w:val="22"/>
        </w:rPr>
        <w:t>,</w:t>
      </w:r>
      <w:r w:rsidR="00C468B1">
        <w:rPr>
          <w:rFonts w:ascii="Arial" w:hAnsi="Arial" w:cs="Arial"/>
          <w:sz w:val="22"/>
          <w:szCs w:val="22"/>
        </w:rPr>
        <w:t xml:space="preserve"> se actualizo en el 2005, </w:t>
      </w:r>
      <w:r w:rsidR="00C022F2">
        <w:rPr>
          <w:rFonts w:ascii="Arial" w:hAnsi="Arial" w:cs="Arial"/>
          <w:sz w:val="22"/>
          <w:szCs w:val="22"/>
        </w:rPr>
        <w:t>porque</w:t>
      </w:r>
      <w:r w:rsidR="00C468B1">
        <w:rPr>
          <w:rFonts w:ascii="Arial" w:hAnsi="Arial" w:cs="Arial"/>
          <w:sz w:val="22"/>
          <w:szCs w:val="22"/>
        </w:rPr>
        <w:t xml:space="preserve"> en</w:t>
      </w:r>
      <w:r w:rsidR="00C022F2">
        <w:rPr>
          <w:rFonts w:ascii="Arial" w:hAnsi="Arial" w:cs="Arial"/>
          <w:sz w:val="22"/>
          <w:szCs w:val="22"/>
        </w:rPr>
        <w:t xml:space="preserve"> esta</w:t>
      </w:r>
      <w:r w:rsidR="00C468B1">
        <w:rPr>
          <w:rFonts w:ascii="Arial" w:hAnsi="Arial" w:cs="Arial"/>
          <w:sz w:val="22"/>
          <w:szCs w:val="22"/>
        </w:rPr>
        <w:t xml:space="preserve"> fecha no se contaba con el requisito de publicar en la gaceta </w:t>
      </w:r>
      <w:r w:rsidR="00C022F2">
        <w:rPr>
          <w:rFonts w:ascii="Arial" w:hAnsi="Arial" w:cs="Arial"/>
          <w:sz w:val="22"/>
          <w:szCs w:val="22"/>
        </w:rPr>
        <w:t xml:space="preserve">y el DPL-05 publicado el 25 julio </w:t>
      </w:r>
      <w:r w:rsidR="001D1AE5">
        <w:rPr>
          <w:rFonts w:ascii="Arial" w:hAnsi="Arial" w:cs="Arial"/>
          <w:sz w:val="22"/>
          <w:szCs w:val="22"/>
        </w:rPr>
        <w:t>1998</w:t>
      </w:r>
      <w:r w:rsidR="00A529A4">
        <w:rPr>
          <w:rFonts w:ascii="Arial" w:hAnsi="Arial" w:cs="Arial"/>
          <w:sz w:val="22"/>
          <w:szCs w:val="22"/>
        </w:rPr>
        <w:t>,</w:t>
      </w:r>
      <w:r w:rsidR="001D1AE5">
        <w:rPr>
          <w:rFonts w:ascii="Arial" w:hAnsi="Arial" w:cs="Arial"/>
          <w:sz w:val="22"/>
          <w:szCs w:val="22"/>
        </w:rPr>
        <w:t xml:space="preserve"> </w:t>
      </w:r>
      <w:r w:rsidR="00C022F2">
        <w:rPr>
          <w:rFonts w:ascii="Arial" w:hAnsi="Arial" w:cs="Arial"/>
          <w:sz w:val="22"/>
          <w:szCs w:val="22"/>
        </w:rPr>
        <w:t xml:space="preserve">en un diario </w:t>
      </w:r>
      <w:r w:rsidR="008C2F60">
        <w:rPr>
          <w:rFonts w:ascii="Arial" w:hAnsi="Arial" w:cs="Arial"/>
          <w:sz w:val="22"/>
          <w:szCs w:val="22"/>
        </w:rPr>
        <w:t>de circulación nacional.</w:t>
      </w:r>
    </w:p>
    <w:p w:rsidR="00C468B1" w:rsidRDefault="00C468B1" w:rsidP="00A43BE0">
      <w:pPr>
        <w:spacing w:line="360" w:lineRule="auto"/>
        <w:ind w:left="284" w:right="454"/>
        <w:jc w:val="both"/>
        <w:rPr>
          <w:rFonts w:ascii="Arial" w:hAnsi="Arial" w:cs="Arial"/>
          <w:sz w:val="22"/>
          <w:szCs w:val="22"/>
        </w:rPr>
      </w:pPr>
    </w:p>
    <w:p w:rsidR="00A80864" w:rsidRPr="00A43BE0" w:rsidRDefault="00A80864" w:rsidP="00A80864">
      <w:pPr>
        <w:ind w:left="567" w:right="737"/>
        <w:jc w:val="both"/>
        <w:rPr>
          <w:rFonts w:ascii="Arial" w:hAnsi="Arial" w:cs="Arial"/>
          <w:color w:val="000000"/>
          <w:sz w:val="20"/>
          <w:szCs w:val="20"/>
        </w:rPr>
      </w:pPr>
    </w:p>
    <w:sectPr w:rsidR="00A80864" w:rsidRPr="00A43BE0" w:rsidSect="003C481E">
      <w:headerReference w:type="default" r:id="rId8"/>
      <w:footerReference w:type="default" r:id="rId9"/>
      <w:pgSz w:w="12242" w:h="15842" w:code="1"/>
      <w:pgMar w:top="720" w:right="720" w:bottom="720" w:left="720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7B61" w:rsidRDefault="00A97B61" w:rsidP="00B557F7">
      <w:r>
        <w:separator/>
      </w:r>
    </w:p>
  </w:endnote>
  <w:endnote w:type="continuationSeparator" w:id="0">
    <w:p w:rsidR="00A97B61" w:rsidRDefault="00A97B61" w:rsidP="00B55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BE0" w:rsidRDefault="00A43BE0" w:rsidP="00991FCD">
    <w:pPr>
      <w:pStyle w:val="Piedepgina"/>
      <w:tabs>
        <w:tab w:val="clear" w:pos="4252"/>
        <w:tab w:val="clear" w:pos="8504"/>
        <w:tab w:val="left" w:pos="8130"/>
      </w:tabs>
      <w:rPr>
        <w:rFonts w:ascii="Arial Unicode MS" w:eastAsia="Arial Unicode MS" w:hAnsi="Arial Unicode MS" w:cs="Arial Unicode MS"/>
        <w:b/>
        <w:color w:val="808080" w:themeColor="background1" w:themeShade="80"/>
        <w:sz w:val="20"/>
        <w:szCs w:val="20"/>
      </w:rPr>
    </w:pP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471"/>
      <w:gridCol w:w="5471"/>
    </w:tblGrid>
    <w:tr w:rsidR="00A43BE0" w:rsidTr="00811EF8">
      <w:tc>
        <w:tcPr>
          <w:tcW w:w="5471" w:type="dxa"/>
        </w:tcPr>
        <w:p w:rsidR="00A43BE0" w:rsidRDefault="00A43BE0" w:rsidP="00811EF8">
          <w:pPr>
            <w:pStyle w:val="Piedepgina"/>
            <w:jc w:val="center"/>
            <w:rPr>
              <w:rFonts w:ascii="Arial Unicode MS" w:eastAsia="Arial Unicode MS" w:hAnsi="Arial Unicode MS" w:cs="Arial Unicode MS"/>
              <w:b/>
              <w:color w:val="808080" w:themeColor="background1" w:themeShade="80"/>
              <w:sz w:val="20"/>
              <w:szCs w:val="20"/>
            </w:rPr>
          </w:pPr>
          <w:r w:rsidRPr="00811EF8">
            <w:rPr>
              <w:rFonts w:ascii="Arial Unicode MS" w:eastAsia="Arial Unicode MS" w:hAnsi="Arial Unicode MS" w:cs="Arial Unicode MS"/>
              <w:b/>
              <w:noProof/>
              <w:color w:val="808080" w:themeColor="background1" w:themeShade="80"/>
              <w:sz w:val="20"/>
              <w:szCs w:val="20"/>
            </w:rPr>
            <w:drawing>
              <wp:inline distT="0" distB="0" distL="0" distR="0">
                <wp:extent cx="2024746" cy="657225"/>
                <wp:effectExtent l="19050" t="0" r="0" b="0"/>
                <wp:docPr id="4" name="0 Imagen" descr="GOBIERNO-DE-COSTA-RICA-MARCA+LEMA-H2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OBIERNO-DE-COSTA-RICA-MARCA+LEMA-H2L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0332" cy="665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71" w:type="dxa"/>
        </w:tcPr>
        <w:p w:rsidR="00A43BE0" w:rsidRDefault="00A43BE0" w:rsidP="00991FCD">
          <w:pPr>
            <w:pStyle w:val="Piedepgina"/>
            <w:jc w:val="right"/>
            <w:rPr>
              <w:rFonts w:ascii="Arial Unicode MS" w:eastAsia="Arial Unicode MS" w:hAnsi="Arial Unicode MS" w:cs="Arial Unicode MS"/>
              <w:b/>
              <w:color w:val="808080" w:themeColor="background1" w:themeShade="80"/>
              <w:sz w:val="20"/>
              <w:szCs w:val="20"/>
            </w:rPr>
          </w:pPr>
          <w:r w:rsidRPr="004C2913">
            <w:rPr>
              <w:rFonts w:ascii="Arial Unicode MS" w:eastAsia="Arial Unicode MS" w:hAnsi="Arial Unicode MS" w:cs="Arial Unicode MS"/>
              <w:b/>
              <w:color w:val="808080" w:themeColor="background1" w:themeShade="80"/>
              <w:sz w:val="20"/>
              <w:szCs w:val="20"/>
            </w:rPr>
            <w:t xml:space="preserve">POR UNA AGRICULTURA MÁS COMPETITIVA Y </w:t>
          </w:r>
          <w:r w:rsidRPr="00991FCD">
            <w:rPr>
              <w:rFonts w:ascii="Arial Unicode MS" w:eastAsia="Arial Unicode MS" w:hAnsi="Arial Unicode MS" w:cs="Arial Unicode MS"/>
              <w:b/>
              <w:color w:val="808080" w:themeColor="background1" w:themeShade="80"/>
              <w:sz w:val="20"/>
              <w:szCs w:val="20"/>
            </w:rPr>
            <w:t>SOSTENIBLE</w:t>
          </w:r>
        </w:p>
      </w:tc>
    </w:tr>
  </w:tbl>
  <w:p w:rsidR="00A43BE0" w:rsidRDefault="00A43BE0" w:rsidP="00B21055">
    <w:pPr>
      <w:pStyle w:val="Piedepgina"/>
      <w:jc w:val="center"/>
      <w:rPr>
        <w:rFonts w:ascii="Arial Unicode MS" w:eastAsia="Arial Unicode MS" w:hAnsi="Arial Unicode MS" w:cs="Arial Unicode MS"/>
        <w:color w:val="808080" w:themeColor="background1" w:themeShade="80"/>
        <w:sz w:val="18"/>
        <w:szCs w:val="18"/>
      </w:rPr>
    </w:pPr>
  </w:p>
  <w:p w:rsidR="00A43BE0" w:rsidRPr="00BD0259" w:rsidRDefault="00A43BE0" w:rsidP="00B21055">
    <w:pPr>
      <w:pStyle w:val="Piedepgina"/>
      <w:jc w:val="center"/>
      <w:rPr>
        <w:rFonts w:ascii="Arial Unicode MS" w:eastAsia="Arial Unicode MS" w:hAnsi="Arial Unicode MS" w:cs="Arial Unicode MS"/>
        <w:color w:val="808080" w:themeColor="background1" w:themeShade="80"/>
        <w:sz w:val="18"/>
        <w:szCs w:val="18"/>
      </w:rPr>
    </w:pPr>
    <w:r w:rsidRPr="00BD0259">
      <w:rPr>
        <w:rFonts w:ascii="Arial Unicode MS" w:eastAsia="Arial Unicode MS" w:hAnsi="Arial Unicode MS" w:cs="Arial Unicode MS"/>
        <w:color w:val="808080" w:themeColor="background1" w:themeShade="80"/>
        <w:sz w:val="18"/>
        <w:szCs w:val="18"/>
      </w:rPr>
      <w:t xml:space="preserve">Servicio Fitosanitario del Estado, MAG </w:t>
    </w:r>
    <w:r w:rsidRPr="00BD0259">
      <w:rPr>
        <w:rFonts w:ascii="Arial Unicode MS" w:eastAsia="Arial Unicode MS" w:hAnsi="Arial Unicode MS" w:cs="Arial Unicode MS" w:hint="eastAsia"/>
        <w:color w:val="808080" w:themeColor="background1" w:themeShade="80"/>
        <w:sz w:val="18"/>
        <w:szCs w:val="18"/>
      </w:rPr>
      <w:t>•</w:t>
    </w:r>
    <w:r>
      <w:rPr>
        <w:rFonts w:ascii="Arial Unicode MS" w:eastAsia="Arial Unicode MS" w:hAnsi="Arial Unicode MS" w:cs="Arial Unicode MS"/>
        <w:color w:val="808080" w:themeColor="background1" w:themeShade="80"/>
        <w:sz w:val="18"/>
        <w:szCs w:val="18"/>
      </w:rPr>
      <w:t>Teléfono:</w:t>
    </w:r>
    <w:r w:rsidRPr="00BD0259">
      <w:rPr>
        <w:rFonts w:ascii="Arial Unicode MS" w:eastAsia="Arial Unicode MS" w:hAnsi="Arial Unicode MS" w:cs="Arial Unicode MS"/>
        <w:color w:val="808080" w:themeColor="background1" w:themeShade="80"/>
        <w:sz w:val="18"/>
        <w:szCs w:val="18"/>
      </w:rPr>
      <w:t xml:space="preserve"> (506) </w:t>
    </w:r>
    <w:r>
      <w:rPr>
        <w:rFonts w:ascii="Arial Unicode MS" w:eastAsia="Arial Unicode MS" w:hAnsi="Arial Unicode MS" w:cs="Arial Unicode MS"/>
        <w:color w:val="808080" w:themeColor="background1" w:themeShade="80"/>
        <w:sz w:val="18"/>
        <w:szCs w:val="18"/>
      </w:rPr>
      <w:t xml:space="preserve">2549-3400 </w:t>
    </w:r>
    <w:r w:rsidRPr="00BD0259">
      <w:rPr>
        <w:rFonts w:ascii="Arial Unicode MS" w:eastAsia="Arial Unicode MS" w:hAnsi="Arial Unicode MS" w:cs="Arial Unicode MS" w:hint="eastAsia"/>
        <w:color w:val="808080" w:themeColor="background1" w:themeShade="80"/>
        <w:sz w:val="18"/>
        <w:szCs w:val="18"/>
      </w:rPr>
      <w:t>•</w:t>
    </w:r>
    <w:r w:rsidRPr="00BD0259">
      <w:rPr>
        <w:rFonts w:ascii="Arial Unicode MS" w:eastAsia="Arial Unicode MS" w:hAnsi="Arial Unicode MS" w:cs="Arial Unicode MS"/>
        <w:color w:val="808080" w:themeColor="background1" w:themeShade="80"/>
        <w:sz w:val="18"/>
        <w:szCs w:val="18"/>
      </w:rPr>
      <w:t xml:space="preserve"> </w:t>
    </w:r>
    <w:r w:rsidRPr="00724FD9">
      <w:rPr>
        <w:rFonts w:ascii="Arial Unicode MS" w:eastAsia="Arial Unicode MS" w:hAnsi="Arial Unicode MS" w:cs="Arial Unicode MS"/>
        <w:color w:val="808080" w:themeColor="background1" w:themeShade="80"/>
        <w:sz w:val="18"/>
        <w:szCs w:val="18"/>
      </w:rPr>
      <w:t>www.sfe.go.cr</w:t>
    </w:r>
    <w:r>
      <w:rPr>
        <w:rFonts w:ascii="Arial Unicode MS" w:eastAsia="Arial Unicode MS" w:hAnsi="Arial Unicode MS" w:cs="Arial Unicode MS"/>
        <w:color w:val="808080" w:themeColor="background1" w:themeShade="80"/>
        <w:sz w:val="18"/>
        <w:szCs w:val="18"/>
      </w:rPr>
      <w:t xml:space="preserve"> </w:t>
    </w:r>
    <w:r w:rsidRPr="00BD0259">
      <w:rPr>
        <w:rFonts w:ascii="Arial Unicode MS" w:eastAsia="Arial Unicode MS" w:hAnsi="Arial Unicode MS" w:cs="Arial Unicode MS"/>
        <w:color w:val="808080" w:themeColor="background1" w:themeShade="80"/>
        <w:sz w:val="18"/>
        <w:szCs w:val="18"/>
      </w:rPr>
      <w:t xml:space="preserve"> </w:t>
    </w:r>
  </w:p>
  <w:sdt>
    <w:sdtPr>
      <w:id w:val="4158735"/>
      <w:docPartObj>
        <w:docPartGallery w:val="Page Numbers (Bottom of Page)"/>
        <w:docPartUnique/>
      </w:docPartObj>
    </w:sdtPr>
    <w:sdtContent>
      <w:p w:rsidR="00A43BE0" w:rsidRPr="00B21055" w:rsidRDefault="00F531DD" w:rsidP="00B21055">
        <w:pPr>
          <w:pStyle w:val="Piedepgina"/>
          <w:jc w:val="right"/>
        </w:pPr>
        <w:fldSimple w:instr=" PAGE   \* MERGEFORMAT ">
          <w:r w:rsidR="00A529A4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7B61" w:rsidRDefault="00A97B61" w:rsidP="00B557F7">
      <w:r>
        <w:separator/>
      </w:r>
    </w:p>
  </w:footnote>
  <w:footnote w:type="continuationSeparator" w:id="0">
    <w:p w:rsidR="00A97B61" w:rsidRDefault="00A97B61" w:rsidP="00B557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BE0" w:rsidRDefault="00F531DD">
    <w:pPr>
      <w:pStyle w:val="Encabezado"/>
      <w:rPr>
        <w:noProof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09.5pt;margin-top:-3.9pt;width:369pt;height:127.95pt;z-index:251662336;mso-height-percent:200;mso-height-percent:200;mso-width-relative:margin;mso-height-relative:margin" stroked="f">
          <v:textbox style="mso-next-textbox:#_x0000_s2051;mso-fit-shape-to-text:t">
            <w:txbxContent>
              <w:p w:rsidR="00A43BE0" w:rsidRPr="00B457DB" w:rsidRDefault="00A43BE0" w:rsidP="00A43BE0">
                <w:pPr>
                  <w:spacing w:line="360" w:lineRule="auto"/>
                  <w:jc w:val="center"/>
                  <w:rPr>
                    <w:rFonts w:ascii="Arial" w:hAnsi="Arial" w:cs="Arial"/>
                    <w:b/>
                    <w:sz w:val="32"/>
                    <w:szCs w:val="32"/>
                  </w:rPr>
                </w:pPr>
                <w:r w:rsidRPr="00B457DB">
                  <w:rPr>
                    <w:rFonts w:ascii="Arial" w:hAnsi="Arial" w:cs="Arial"/>
                    <w:b/>
                    <w:sz w:val="32"/>
                    <w:szCs w:val="32"/>
                  </w:rPr>
                  <w:t>Servicio Fitosanitario del Estado</w:t>
                </w:r>
              </w:p>
              <w:p w:rsidR="00A43BE0" w:rsidRDefault="00A43BE0" w:rsidP="00A43BE0">
                <w:pPr>
                  <w:spacing w:line="360" w:lineRule="auto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sz w:val="28"/>
                    <w:szCs w:val="28"/>
                  </w:rPr>
                  <w:t>Departamento de Biotecnología</w:t>
                </w:r>
              </w:p>
              <w:p w:rsidR="00A43BE0" w:rsidRDefault="00A43BE0" w:rsidP="00A43BE0">
                <w:pPr>
                  <w:spacing w:line="360" w:lineRule="auto"/>
                  <w:jc w:val="center"/>
                  <w:rPr>
                    <w:rFonts w:ascii="Arial" w:hAnsi="Arial" w:cs="Arial"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sz w:val="28"/>
                    <w:szCs w:val="28"/>
                  </w:rPr>
                  <w:t>Unidad de Organismos Genéticamente Modificados</w:t>
                </w:r>
              </w:p>
              <w:p w:rsidR="00A43BE0" w:rsidRPr="00A43BE0" w:rsidRDefault="00A43BE0" w:rsidP="00A43BE0">
                <w:pPr>
                  <w:spacing w:line="360" w:lineRule="auto"/>
                  <w:jc w:val="center"/>
                  <w:rPr>
                    <w:rFonts w:ascii="Arial" w:hAnsi="Arial" w:cs="Arial"/>
                    <w:b/>
                  </w:rPr>
                </w:pPr>
              </w:p>
            </w:txbxContent>
          </v:textbox>
        </v:shape>
      </w:pict>
    </w:r>
    <w:r w:rsidR="00A43BE0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6115050</wp:posOffset>
          </wp:positionH>
          <wp:positionV relativeFrom="paragraph">
            <wp:posOffset>-45720</wp:posOffset>
          </wp:positionV>
          <wp:extent cx="704215" cy="828675"/>
          <wp:effectExtent l="19050" t="0" r="635" b="0"/>
          <wp:wrapSquare wrapText="bothSides"/>
          <wp:docPr id="6" name="1 Imagen" descr="Nuevo logo sect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uevo logo secto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4215" cy="828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3BE0">
      <w:rPr>
        <w:noProof/>
      </w:rPr>
      <w:drawing>
        <wp:inline distT="0" distB="0" distL="0" distR="0">
          <wp:extent cx="847725" cy="779920"/>
          <wp:effectExtent l="19050" t="0" r="9525" b="0"/>
          <wp:docPr id="1" name="0 Imagen" descr="MAG 70 Aniv 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G 70 Aniv 4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49292" cy="7813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BE0">
      <w:rPr>
        <w:noProof/>
      </w:rPr>
      <w:t xml:space="preserve">                                                                     </w:t>
    </w:r>
  </w:p>
  <w:p w:rsidR="00A43BE0" w:rsidRDefault="00A43BE0">
    <w:pPr>
      <w:pStyle w:val="Encabezado"/>
      <w:rPr>
        <w:noProof/>
      </w:rPr>
    </w:pPr>
    <w:r>
      <w:rPr>
        <w:noProof/>
      </w:rPr>
      <w:t xml:space="preserve">       </w:t>
    </w:r>
  </w:p>
  <w:p w:rsidR="00A43BE0" w:rsidRDefault="00A43BE0">
    <w:pPr>
      <w:pStyle w:val="Encabezado"/>
    </w:pPr>
  </w:p>
  <w:p w:rsidR="00A43BE0" w:rsidRDefault="00A43BE0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A2430"/>
    <w:multiLevelType w:val="hybridMultilevel"/>
    <w:tmpl w:val="1F5EE1F6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5A6C16"/>
    <w:multiLevelType w:val="hybridMultilevel"/>
    <w:tmpl w:val="8ADA6516"/>
    <w:lvl w:ilvl="0" w:tplc="8B70A8EA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647" w:hanging="360"/>
      </w:pPr>
    </w:lvl>
    <w:lvl w:ilvl="2" w:tplc="140A001B" w:tentative="1">
      <w:start w:val="1"/>
      <w:numFmt w:val="lowerRoman"/>
      <w:lvlText w:val="%3."/>
      <w:lvlJc w:val="right"/>
      <w:pPr>
        <w:ind w:left="2367" w:hanging="180"/>
      </w:pPr>
    </w:lvl>
    <w:lvl w:ilvl="3" w:tplc="140A000F" w:tentative="1">
      <w:start w:val="1"/>
      <w:numFmt w:val="decimal"/>
      <w:lvlText w:val="%4."/>
      <w:lvlJc w:val="left"/>
      <w:pPr>
        <w:ind w:left="3087" w:hanging="360"/>
      </w:pPr>
    </w:lvl>
    <w:lvl w:ilvl="4" w:tplc="140A0019" w:tentative="1">
      <w:start w:val="1"/>
      <w:numFmt w:val="lowerLetter"/>
      <w:lvlText w:val="%5."/>
      <w:lvlJc w:val="left"/>
      <w:pPr>
        <w:ind w:left="3807" w:hanging="360"/>
      </w:pPr>
    </w:lvl>
    <w:lvl w:ilvl="5" w:tplc="140A001B" w:tentative="1">
      <w:start w:val="1"/>
      <w:numFmt w:val="lowerRoman"/>
      <w:lvlText w:val="%6."/>
      <w:lvlJc w:val="right"/>
      <w:pPr>
        <w:ind w:left="4527" w:hanging="180"/>
      </w:pPr>
    </w:lvl>
    <w:lvl w:ilvl="6" w:tplc="140A000F" w:tentative="1">
      <w:start w:val="1"/>
      <w:numFmt w:val="decimal"/>
      <w:lvlText w:val="%7."/>
      <w:lvlJc w:val="left"/>
      <w:pPr>
        <w:ind w:left="5247" w:hanging="360"/>
      </w:pPr>
    </w:lvl>
    <w:lvl w:ilvl="7" w:tplc="140A0019" w:tentative="1">
      <w:start w:val="1"/>
      <w:numFmt w:val="lowerLetter"/>
      <w:lvlText w:val="%8."/>
      <w:lvlJc w:val="left"/>
      <w:pPr>
        <w:ind w:left="5967" w:hanging="360"/>
      </w:pPr>
    </w:lvl>
    <w:lvl w:ilvl="8" w:tplc="1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ED3683F"/>
    <w:multiLevelType w:val="hybridMultilevel"/>
    <w:tmpl w:val="2B70D560"/>
    <w:lvl w:ilvl="0" w:tplc="1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48E2039"/>
    <w:multiLevelType w:val="hybridMultilevel"/>
    <w:tmpl w:val="C73A93B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DF025C"/>
    <w:multiLevelType w:val="hybridMultilevel"/>
    <w:tmpl w:val="67E40E92"/>
    <w:lvl w:ilvl="0" w:tplc="140A000F">
      <w:start w:val="1"/>
      <w:numFmt w:val="decimal"/>
      <w:lvlText w:val="%1."/>
      <w:lvlJc w:val="left"/>
      <w:pPr>
        <w:ind w:left="360" w:hanging="360"/>
      </w:pPr>
    </w:lvl>
    <w:lvl w:ilvl="1" w:tplc="140A0019" w:tentative="1">
      <w:start w:val="1"/>
      <w:numFmt w:val="lowerLetter"/>
      <w:lvlText w:val="%2."/>
      <w:lvlJc w:val="left"/>
      <w:pPr>
        <w:ind w:left="1080" w:hanging="360"/>
      </w:pPr>
    </w:lvl>
    <w:lvl w:ilvl="2" w:tplc="140A001B" w:tentative="1">
      <w:start w:val="1"/>
      <w:numFmt w:val="lowerRoman"/>
      <w:lvlText w:val="%3."/>
      <w:lvlJc w:val="right"/>
      <w:pPr>
        <w:ind w:left="1800" w:hanging="180"/>
      </w:pPr>
    </w:lvl>
    <w:lvl w:ilvl="3" w:tplc="140A000F" w:tentative="1">
      <w:start w:val="1"/>
      <w:numFmt w:val="decimal"/>
      <w:lvlText w:val="%4."/>
      <w:lvlJc w:val="left"/>
      <w:pPr>
        <w:ind w:left="2520" w:hanging="360"/>
      </w:pPr>
    </w:lvl>
    <w:lvl w:ilvl="4" w:tplc="140A0019" w:tentative="1">
      <w:start w:val="1"/>
      <w:numFmt w:val="lowerLetter"/>
      <w:lvlText w:val="%5."/>
      <w:lvlJc w:val="left"/>
      <w:pPr>
        <w:ind w:left="3240" w:hanging="360"/>
      </w:pPr>
    </w:lvl>
    <w:lvl w:ilvl="5" w:tplc="140A001B" w:tentative="1">
      <w:start w:val="1"/>
      <w:numFmt w:val="lowerRoman"/>
      <w:lvlText w:val="%6."/>
      <w:lvlJc w:val="right"/>
      <w:pPr>
        <w:ind w:left="3960" w:hanging="180"/>
      </w:pPr>
    </w:lvl>
    <w:lvl w:ilvl="6" w:tplc="140A000F" w:tentative="1">
      <w:start w:val="1"/>
      <w:numFmt w:val="decimal"/>
      <w:lvlText w:val="%7."/>
      <w:lvlJc w:val="left"/>
      <w:pPr>
        <w:ind w:left="4680" w:hanging="360"/>
      </w:pPr>
    </w:lvl>
    <w:lvl w:ilvl="7" w:tplc="140A0019" w:tentative="1">
      <w:start w:val="1"/>
      <w:numFmt w:val="lowerLetter"/>
      <w:lvlText w:val="%8."/>
      <w:lvlJc w:val="left"/>
      <w:pPr>
        <w:ind w:left="5400" w:hanging="360"/>
      </w:pPr>
    </w:lvl>
    <w:lvl w:ilvl="8" w:tplc="1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493160C"/>
    <w:multiLevelType w:val="hybridMultilevel"/>
    <w:tmpl w:val="D812C424"/>
    <w:lvl w:ilvl="0" w:tplc="A482B4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B404BB7"/>
    <w:multiLevelType w:val="hybridMultilevel"/>
    <w:tmpl w:val="44FCD424"/>
    <w:lvl w:ilvl="0" w:tplc="E834A09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560" w:hanging="360"/>
      </w:pPr>
    </w:lvl>
    <w:lvl w:ilvl="2" w:tplc="140A001B" w:tentative="1">
      <w:start w:val="1"/>
      <w:numFmt w:val="lowerRoman"/>
      <w:lvlText w:val="%3."/>
      <w:lvlJc w:val="right"/>
      <w:pPr>
        <w:ind w:left="2280" w:hanging="180"/>
      </w:pPr>
    </w:lvl>
    <w:lvl w:ilvl="3" w:tplc="140A000F" w:tentative="1">
      <w:start w:val="1"/>
      <w:numFmt w:val="decimal"/>
      <w:lvlText w:val="%4."/>
      <w:lvlJc w:val="left"/>
      <w:pPr>
        <w:ind w:left="3000" w:hanging="360"/>
      </w:pPr>
    </w:lvl>
    <w:lvl w:ilvl="4" w:tplc="140A0019" w:tentative="1">
      <w:start w:val="1"/>
      <w:numFmt w:val="lowerLetter"/>
      <w:lvlText w:val="%5."/>
      <w:lvlJc w:val="left"/>
      <w:pPr>
        <w:ind w:left="3720" w:hanging="360"/>
      </w:pPr>
    </w:lvl>
    <w:lvl w:ilvl="5" w:tplc="140A001B" w:tentative="1">
      <w:start w:val="1"/>
      <w:numFmt w:val="lowerRoman"/>
      <w:lvlText w:val="%6."/>
      <w:lvlJc w:val="right"/>
      <w:pPr>
        <w:ind w:left="4440" w:hanging="180"/>
      </w:pPr>
    </w:lvl>
    <w:lvl w:ilvl="6" w:tplc="140A000F" w:tentative="1">
      <w:start w:val="1"/>
      <w:numFmt w:val="decimal"/>
      <w:lvlText w:val="%7."/>
      <w:lvlJc w:val="left"/>
      <w:pPr>
        <w:ind w:left="5160" w:hanging="360"/>
      </w:pPr>
    </w:lvl>
    <w:lvl w:ilvl="7" w:tplc="140A0019" w:tentative="1">
      <w:start w:val="1"/>
      <w:numFmt w:val="lowerLetter"/>
      <w:lvlText w:val="%8."/>
      <w:lvlJc w:val="left"/>
      <w:pPr>
        <w:ind w:left="5880" w:hanging="360"/>
      </w:pPr>
    </w:lvl>
    <w:lvl w:ilvl="8" w:tplc="140A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0928F5"/>
    <w:rsid w:val="00013697"/>
    <w:rsid w:val="00025889"/>
    <w:rsid w:val="00037AC0"/>
    <w:rsid w:val="00086C75"/>
    <w:rsid w:val="000928F5"/>
    <w:rsid w:val="000A5BBB"/>
    <w:rsid w:val="000C2C24"/>
    <w:rsid w:val="000C4B04"/>
    <w:rsid w:val="000D2435"/>
    <w:rsid w:val="000E6FD3"/>
    <w:rsid w:val="000F4A7B"/>
    <w:rsid w:val="00157ADF"/>
    <w:rsid w:val="00180168"/>
    <w:rsid w:val="00186EC7"/>
    <w:rsid w:val="00190AC2"/>
    <w:rsid w:val="00190CEE"/>
    <w:rsid w:val="00194705"/>
    <w:rsid w:val="001A12F9"/>
    <w:rsid w:val="001B350F"/>
    <w:rsid w:val="001D1AE5"/>
    <w:rsid w:val="002321B9"/>
    <w:rsid w:val="00242EC6"/>
    <w:rsid w:val="00245482"/>
    <w:rsid w:val="00255AC2"/>
    <w:rsid w:val="00265F24"/>
    <w:rsid w:val="00272BDA"/>
    <w:rsid w:val="0028159C"/>
    <w:rsid w:val="002C758F"/>
    <w:rsid w:val="002D0D3E"/>
    <w:rsid w:val="002D541D"/>
    <w:rsid w:val="002E4E35"/>
    <w:rsid w:val="003270F7"/>
    <w:rsid w:val="00333407"/>
    <w:rsid w:val="00336E33"/>
    <w:rsid w:val="00337D77"/>
    <w:rsid w:val="00360C7D"/>
    <w:rsid w:val="00364CCB"/>
    <w:rsid w:val="003C481E"/>
    <w:rsid w:val="003F587A"/>
    <w:rsid w:val="0040362E"/>
    <w:rsid w:val="00422DB9"/>
    <w:rsid w:val="004322D4"/>
    <w:rsid w:val="00467169"/>
    <w:rsid w:val="004706F3"/>
    <w:rsid w:val="0048164F"/>
    <w:rsid w:val="004C2913"/>
    <w:rsid w:val="004C3C5A"/>
    <w:rsid w:val="004D19C9"/>
    <w:rsid w:val="004F35AA"/>
    <w:rsid w:val="00507D90"/>
    <w:rsid w:val="00515D05"/>
    <w:rsid w:val="00516244"/>
    <w:rsid w:val="00517354"/>
    <w:rsid w:val="0053297B"/>
    <w:rsid w:val="005447AA"/>
    <w:rsid w:val="0055061F"/>
    <w:rsid w:val="005C479F"/>
    <w:rsid w:val="006049A1"/>
    <w:rsid w:val="00612ECE"/>
    <w:rsid w:val="006268A3"/>
    <w:rsid w:val="00646C35"/>
    <w:rsid w:val="00662252"/>
    <w:rsid w:val="00670112"/>
    <w:rsid w:val="00690070"/>
    <w:rsid w:val="00694BF4"/>
    <w:rsid w:val="00696CAE"/>
    <w:rsid w:val="006C4E50"/>
    <w:rsid w:val="006D37DF"/>
    <w:rsid w:val="007041DF"/>
    <w:rsid w:val="00704864"/>
    <w:rsid w:val="00706868"/>
    <w:rsid w:val="00720C4C"/>
    <w:rsid w:val="00724FD9"/>
    <w:rsid w:val="007465E1"/>
    <w:rsid w:val="007535C0"/>
    <w:rsid w:val="00766944"/>
    <w:rsid w:val="007735EB"/>
    <w:rsid w:val="007A354E"/>
    <w:rsid w:val="007B560B"/>
    <w:rsid w:val="007C252B"/>
    <w:rsid w:val="007C3D3C"/>
    <w:rsid w:val="007D141C"/>
    <w:rsid w:val="007D33C7"/>
    <w:rsid w:val="0080262F"/>
    <w:rsid w:val="00811EF8"/>
    <w:rsid w:val="00812C63"/>
    <w:rsid w:val="00832B23"/>
    <w:rsid w:val="008354EF"/>
    <w:rsid w:val="00861C47"/>
    <w:rsid w:val="00873CBA"/>
    <w:rsid w:val="00874914"/>
    <w:rsid w:val="00877CEA"/>
    <w:rsid w:val="00885405"/>
    <w:rsid w:val="008878B2"/>
    <w:rsid w:val="008946CA"/>
    <w:rsid w:val="008A1AC5"/>
    <w:rsid w:val="008A5BF9"/>
    <w:rsid w:val="008A7C42"/>
    <w:rsid w:val="008B78D9"/>
    <w:rsid w:val="008C27D9"/>
    <w:rsid w:val="008C2F60"/>
    <w:rsid w:val="00915956"/>
    <w:rsid w:val="00941BC5"/>
    <w:rsid w:val="00950463"/>
    <w:rsid w:val="00991FCD"/>
    <w:rsid w:val="009C7E7C"/>
    <w:rsid w:val="009D4AFD"/>
    <w:rsid w:val="00A43BE0"/>
    <w:rsid w:val="00A529A4"/>
    <w:rsid w:val="00A80864"/>
    <w:rsid w:val="00A8305A"/>
    <w:rsid w:val="00A95715"/>
    <w:rsid w:val="00A97B61"/>
    <w:rsid w:val="00AB40F8"/>
    <w:rsid w:val="00AD4AF2"/>
    <w:rsid w:val="00B14C7D"/>
    <w:rsid w:val="00B15945"/>
    <w:rsid w:val="00B21055"/>
    <w:rsid w:val="00B457DB"/>
    <w:rsid w:val="00B55738"/>
    <w:rsid w:val="00B557F7"/>
    <w:rsid w:val="00B56320"/>
    <w:rsid w:val="00B70F60"/>
    <w:rsid w:val="00B95068"/>
    <w:rsid w:val="00B97589"/>
    <w:rsid w:val="00BA0DC8"/>
    <w:rsid w:val="00BA4739"/>
    <w:rsid w:val="00BD0259"/>
    <w:rsid w:val="00BD42BD"/>
    <w:rsid w:val="00BE0827"/>
    <w:rsid w:val="00BF3725"/>
    <w:rsid w:val="00BF3F6E"/>
    <w:rsid w:val="00C014E2"/>
    <w:rsid w:val="00C022F2"/>
    <w:rsid w:val="00C12B57"/>
    <w:rsid w:val="00C468B1"/>
    <w:rsid w:val="00C94742"/>
    <w:rsid w:val="00CB6094"/>
    <w:rsid w:val="00D257D2"/>
    <w:rsid w:val="00D257FC"/>
    <w:rsid w:val="00D313F1"/>
    <w:rsid w:val="00D37DFA"/>
    <w:rsid w:val="00D41B59"/>
    <w:rsid w:val="00D65A94"/>
    <w:rsid w:val="00D67617"/>
    <w:rsid w:val="00D8229E"/>
    <w:rsid w:val="00D851F1"/>
    <w:rsid w:val="00D87DA5"/>
    <w:rsid w:val="00DC4A57"/>
    <w:rsid w:val="00DD4898"/>
    <w:rsid w:val="00DD58AB"/>
    <w:rsid w:val="00E0672B"/>
    <w:rsid w:val="00E077E8"/>
    <w:rsid w:val="00E1080E"/>
    <w:rsid w:val="00E84081"/>
    <w:rsid w:val="00E969AE"/>
    <w:rsid w:val="00EA3CEE"/>
    <w:rsid w:val="00EA45F6"/>
    <w:rsid w:val="00EA5F0C"/>
    <w:rsid w:val="00EB1DCB"/>
    <w:rsid w:val="00EC402F"/>
    <w:rsid w:val="00EE5BDA"/>
    <w:rsid w:val="00EF4D69"/>
    <w:rsid w:val="00F41421"/>
    <w:rsid w:val="00F455C5"/>
    <w:rsid w:val="00F531DD"/>
    <w:rsid w:val="00F635C7"/>
    <w:rsid w:val="00F829D9"/>
    <w:rsid w:val="00F91012"/>
    <w:rsid w:val="00FB1B9A"/>
    <w:rsid w:val="00FF23AD"/>
    <w:rsid w:val="00FF3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C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4">
    <w:name w:val="heading 4"/>
    <w:basedOn w:val="Normal"/>
    <w:next w:val="Normal"/>
    <w:link w:val="Ttulo4Car"/>
    <w:unhideWhenUsed/>
    <w:qFormat/>
    <w:rsid w:val="008A1AC5"/>
    <w:pPr>
      <w:keepNext/>
      <w:outlineLvl w:val="3"/>
    </w:pPr>
    <w:rPr>
      <w:b/>
      <w:sz w:val="2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57F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557F7"/>
  </w:style>
  <w:style w:type="paragraph" w:styleId="Piedepgina">
    <w:name w:val="footer"/>
    <w:basedOn w:val="Normal"/>
    <w:link w:val="PiedepginaCar"/>
    <w:uiPriority w:val="99"/>
    <w:unhideWhenUsed/>
    <w:rsid w:val="00B557F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557F7"/>
  </w:style>
  <w:style w:type="paragraph" w:styleId="Textodeglobo">
    <w:name w:val="Balloon Text"/>
    <w:basedOn w:val="Normal"/>
    <w:link w:val="TextodegloboCar"/>
    <w:uiPriority w:val="99"/>
    <w:semiHidden/>
    <w:unhideWhenUsed/>
    <w:rsid w:val="00B557F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57F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724FD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873CBA"/>
    <w:pPr>
      <w:ind w:left="708"/>
    </w:pPr>
  </w:style>
  <w:style w:type="character" w:customStyle="1" w:styleId="Ttulo4Car">
    <w:name w:val="Título 4 Car"/>
    <w:basedOn w:val="Fuentedeprrafopredeter"/>
    <w:link w:val="Ttulo4"/>
    <w:rsid w:val="008A1AC5"/>
    <w:rPr>
      <w:rFonts w:ascii="Times New Roman" w:eastAsia="Times New Roman" w:hAnsi="Times New Roman" w:cs="Times New Roman"/>
      <w:b/>
      <w:sz w:val="28"/>
      <w:szCs w:val="20"/>
      <w:lang w:val="es-ES_tradnl" w:eastAsia="es-ES"/>
    </w:rPr>
  </w:style>
  <w:style w:type="paragraph" w:styleId="NormalWeb">
    <w:name w:val="Normal (Web)"/>
    <w:basedOn w:val="Normal"/>
    <w:unhideWhenUsed/>
    <w:rsid w:val="008A1AC5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xtoindependiente">
    <w:name w:val="Body Text"/>
    <w:basedOn w:val="Normal"/>
    <w:link w:val="TextoindependienteCar"/>
    <w:unhideWhenUsed/>
    <w:rsid w:val="008A1AC5"/>
    <w:rPr>
      <w:b/>
      <w:sz w:val="28"/>
    </w:rPr>
  </w:style>
  <w:style w:type="character" w:customStyle="1" w:styleId="TextoindependienteCar">
    <w:name w:val="Texto independiente Car"/>
    <w:basedOn w:val="Fuentedeprrafopredeter"/>
    <w:link w:val="Textoindependiente"/>
    <w:rsid w:val="008A1AC5"/>
    <w:rPr>
      <w:rFonts w:ascii="Times New Roman" w:eastAsia="Times New Roman" w:hAnsi="Times New Roman" w:cs="Times New Roman"/>
      <w:b/>
      <w:sz w:val="28"/>
      <w:szCs w:val="24"/>
      <w:lang w:eastAsia="es-ES"/>
    </w:rPr>
  </w:style>
  <w:style w:type="paragraph" w:styleId="Textoindependiente2">
    <w:name w:val="Body Text 2"/>
    <w:basedOn w:val="Normal"/>
    <w:link w:val="Textoindependiente2Car"/>
    <w:unhideWhenUsed/>
    <w:rsid w:val="008A1AC5"/>
    <w:pPr>
      <w:jc w:val="both"/>
    </w:pPr>
    <w:rPr>
      <w:b/>
      <w:sz w:val="28"/>
      <w:szCs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rsid w:val="008A1AC5"/>
    <w:rPr>
      <w:rFonts w:ascii="Times New Roman" w:eastAsia="Times New Roman" w:hAnsi="Times New Roman" w:cs="Times New Roman"/>
      <w:b/>
      <w:sz w:val="28"/>
      <w:szCs w:val="20"/>
      <w:lang w:val="es-ES_tradnl" w:eastAsia="es-ES"/>
    </w:rPr>
  </w:style>
  <w:style w:type="paragraph" w:styleId="Textoindependiente3">
    <w:name w:val="Body Text 3"/>
    <w:basedOn w:val="Normal"/>
    <w:link w:val="Textoindependiente3Car"/>
    <w:unhideWhenUsed/>
    <w:rsid w:val="008A1AC5"/>
    <w:pPr>
      <w:jc w:val="both"/>
    </w:pPr>
    <w:rPr>
      <w:bCs/>
      <w:sz w:val="28"/>
    </w:rPr>
  </w:style>
  <w:style w:type="character" w:customStyle="1" w:styleId="Textoindependiente3Car">
    <w:name w:val="Texto independiente 3 Car"/>
    <w:basedOn w:val="Fuentedeprrafopredeter"/>
    <w:link w:val="Textoindependiente3"/>
    <w:rsid w:val="008A1AC5"/>
    <w:rPr>
      <w:rFonts w:ascii="Times New Roman" w:eastAsia="Times New Roman" w:hAnsi="Times New Roman" w:cs="Times New Roman"/>
      <w:bCs/>
      <w:sz w:val="28"/>
      <w:szCs w:val="24"/>
      <w:lang w:eastAsia="es-ES"/>
    </w:rPr>
  </w:style>
  <w:style w:type="table" w:styleId="Tablaconcuadrcula">
    <w:name w:val="Table Grid"/>
    <w:basedOn w:val="Tablanormal"/>
    <w:uiPriority w:val="59"/>
    <w:rsid w:val="00811E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A80864"/>
    <w:pPr>
      <w:spacing w:after="0" w:line="240" w:lineRule="auto"/>
    </w:pPr>
    <w:rPr>
      <w:rFonts w:ascii="Arial" w:hAnsi="Arial"/>
      <w:lang w:val="es-C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57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mora\Documents\Desici&#243;n%20pa&#237;s_Unidad%20OGM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6C092D-7408-432A-ABDD-FCDC800DC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Desición país_Unidad OGM</Template>
  <TotalTime>2</TotalTime>
  <Pages>1</Pages>
  <Words>52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SFE-MAG</Company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nmora</dc:creator>
  <cp:lastModifiedBy>nmora</cp:lastModifiedBy>
  <cp:revision>2</cp:revision>
  <cp:lastPrinted>2012-08-07T21:30:00Z</cp:lastPrinted>
  <dcterms:created xsi:type="dcterms:W3CDTF">2012-08-07T21:34:00Z</dcterms:created>
  <dcterms:modified xsi:type="dcterms:W3CDTF">2012-08-07T21:34:00Z</dcterms:modified>
</cp:coreProperties>
</file>