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B8" w:rsidRDefault="000B3BB8" w:rsidP="000B3BB8">
      <w:pPr>
        <w:rPr>
          <w:rFonts w:ascii="Arial" w:hAnsi="Arial" w:cs="Arial"/>
          <w:noProof/>
          <w:szCs w:val="24"/>
          <w:lang w:val="en-GB"/>
        </w:rPr>
      </w:pPr>
      <w:r>
        <w:rPr>
          <w:rFonts w:ascii="Arial" w:hAnsi="Arial" w:cs="Arial"/>
          <w:noProof/>
          <w:szCs w:val="24"/>
          <w:lang w:val="en-GB"/>
        </w:rPr>
        <w:t>Dr. Mousavi other Publications</w:t>
      </w:r>
    </w:p>
    <w:p w:rsidR="007D06F2" w:rsidRPr="000B3BB8" w:rsidRDefault="000B3BB8" w:rsidP="000B3BB8">
      <w:pPr>
        <w:pStyle w:val="ListParagraph"/>
        <w:numPr>
          <w:ilvl w:val="0"/>
          <w:numId w:val="1"/>
        </w:numPr>
        <w:rPr>
          <w:rFonts w:ascii="Arial" w:hAnsi="Arial" w:cs="Arial"/>
          <w:noProof/>
          <w:szCs w:val="24"/>
          <w:lang w:val="en-GB"/>
        </w:rPr>
      </w:pPr>
      <w:r w:rsidRPr="000B3BB8">
        <w:rPr>
          <w:rFonts w:ascii="Arial" w:hAnsi="Arial" w:cs="Arial"/>
          <w:noProof/>
          <w:szCs w:val="24"/>
          <w:lang w:val="en-GB"/>
        </w:rPr>
        <w:t>Karimi F., Mousavi A., Mahdaviani G.R. 2009. Application of nanobiosensores in detection of transgenic materials. Iranian J. Biosafety, 1(4): 75-84.</w:t>
      </w:r>
    </w:p>
    <w:p w:rsidR="000B3BB8" w:rsidRDefault="000B3BB8">
      <w:pPr>
        <w:rPr>
          <w:rFonts w:ascii="Arial" w:hAnsi="Arial" w:cs="Arial"/>
          <w:noProof/>
          <w:szCs w:val="24"/>
          <w:lang w:val="en-GB"/>
        </w:rPr>
      </w:pPr>
    </w:p>
    <w:p w:rsidR="000B3BB8" w:rsidRPr="000B3BB8" w:rsidRDefault="000B3BB8" w:rsidP="000B3BB8">
      <w:pPr>
        <w:pStyle w:val="ListParagraph"/>
        <w:numPr>
          <w:ilvl w:val="0"/>
          <w:numId w:val="1"/>
        </w:numPr>
        <w:rPr>
          <w:rFonts w:ascii="Arial" w:hAnsi="Arial" w:cs="Arial"/>
          <w:szCs w:val="24"/>
          <w:lang w:val="en-GB"/>
        </w:rPr>
      </w:pPr>
      <w:proofErr w:type="spellStart"/>
      <w:r w:rsidRPr="000B3BB8">
        <w:rPr>
          <w:rFonts w:ascii="Arial" w:hAnsi="Arial" w:cs="Arial"/>
          <w:szCs w:val="24"/>
          <w:lang w:val="en-GB"/>
        </w:rPr>
        <w:t>Sharaﬁ</w:t>
      </w:r>
      <w:proofErr w:type="spellEnd"/>
      <w:r w:rsidRPr="000B3BB8">
        <w:rPr>
          <w:rFonts w:ascii="Arial" w:hAnsi="Arial" w:cs="Arial"/>
          <w:szCs w:val="24"/>
          <w:lang w:val="en-GB"/>
        </w:rPr>
        <w:t xml:space="preserve">, A., </w:t>
      </w:r>
      <w:proofErr w:type="spellStart"/>
      <w:r w:rsidRPr="000B3BB8">
        <w:rPr>
          <w:rFonts w:ascii="Arial" w:hAnsi="Arial" w:cs="Arial"/>
          <w:szCs w:val="24"/>
          <w:lang w:val="en-GB"/>
        </w:rPr>
        <w:t>Hashemi</w:t>
      </w:r>
      <w:proofErr w:type="spellEnd"/>
      <w:r w:rsidRPr="000B3BB8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0B3BB8">
        <w:rPr>
          <w:rFonts w:ascii="Arial" w:hAnsi="Arial" w:cs="Arial"/>
          <w:szCs w:val="24"/>
          <w:lang w:val="en-GB"/>
        </w:rPr>
        <w:t>Sohi</w:t>
      </w:r>
      <w:proofErr w:type="spellEnd"/>
      <w:r w:rsidRPr="000B3BB8">
        <w:rPr>
          <w:rFonts w:ascii="Arial" w:hAnsi="Arial" w:cs="Arial"/>
          <w:szCs w:val="24"/>
          <w:lang w:val="en-GB"/>
        </w:rPr>
        <w:t xml:space="preserve">, H., </w:t>
      </w:r>
      <w:proofErr w:type="spellStart"/>
      <w:r w:rsidRPr="000B3BB8">
        <w:rPr>
          <w:rFonts w:ascii="Arial" w:hAnsi="Arial" w:cs="Arial"/>
          <w:szCs w:val="24"/>
          <w:lang w:val="en-GB"/>
        </w:rPr>
        <w:t>Mousavi</w:t>
      </w:r>
      <w:proofErr w:type="spellEnd"/>
      <w:r w:rsidRPr="000B3BB8">
        <w:rPr>
          <w:rFonts w:ascii="Arial" w:hAnsi="Arial" w:cs="Arial"/>
          <w:szCs w:val="24"/>
          <w:lang w:val="en-GB"/>
        </w:rPr>
        <w:t xml:space="preserve"> A., </w:t>
      </w:r>
      <w:proofErr w:type="spellStart"/>
      <w:r w:rsidRPr="000B3BB8">
        <w:rPr>
          <w:rFonts w:ascii="Arial" w:hAnsi="Arial" w:cs="Arial"/>
          <w:szCs w:val="24"/>
          <w:lang w:val="en-GB"/>
        </w:rPr>
        <w:t>Azadi</w:t>
      </w:r>
      <w:proofErr w:type="spellEnd"/>
      <w:r w:rsidRPr="000B3BB8">
        <w:rPr>
          <w:rFonts w:ascii="Arial" w:hAnsi="Arial" w:cs="Arial"/>
          <w:szCs w:val="24"/>
          <w:lang w:val="en-GB"/>
        </w:rPr>
        <w:t xml:space="preserve"> P., </w:t>
      </w:r>
      <w:proofErr w:type="spellStart"/>
      <w:r w:rsidRPr="000B3BB8">
        <w:rPr>
          <w:rFonts w:ascii="Arial" w:hAnsi="Arial" w:cs="Arial"/>
          <w:szCs w:val="24"/>
          <w:lang w:val="en-GB"/>
        </w:rPr>
        <w:t>Razavi</w:t>
      </w:r>
      <w:proofErr w:type="spellEnd"/>
      <w:r w:rsidRPr="000B3BB8">
        <w:rPr>
          <w:rFonts w:ascii="Arial" w:hAnsi="Arial" w:cs="Arial"/>
          <w:szCs w:val="24"/>
          <w:lang w:val="en-GB"/>
        </w:rPr>
        <w:t xml:space="preserve"> K., </w:t>
      </w:r>
      <w:proofErr w:type="spellStart"/>
      <w:r w:rsidRPr="000B3BB8">
        <w:rPr>
          <w:rFonts w:ascii="Arial" w:hAnsi="Arial" w:cs="Arial"/>
          <w:szCs w:val="24"/>
          <w:lang w:val="en-GB"/>
        </w:rPr>
        <w:t>Ntui</w:t>
      </w:r>
      <w:proofErr w:type="spellEnd"/>
      <w:r w:rsidRPr="000B3BB8">
        <w:rPr>
          <w:rFonts w:ascii="Arial" w:hAnsi="Arial" w:cs="Arial"/>
          <w:szCs w:val="24"/>
          <w:lang w:val="en-GB"/>
        </w:rPr>
        <w:t xml:space="preserve"> V.O. 2012. A reliable and </w:t>
      </w:r>
      <w:proofErr w:type="spellStart"/>
      <w:r w:rsidRPr="000B3BB8">
        <w:rPr>
          <w:rFonts w:ascii="Arial" w:hAnsi="Arial" w:cs="Arial"/>
          <w:szCs w:val="24"/>
          <w:lang w:val="en-GB"/>
        </w:rPr>
        <w:t>efﬁcient</w:t>
      </w:r>
      <w:proofErr w:type="spellEnd"/>
      <w:r w:rsidRPr="000B3BB8">
        <w:rPr>
          <w:rFonts w:ascii="Arial" w:hAnsi="Arial" w:cs="Arial"/>
          <w:szCs w:val="24"/>
          <w:lang w:val="en-GB"/>
        </w:rPr>
        <w:t xml:space="preserve"> protocol for inducing hairy roots in </w:t>
      </w:r>
      <w:proofErr w:type="spellStart"/>
      <w:r w:rsidRPr="000B3BB8">
        <w:rPr>
          <w:rFonts w:ascii="Arial" w:hAnsi="Arial" w:cs="Arial"/>
          <w:szCs w:val="24"/>
          <w:lang w:val="en-GB"/>
        </w:rPr>
        <w:t>Papaver</w:t>
      </w:r>
      <w:proofErr w:type="spellEnd"/>
      <w:r w:rsidRPr="000B3BB8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0B3BB8">
        <w:rPr>
          <w:rFonts w:ascii="Arial" w:hAnsi="Arial" w:cs="Arial"/>
          <w:szCs w:val="24"/>
          <w:lang w:val="en-GB"/>
        </w:rPr>
        <w:t>bracteatum</w:t>
      </w:r>
      <w:proofErr w:type="spellEnd"/>
      <w:r w:rsidRPr="000B3BB8">
        <w:rPr>
          <w:rFonts w:ascii="Arial" w:hAnsi="Arial" w:cs="Arial"/>
          <w:szCs w:val="24"/>
          <w:lang w:val="en-GB"/>
        </w:rPr>
        <w:t xml:space="preserve">, Plant Cell </w:t>
      </w:r>
      <w:proofErr w:type="spellStart"/>
      <w:r w:rsidRPr="000B3BB8">
        <w:rPr>
          <w:rFonts w:ascii="Arial" w:hAnsi="Arial" w:cs="Arial"/>
          <w:szCs w:val="24"/>
          <w:lang w:val="en-GB"/>
        </w:rPr>
        <w:t>Tiss</w:t>
      </w:r>
      <w:proofErr w:type="spellEnd"/>
      <w:r w:rsidRPr="000B3BB8">
        <w:rPr>
          <w:rFonts w:ascii="Arial" w:hAnsi="Arial" w:cs="Arial"/>
          <w:szCs w:val="24"/>
          <w:lang w:val="en-GB"/>
        </w:rPr>
        <w:t>. Org Cult.</w:t>
      </w:r>
    </w:p>
    <w:p w:rsidR="000B3BB8" w:rsidRDefault="000B3BB8">
      <w:pPr>
        <w:rPr>
          <w:rFonts w:ascii="Arial" w:hAnsi="Arial" w:cs="Arial"/>
          <w:szCs w:val="24"/>
          <w:lang w:val="en-GB"/>
        </w:rPr>
      </w:pPr>
    </w:p>
    <w:p w:rsidR="000B3BB8" w:rsidRPr="000B3BB8" w:rsidRDefault="000B3BB8" w:rsidP="000B3BB8">
      <w:pPr>
        <w:pStyle w:val="ListParagraph"/>
        <w:numPr>
          <w:ilvl w:val="0"/>
          <w:numId w:val="1"/>
        </w:numPr>
        <w:rPr>
          <w:rFonts w:ascii="Arial" w:hAnsi="Arial" w:cs="Arial"/>
          <w:szCs w:val="24"/>
          <w:lang w:val="en-GB"/>
        </w:rPr>
      </w:pPr>
      <w:proofErr w:type="spellStart"/>
      <w:r w:rsidRPr="000B3BB8">
        <w:rPr>
          <w:rFonts w:ascii="Arial" w:hAnsi="Arial" w:cs="Arial"/>
          <w:szCs w:val="24"/>
          <w:lang w:val="en-GB"/>
        </w:rPr>
        <w:t>Hadi</w:t>
      </w:r>
      <w:proofErr w:type="spellEnd"/>
      <w:r w:rsidRPr="000B3BB8">
        <w:rPr>
          <w:rFonts w:ascii="Arial" w:hAnsi="Arial" w:cs="Arial"/>
          <w:szCs w:val="24"/>
          <w:lang w:val="en-GB"/>
        </w:rPr>
        <w:t xml:space="preserve"> F., </w:t>
      </w:r>
      <w:proofErr w:type="spellStart"/>
      <w:r w:rsidRPr="000B3BB8">
        <w:rPr>
          <w:rFonts w:ascii="Arial" w:hAnsi="Arial" w:cs="Arial"/>
          <w:szCs w:val="24"/>
          <w:lang w:val="en-GB"/>
        </w:rPr>
        <w:t>Salmanian</w:t>
      </w:r>
      <w:proofErr w:type="spellEnd"/>
      <w:r w:rsidRPr="000B3BB8">
        <w:rPr>
          <w:rFonts w:ascii="Arial" w:hAnsi="Arial" w:cs="Arial"/>
          <w:szCs w:val="24"/>
          <w:lang w:val="en-GB"/>
        </w:rPr>
        <w:t xml:space="preserve"> A.H., </w:t>
      </w:r>
      <w:proofErr w:type="spellStart"/>
      <w:r w:rsidRPr="000B3BB8">
        <w:rPr>
          <w:rFonts w:ascii="Arial" w:hAnsi="Arial" w:cs="Arial"/>
          <w:szCs w:val="24"/>
          <w:lang w:val="en-GB"/>
        </w:rPr>
        <w:t>Mousavi</w:t>
      </w:r>
      <w:proofErr w:type="spellEnd"/>
      <w:r w:rsidRPr="000B3BB8">
        <w:rPr>
          <w:rFonts w:ascii="Arial" w:hAnsi="Arial" w:cs="Arial"/>
          <w:szCs w:val="24"/>
          <w:lang w:val="en-GB"/>
        </w:rPr>
        <w:t xml:space="preserve"> A., </w:t>
      </w:r>
      <w:proofErr w:type="spellStart"/>
      <w:r w:rsidRPr="000B3BB8">
        <w:rPr>
          <w:rFonts w:ascii="Arial" w:hAnsi="Arial" w:cs="Arial"/>
          <w:szCs w:val="24"/>
          <w:lang w:val="en-GB"/>
        </w:rPr>
        <w:t>Ghazizadeh</w:t>
      </w:r>
      <w:proofErr w:type="spellEnd"/>
      <w:r w:rsidRPr="000B3BB8">
        <w:rPr>
          <w:rFonts w:ascii="Arial" w:hAnsi="Arial" w:cs="Arial"/>
          <w:szCs w:val="24"/>
          <w:lang w:val="en-GB"/>
        </w:rPr>
        <w:t xml:space="preserve"> E., </w:t>
      </w:r>
      <w:proofErr w:type="spellStart"/>
      <w:r w:rsidRPr="000B3BB8">
        <w:rPr>
          <w:rFonts w:ascii="Arial" w:hAnsi="Arial" w:cs="Arial"/>
          <w:szCs w:val="24"/>
          <w:lang w:val="en-GB"/>
        </w:rPr>
        <w:t>Amani</w:t>
      </w:r>
      <w:proofErr w:type="spellEnd"/>
      <w:r w:rsidRPr="000B3BB8">
        <w:rPr>
          <w:rFonts w:ascii="Arial" w:hAnsi="Arial" w:cs="Arial"/>
          <w:szCs w:val="24"/>
          <w:lang w:val="en-GB"/>
        </w:rPr>
        <w:t xml:space="preserve"> J. </w:t>
      </w:r>
      <w:proofErr w:type="spellStart"/>
      <w:r w:rsidRPr="000B3BB8">
        <w:rPr>
          <w:rFonts w:ascii="Arial" w:hAnsi="Arial" w:cs="Arial"/>
          <w:szCs w:val="24"/>
          <w:lang w:val="en-GB"/>
        </w:rPr>
        <w:t>Akbari</w:t>
      </w:r>
      <w:proofErr w:type="spellEnd"/>
      <w:r w:rsidRPr="000B3BB8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0B3BB8">
        <w:rPr>
          <w:rFonts w:ascii="Arial" w:hAnsi="Arial" w:cs="Arial"/>
          <w:szCs w:val="24"/>
          <w:lang w:val="en-GB"/>
        </w:rPr>
        <w:t>Noghabi</w:t>
      </w:r>
      <w:proofErr w:type="spellEnd"/>
      <w:r w:rsidRPr="000B3BB8">
        <w:rPr>
          <w:rFonts w:ascii="Arial" w:hAnsi="Arial" w:cs="Arial"/>
          <w:szCs w:val="24"/>
          <w:lang w:val="en-GB"/>
        </w:rPr>
        <w:t xml:space="preserve">, K. 2012. Development of quantitative competitive PCR for determination of copy number and expression level of the synthetic </w:t>
      </w:r>
      <w:proofErr w:type="spellStart"/>
      <w:r w:rsidRPr="000B3BB8">
        <w:rPr>
          <w:rFonts w:ascii="Arial" w:hAnsi="Arial" w:cs="Arial"/>
          <w:szCs w:val="24"/>
          <w:lang w:val="en-GB"/>
        </w:rPr>
        <w:t>glyphosate</w:t>
      </w:r>
      <w:proofErr w:type="spellEnd"/>
      <w:r w:rsidRPr="000B3BB8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0B3BB8">
        <w:rPr>
          <w:rFonts w:ascii="Arial" w:hAnsi="Arial" w:cs="Arial"/>
          <w:szCs w:val="24"/>
          <w:lang w:val="en-GB"/>
        </w:rPr>
        <w:t>oxidoreductase</w:t>
      </w:r>
      <w:proofErr w:type="spellEnd"/>
      <w:r w:rsidRPr="000B3BB8">
        <w:rPr>
          <w:rFonts w:ascii="Arial" w:hAnsi="Arial" w:cs="Arial"/>
          <w:szCs w:val="24"/>
          <w:lang w:val="en-GB"/>
        </w:rPr>
        <w:t xml:space="preserve"> gene in transgenic canola plants. Electron. J. </w:t>
      </w:r>
      <w:proofErr w:type="spellStart"/>
      <w:r w:rsidRPr="000B3BB8">
        <w:rPr>
          <w:rFonts w:ascii="Arial" w:hAnsi="Arial" w:cs="Arial"/>
          <w:szCs w:val="24"/>
          <w:lang w:val="en-GB"/>
        </w:rPr>
        <w:t>Biotechnol</w:t>
      </w:r>
      <w:proofErr w:type="spellEnd"/>
      <w:r w:rsidRPr="000B3BB8">
        <w:rPr>
          <w:rFonts w:ascii="Arial" w:hAnsi="Arial" w:cs="Arial"/>
          <w:szCs w:val="24"/>
          <w:lang w:val="en-GB"/>
        </w:rPr>
        <w:t>., 15(4): 1-14.</w:t>
      </w:r>
    </w:p>
    <w:p w:rsidR="000B3BB8" w:rsidRDefault="000B3BB8">
      <w:pPr>
        <w:rPr>
          <w:rFonts w:ascii="Arial" w:hAnsi="Arial" w:cs="Arial"/>
          <w:szCs w:val="24"/>
          <w:lang w:val="en-GB"/>
        </w:rPr>
      </w:pPr>
    </w:p>
    <w:p w:rsidR="000B3BB8" w:rsidRPr="000B3BB8" w:rsidRDefault="000B3BB8" w:rsidP="000B3BB8">
      <w:pPr>
        <w:pStyle w:val="ListParagraph"/>
        <w:numPr>
          <w:ilvl w:val="0"/>
          <w:numId w:val="1"/>
        </w:numPr>
        <w:rPr>
          <w:rFonts w:ascii="Arial" w:hAnsi="Arial" w:cs="Arial"/>
          <w:szCs w:val="24"/>
          <w:lang w:val="en-GB"/>
        </w:rPr>
      </w:pPr>
      <w:proofErr w:type="spellStart"/>
      <w:r w:rsidRPr="000B3BB8">
        <w:rPr>
          <w:rFonts w:ascii="Arial" w:hAnsi="Arial" w:cs="Arial"/>
          <w:szCs w:val="24"/>
          <w:lang w:val="en-GB"/>
        </w:rPr>
        <w:t>Mousavi</w:t>
      </w:r>
      <w:proofErr w:type="spellEnd"/>
      <w:r w:rsidRPr="000B3BB8">
        <w:rPr>
          <w:rFonts w:ascii="Arial" w:hAnsi="Arial" w:cs="Arial"/>
          <w:szCs w:val="24"/>
          <w:lang w:val="en-GB"/>
        </w:rPr>
        <w:t xml:space="preserve">, M., </w:t>
      </w:r>
      <w:proofErr w:type="spellStart"/>
      <w:r w:rsidRPr="000B3BB8">
        <w:rPr>
          <w:rFonts w:ascii="Arial" w:hAnsi="Arial" w:cs="Arial"/>
          <w:szCs w:val="24"/>
          <w:lang w:val="en-GB"/>
        </w:rPr>
        <w:t>Mousavi</w:t>
      </w:r>
      <w:proofErr w:type="spellEnd"/>
      <w:r w:rsidRPr="000B3BB8">
        <w:rPr>
          <w:rFonts w:ascii="Arial" w:hAnsi="Arial" w:cs="Arial"/>
          <w:szCs w:val="24"/>
          <w:lang w:val="en-GB"/>
        </w:rPr>
        <w:t xml:space="preserve"> A., </w:t>
      </w:r>
      <w:proofErr w:type="spellStart"/>
      <w:r w:rsidRPr="000B3BB8">
        <w:rPr>
          <w:rFonts w:ascii="Arial" w:hAnsi="Arial" w:cs="Arial"/>
          <w:szCs w:val="24"/>
          <w:lang w:val="en-GB"/>
        </w:rPr>
        <w:t>Habashi</w:t>
      </w:r>
      <w:proofErr w:type="spellEnd"/>
      <w:r w:rsidRPr="000B3BB8">
        <w:rPr>
          <w:rFonts w:ascii="Arial" w:hAnsi="Arial" w:cs="Arial"/>
          <w:szCs w:val="24"/>
          <w:lang w:val="en-GB"/>
        </w:rPr>
        <w:t xml:space="preserve"> A.A., </w:t>
      </w:r>
      <w:proofErr w:type="spellStart"/>
      <w:r w:rsidRPr="000B3BB8">
        <w:rPr>
          <w:rFonts w:ascii="Arial" w:hAnsi="Arial" w:cs="Arial"/>
          <w:szCs w:val="24"/>
          <w:lang w:val="en-GB"/>
        </w:rPr>
        <w:t>Arzani</w:t>
      </w:r>
      <w:proofErr w:type="spellEnd"/>
      <w:r w:rsidRPr="000B3BB8">
        <w:rPr>
          <w:rFonts w:ascii="Arial" w:hAnsi="Arial" w:cs="Arial"/>
          <w:szCs w:val="24"/>
          <w:lang w:val="en-GB"/>
        </w:rPr>
        <w:t xml:space="preserve"> K. 2009. Optimization of physical and biological parameters for transient expression of </w:t>
      </w:r>
      <w:proofErr w:type="spellStart"/>
      <w:r w:rsidRPr="000B3BB8">
        <w:rPr>
          <w:rFonts w:ascii="Arial" w:hAnsi="Arial" w:cs="Arial"/>
          <w:szCs w:val="24"/>
          <w:lang w:val="en-GB"/>
        </w:rPr>
        <w:t>uidA</w:t>
      </w:r>
      <w:proofErr w:type="spellEnd"/>
      <w:r w:rsidRPr="000B3BB8">
        <w:rPr>
          <w:rFonts w:ascii="Arial" w:hAnsi="Arial" w:cs="Arial"/>
          <w:szCs w:val="24"/>
          <w:lang w:val="en-GB"/>
        </w:rPr>
        <w:t xml:space="preserve"> gene in </w:t>
      </w:r>
      <w:proofErr w:type="spellStart"/>
      <w:r w:rsidRPr="000B3BB8">
        <w:rPr>
          <w:rFonts w:ascii="Arial" w:hAnsi="Arial" w:cs="Arial"/>
          <w:szCs w:val="24"/>
          <w:lang w:val="en-GB"/>
        </w:rPr>
        <w:t>embryogenic</w:t>
      </w:r>
      <w:proofErr w:type="spellEnd"/>
      <w:r w:rsidRPr="000B3BB8">
        <w:rPr>
          <w:rFonts w:ascii="Arial" w:hAnsi="Arial" w:cs="Arial"/>
          <w:szCs w:val="24"/>
          <w:lang w:val="en-GB"/>
        </w:rPr>
        <w:t xml:space="preserve"> callus of date palm (Phoenix </w:t>
      </w:r>
      <w:proofErr w:type="spellStart"/>
      <w:r w:rsidRPr="000B3BB8">
        <w:rPr>
          <w:rFonts w:ascii="Arial" w:hAnsi="Arial" w:cs="Arial"/>
          <w:szCs w:val="24"/>
          <w:lang w:val="en-GB"/>
        </w:rPr>
        <w:t>dactylifera</w:t>
      </w:r>
      <w:proofErr w:type="spellEnd"/>
      <w:r w:rsidRPr="000B3BB8">
        <w:rPr>
          <w:rFonts w:ascii="Arial" w:hAnsi="Arial" w:cs="Arial"/>
          <w:szCs w:val="24"/>
          <w:lang w:val="en-GB"/>
        </w:rPr>
        <w:t xml:space="preserve"> L.) via particle bombardment. African J. Biotech., 8(16), 3721-3730.</w:t>
      </w:r>
    </w:p>
    <w:p w:rsidR="000B3BB8" w:rsidRDefault="000B3BB8">
      <w:pPr>
        <w:rPr>
          <w:rFonts w:ascii="Arial" w:hAnsi="Arial" w:cs="Arial"/>
          <w:szCs w:val="24"/>
          <w:lang w:val="en-GB"/>
        </w:rPr>
      </w:pPr>
    </w:p>
    <w:p w:rsidR="000B3BB8" w:rsidRDefault="000B3BB8" w:rsidP="000B3BB8">
      <w:pPr>
        <w:pStyle w:val="ListParagraph"/>
        <w:numPr>
          <w:ilvl w:val="0"/>
          <w:numId w:val="1"/>
        </w:numPr>
      </w:pPr>
      <w:proofErr w:type="spellStart"/>
      <w:r w:rsidRPr="000B3BB8">
        <w:rPr>
          <w:rFonts w:ascii="Arial" w:hAnsi="Arial" w:cs="Arial"/>
          <w:szCs w:val="24"/>
          <w:lang w:val="en-GB"/>
        </w:rPr>
        <w:t>Abdollahi</w:t>
      </w:r>
      <w:proofErr w:type="spellEnd"/>
      <w:r w:rsidRPr="000B3BB8">
        <w:rPr>
          <w:rFonts w:ascii="Arial" w:hAnsi="Arial" w:cs="Arial"/>
          <w:szCs w:val="24"/>
          <w:lang w:val="en-GB"/>
        </w:rPr>
        <w:t xml:space="preserve"> M., </w:t>
      </w:r>
      <w:proofErr w:type="spellStart"/>
      <w:r w:rsidRPr="000B3BB8">
        <w:rPr>
          <w:rFonts w:ascii="Arial" w:hAnsi="Arial" w:cs="Arial"/>
          <w:szCs w:val="24"/>
          <w:lang w:val="en-GB"/>
        </w:rPr>
        <w:t>Moieni</w:t>
      </w:r>
      <w:proofErr w:type="spellEnd"/>
      <w:r w:rsidRPr="000B3BB8">
        <w:rPr>
          <w:rFonts w:ascii="Arial" w:hAnsi="Arial" w:cs="Arial"/>
          <w:szCs w:val="24"/>
          <w:lang w:val="en-GB"/>
        </w:rPr>
        <w:t xml:space="preserve"> A., </w:t>
      </w:r>
      <w:proofErr w:type="spellStart"/>
      <w:r w:rsidRPr="000B3BB8">
        <w:rPr>
          <w:rFonts w:ascii="Arial" w:hAnsi="Arial" w:cs="Arial"/>
          <w:szCs w:val="24"/>
          <w:lang w:val="en-GB"/>
        </w:rPr>
        <w:t>Salmanian</w:t>
      </w:r>
      <w:proofErr w:type="spellEnd"/>
      <w:r w:rsidRPr="000B3BB8">
        <w:rPr>
          <w:rFonts w:ascii="Arial" w:hAnsi="Arial" w:cs="Arial"/>
          <w:szCs w:val="24"/>
          <w:lang w:val="en-GB"/>
        </w:rPr>
        <w:t xml:space="preserve"> A.H. </w:t>
      </w:r>
      <w:proofErr w:type="spellStart"/>
      <w:r w:rsidRPr="000B3BB8">
        <w:rPr>
          <w:rFonts w:ascii="Arial" w:hAnsi="Arial" w:cs="Arial"/>
          <w:szCs w:val="24"/>
          <w:lang w:val="en-GB"/>
        </w:rPr>
        <w:t>Mousavi</w:t>
      </w:r>
      <w:proofErr w:type="spellEnd"/>
      <w:r w:rsidRPr="000B3BB8">
        <w:rPr>
          <w:rFonts w:ascii="Arial" w:hAnsi="Arial" w:cs="Arial"/>
          <w:szCs w:val="24"/>
          <w:lang w:val="en-GB"/>
        </w:rPr>
        <w:t xml:space="preserve"> A. 2009. Secondary embryogenesis and transient expression of the β-</w:t>
      </w:r>
      <w:proofErr w:type="spellStart"/>
      <w:r w:rsidRPr="000B3BB8">
        <w:rPr>
          <w:rFonts w:ascii="Arial" w:hAnsi="Arial" w:cs="Arial"/>
          <w:szCs w:val="24"/>
          <w:lang w:val="en-GB"/>
        </w:rPr>
        <w:t>glucuronidase</w:t>
      </w:r>
      <w:proofErr w:type="spellEnd"/>
      <w:r w:rsidRPr="000B3BB8">
        <w:rPr>
          <w:rFonts w:ascii="Arial" w:hAnsi="Arial" w:cs="Arial"/>
          <w:szCs w:val="24"/>
          <w:lang w:val="en-GB"/>
        </w:rPr>
        <w:t xml:space="preserve"> gene in hypocotyls of rapeseed (</w:t>
      </w:r>
      <w:proofErr w:type="spellStart"/>
      <w:r w:rsidRPr="000B3BB8">
        <w:rPr>
          <w:rFonts w:ascii="Arial" w:hAnsi="Arial" w:cs="Arial"/>
          <w:szCs w:val="24"/>
          <w:lang w:val="en-GB"/>
        </w:rPr>
        <w:t>Brassica</w:t>
      </w:r>
      <w:proofErr w:type="spellEnd"/>
      <w:r w:rsidRPr="000B3BB8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0B3BB8">
        <w:rPr>
          <w:rFonts w:ascii="Arial" w:hAnsi="Arial" w:cs="Arial"/>
          <w:szCs w:val="24"/>
          <w:lang w:val="en-GB"/>
        </w:rPr>
        <w:t>napus</w:t>
      </w:r>
      <w:proofErr w:type="spellEnd"/>
      <w:r w:rsidRPr="000B3BB8">
        <w:rPr>
          <w:rFonts w:ascii="Arial" w:hAnsi="Arial" w:cs="Arial"/>
          <w:szCs w:val="24"/>
          <w:lang w:val="en-GB"/>
        </w:rPr>
        <w:t xml:space="preserve"> L.) microspore-derived embryos. </w:t>
      </w:r>
      <w:proofErr w:type="spellStart"/>
      <w:r w:rsidRPr="000B3BB8">
        <w:rPr>
          <w:rFonts w:ascii="Arial" w:hAnsi="Arial" w:cs="Arial"/>
          <w:szCs w:val="24"/>
          <w:lang w:val="en-GB"/>
        </w:rPr>
        <w:t>Biol</w:t>
      </w:r>
      <w:proofErr w:type="spellEnd"/>
      <w:r w:rsidRPr="000B3BB8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0B3BB8">
        <w:rPr>
          <w:rFonts w:ascii="Arial" w:hAnsi="Arial" w:cs="Arial"/>
          <w:szCs w:val="24"/>
          <w:lang w:val="en-GB"/>
        </w:rPr>
        <w:t>Plantarum</w:t>
      </w:r>
      <w:proofErr w:type="spellEnd"/>
      <w:r w:rsidRPr="000B3BB8">
        <w:rPr>
          <w:rFonts w:ascii="Arial" w:hAnsi="Arial" w:cs="Arial"/>
          <w:szCs w:val="24"/>
          <w:lang w:val="en-GB"/>
        </w:rPr>
        <w:t xml:space="preserve"> 53(3): 573-577.</w:t>
      </w:r>
    </w:p>
    <w:sectPr w:rsidR="000B3BB8" w:rsidSect="007D0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B7F3B"/>
    <w:multiLevelType w:val="hybridMultilevel"/>
    <w:tmpl w:val="8E8E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3BB8"/>
    <w:rsid w:val="000B3BB8"/>
    <w:rsid w:val="007D0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nasrin</dc:creator>
  <cp:keywords/>
  <dc:description/>
  <cp:lastModifiedBy>nasrin</cp:lastModifiedBy>
  <cp:revision>1</cp:revision>
  <dcterms:created xsi:type="dcterms:W3CDTF">2013-12-02T07:00:00Z</dcterms:created>
  <dcterms:modified xsi:type="dcterms:W3CDTF">2013-12-02T07:02:00Z</dcterms:modified>
</cp:coreProperties>
</file>