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E7" w:rsidRDefault="00D824E7" w:rsidP="00697038">
      <w:pPr>
        <w:ind w:right="332"/>
        <w:jc w:val="both"/>
        <w:rPr>
          <w:rFonts w:ascii="Trajan Pro" w:hAnsi="Trajan Pro" w:cs="Arial"/>
          <w:b/>
          <w:sz w:val="30"/>
          <w:szCs w:val="30"/>
        </w:rPr>
      </w:pPr>
    </w:p>
    <w:p w:rsidR="00B374E9" w:rsidRPr="002650B1" w:rsidRDefault="008410D9" w:rsidP="00EF10D7">
      <w:pPr>
        <w:ind w:right="332"/>
        <w:jc w:val="both"/>
        <w:rPr>
          <w:rFonts w:ascii="Trajan Pro" w:hAnsi="Trajan Pro" w:cs="Arial"/>
          <w:b/>
          <w:sz w:val="30"/>
          <w:szCs w:val="30"/>
          <w:lang w:val="en-US"/>
        </w:rPr>
      </w:pPr>
      <w:proofErr w:type="spellStart"/>
      <w:r>
        <w:rPr>
          <w:rFonts w:ascii="Trajan Pro" w:hAnsi="Trajan Pro" w:cs="Arial"/>
          <w:b/>
          <w:sz w:val="30"/>
          <w:szCs w:val="30"/>
          <w:lang w:val="en-US"/>
        </w:rPr>
        <w:t>A</w:t>
      </w:r>
      <w:r w:rsidR="007B5AA8" w:rsidRPr="002650B1">
        <w:rPr>
          <w:rFonts w:ascii="Trajan Pro" w:hAnsi="Trajan Pro" w:cs="Arial"/>
          <w:b/>
          <w:sz w:val="30"/>
          <w:szCs w:val="30"/>
          <w:lang w:val="en-US"/>
        </w:rPr>
        <w:t>tención</w:t>
      </w:r>
      <w:proofErr w:type="spellEnd"/>
      <w:r w:rsidR="007B5AA8" w:rsidRPr="002650B1">
        <w:rPr>
          <w:rFonts w:ascii="Trajan Pro" w:hAnsi="Trajan Pro" w:cs="Arial"/>
          <w:b/>
          <w:sz w:val="30"/>
          <w:szCs w:val="30"/>
          <w:lang w:val="en-US"/>
        </w:rPr>
        <w:t xml:space="preserve"> a </w:t>
      </w:r>
      <w:r w:rsidR="00B817C3" w:rsidRPr="002650B1">
        <w:rPr>
          <w:rFonts w:ascii="Trajan Pro" w:hAnsi="Trajan Pro" w:cs="Arial"/>
          <w:b/>
          <w:sz w:val="30"/>
          <w:szCs w:val="30"/>
          <w:lang w:val="en-US"/>
        </w:rPr>
        <w:t xml:space="preserve">la </w:t>
      </w:r>
      <w:proofErr w:type="spellStart"/>
      <w:r w:rsidR="007B5AA8" w:rsidRPr="002650B1">
        <w:rPr>
          <w:rFonts w:ascii="Trajan Pro" w:hAnsi="Trajan Pro" w:cs="Arial"/>
          <w:b/>
          <w:sz w:val="30"/>
          <w:szCs w:val="30"/>
          <w:lang w:val="en-US"/>
        </w:rPr>
        <w:t>notificaci</w:t>
      </w:r>
      <w:r w:rsidR="00B817C3" w:rsidRPr="002650B1">
        <w:rPr>
          <w:rFonts w:ascii="Trajan Pro" w:hAnsi="Trajan Pro" w:cs="Arial"/>
          <w:b/>
          <w:sz w:val="30"/>
          <w:szCs w:val="30"/>
          <w:lang w:val="en-US"/>
        </w:rPr>
        <w:t>ón</w:t>
      </w:r>
      <w:proofErr w:type="spellEnd"/>
      <w:r w:rsidR="00AF5E61">
        <w:rPr>
          <w:rFonts w:ascii="Trajan Pro" w:hAnsi="Trajan Pro" w:cs="Arial"/>
          <w:b/>
          <w:sz w:val="30"/>
          <w:szCs w:val="30"/>
          <w:lang w:val="en-US"/>
        </w:rPr>
        <w:t xml:space="preserve"> </w:t>
      </w:r>
      <w:r w:rsidR="00F12BDC" w:rsidRPr="002650B1">
        <w:rPr>
          <w:rFonts w:ascii="Trajan Pro" w:hAnsi="Trajan Pro" w:cs="Arial"/>
          <w:b/>
          <w:sz w:val="30"/>
          <w:szCs w:val="30"/>
          <w:lang w:val="en-US"/>
        </w:rPr>
        <w:t>“Submission of Information on Synthetic Biology</w:t>
      </w:r>
      <w:r w:rsidR="00FB6313" w:rsidRPr="002650B1">
        <w:rPr>
          <w:rFonts w:ascii="Trajan Pro" w:hAnsi="Trajan Pro" w:cs="Arial"/>
          <w:b/>
          <w:sz w:val="30"/>
          <w:szCs w:val="30"/>
          <w:lang w:val="en-US"/>
        </w:rPr>
        <w:t>”</w:t>
      </w:r>
      <w:r w:rsidR="00F12BDC" w:rsidRPr="002650B1">
        <w:rPr>
          <w:rFonts w:ascii="Trajan Pro" w:hAnsi="Trajan Pro" w:cs="Arial"/>
          <w:b/>
          <w:sz w:val="30"/>
          <w:szCs w:val="30"/>
          <w:lang w:val="en-US"/>
        </w:rPr>
        <w:t xml:space="preserve"> Ref.: SCBD/BS/CG/MPM/DA/84279</w:t>
      </w:r>
    </w:p>
    <w:p w:rsidR="00EF10D7" w:rsidRPr="002650B1" w:rsidRDefault="00EF10D7" w:rsidP="00EF10D7">
      <w:pPr>
        <w:ind w:right="332"/>
        <w:jc w:val="both"/>
        <w:rPr>
          <w:rFonts w:ascii="Times New Roman" w:hAnsi="Times New Roman" w:cs="Times New Roman"/>
          <w:sz w:val="24"/>
          <w:szCs w:val="24"/>
          <w:lang w:val="en-US"/>
        </w:rPr>
      </w:pPr>
    </w:p>
    <w:p w:rsidR="00F12BDC" w:rsidRDefault="00B817C3" w:rsidP="00697038">
      <w:pPr>
        <w:pStyle w:val="Prrafodelista"/>
        <w:numPr>
          <w:ilvl w:val="0"/>
          <w:numId w:val="7"/>
        </w:numPr>
        <w:ind w:right="332"/>
        <w:jc w:val="both"/>
        <w:rPr>
          <w:rFonts w:ascii="Times New Roman" w:hAnsi="Times New Roman" w:cs="Times New Roman"/>
          <w:b/>
          <w:sz w:val="24"/>
          <w:szCs w:val="24"/>
        </w:rPr>
      </w:pPr>
      <w:r w:rsidRPr="00F6796A">
        <w:rPr>
          <w:rFonts w:ascii="Times New Roman" w:hAnsi="Times New Roman" w:cs="Times New Roman"/>
          <w:b/>
          <w:sz w:val="24"/>
          <w:szCs w:val="24"/>
        </w:rPr>
        <w:t>Opiniones sobre la relación</w:t>
      </w:r>
      <w:r w:rsidR="00F12BDC" w:rsidRPr="00F6796A">
        <w:rPr>
          <w:rFonts w:ascii="Times New Roman" w:hAnsi="Times New Roman" w:cs="Times New Roman"/>
          <w:b/>
          <w:sz w:val="24"/>
          <w:szCs w:val="24"/>
        </w:rPr>
        <w:t xml:space="preserve"> entre la biología sintética y la diversidad</w:t>
      </w:r>
      <w:r w:rsidRPr="00F6796A">
        <w:rPr>
          <w:rFonts w:ascii="Times New Roman" w:hAnsi="Times New Roman" w:cs="Times New Roman"/>
          <w:b/>
          <w:sz w:val="24"/>
          <w:szCs w:val="24"/>
        </w:rPr>
        <w:t xml:space="preserve"> biológica.</w:t>
      </w:r>
    </w:p>
    <w:p w:rsidR="008A62D6" w:rsidRPr="008A62D6" w:rsidRDefault="008A62D6" w:rsidP="008A62D6">
      <w:pPr>
        <w:pStyle w:val="Prrafodelista"/>
        <w:ind w:right="332"/>
        <w:jc w:val="both"/>
        <w:rPr>
          <w:rFonts w:ascii="Times New Roman" w:hAnsi="Times New Roman" w:cs="Times New Roman"/>
          <w:b/>
          <w:sz w:val="10"/>
          <w:szCs w:val="10"/>
        </w:rPr>
      </w:pPr>
    </w:p>
    <w:tbl>
      <w:tblPr>
        <w:tblStyle w:val="Tablaconcuadrcula"/>
        <w:tblW w:w="0" w:type="auto"/>
        <w:tblLook w:val="04A0" w:firstRow="1" w:lastRow="0" w:firstColumn="1" w:lastColumn="0" w:noHBand="0" w:noVBand="1"/>
      </w:tblPr>
      <w:tblGrid>
        <w:gridCol w:w="9820"/>
      </w:tblGrid>
      <w:tr w:rsidR="00A458E6" w:rsidTr="00A458E6">
        <w:tc>
          <w:tcPr>
            <w:tcW w:w="9970" w:type="dxa"/>
          </w:tcPr>
          <w:p w:rsidR="00A458E6" w:rsidRPr="008A62D6" w:rsidRDefault="00A458E6" w:rsidP="00697038">
            <w:pPr>
              <w:ind w:right="332"/>
              <w:jc w:val="both"/>
              <w:rPr>
                <w:rFonts w:ascii="Times New Roman" w:hAnsi="Times New Roman" w:cs="Times New Roman"/>
                <w:sz w:val="10"/>
                <w:szCs w:val="10"/>
              </w:rPr>
            </w:pPr>
          </w:p>
          <w:p w:rsidR="00317E9C" w:rsidRDefault="00317E9C" w:rsidP="00317E9C">
            <w:pPr>
              <w:ind w:right="332"/>
              <w:jc w:val="both"/>
              <w:rPr>
                <w:rFonts w:ascii="Times New Roman" w:hAnsi="Times New Roman" w:cs="Times New Roman"/>
                <w:sz w:val="24"/>
                <w:szCs w:val="24"/>
              </w:rPr>
            </w:pPr>
            <w:r>
              <w:rPr>
                <w:rFonts w:ascii="Times New Roman" w:hAnsi="Times New Roman" w:cs="Times New Roman"/>
                <w:sz w:val="24"/>
                <w:szCs w:val="24"/>
              </w:rPr>
              <w:t xml:space="preserve">La </w:t>
            </w:r>
            <w:r w:rsidRPr="00317E9C">
              <w:rPr>
                <w:rFonts w:ascii="Times New Roman" w:hAnsi="Times New Roman" w:cs="Times New Roman"/>
                <w:sz w:val="24"/>
                <w:szCs w:val="24"/>
              </w:rPr>
              <w:t>Real Sociedad del Reino Unido</w:t>
            </w:r>
            <w:r>
              <w:rPr>
                <w:rFonts w:ascii="Times New Roman" w:hAnsi="Times New Roman" w:cs="Times New Roman"/>
                <w:sz w:val="24"/>
                <w:szCs w:val="24"/>
              </w:rPr>
              <w:t xml:space="preserve"> define a la Biología Sintética (BS) como “…</w:t>
            </w:r>
            <w:r w:rsidRPr="00317E9C">
              <w:rPr>
                <w:rFonts w:ascii="Times New Roman" w:hAnsi="Times New Roman" w:cs="Times New Roman"/>
                <w:sz w:val="24"/>
                <w:szCs w:val="24"/>
              </w:rPr>
              <w:t>un área emergente de la investigación que puede ser descrita en un sentido amplio como el diseño y construcción de nuevos y artificiales procesos biológicos, organismos o dispositivos o el rediseño de sistemas biológicos existentes”</w:t>
            </w:r>
            <w:r>
              <w:rPr>
                <w:rFonts w:ascii="Times New Roman" w:hAnsi="Times New Roman" w:cs="Times New Roman"/>
                <w:sz w:val="24"/>
                <w:szCs w:val="24"/>
              </w:rPr>
              <w:t>; e</w:t>
            </w:r>
            <w:r w:rsidR="005051C9">
              <w:rPr>
                <w:rFonts w:ascii="Times New Roman" w:hAnsi="Times New Roman" w:cs="Times New Roman"/>
                <w:sz w:val="24"/>
                <w:szCs w:val="24"/>
              </w:rPr>
              <w:t>l</w:t>
            </w:r>
            <w:r>
              <w:rPr>
                <w:rFonts w:ascii="Times New Roman" w:hAnsi="Times New Roman" w:cs="Times New Roman"/>
                <w:sz w:val="24"/>
                <w:szCs w:val="24"/>
              </w:rPr>
              <w:t xml:space="preserve"> </w:t>
            </w:r>
            <w:r w:rsidRPr="00317E9C">
              <w:rPr>
                <w:rFonts w:ascii="Times New Roman" w:hAnsi="Times New Roman" w:cs="Times New Roman"/>
                <w:sz w:val="24"/>
                <w:szCs w:val="24"/>
              </w:rPr>
              <w:t>Grupo de expertos de alto nivel de la Comisión Europea</w:t>
            </w:r>
            <w:r>
              <w:rPr>
                <w:rFonts w:ascii="Times New Roman" w:hAnsi="Times New Roman" w:cs="Times New Roman"/>
                <w:sz w:val="24"/>
                <w:szCs w:val="24"/>
              </w:rPr>
              <w:t xml:space="preserve"> señala que BS </w:t>
            </w:r>
            <w:r w:rsidRPr="00317E9C">
              <w:rPr>
                <w:rFonts w:ascii="Times New Roman" w:hAnsi="Times New Roman" w:cs="Times New Roman"/>
                <w:sz w:val="24"/>
                <w:szCs w:val="24"/>
              </w:rPr>
              <w:t>“es la ingeniería de la biología: La síntesis de sistemas complejos biológicamente basados (o inspirados), que despliegan funciones que no existen en la naturaleza. Esta perspectiva desde la ingeniería puede aplicar a todos los niveles de la jerarquía de estructuras biológicas – desde el nivel molecular hasta células completas, tejidos y organismos - . En esencia, la biología sintética permitirá el diseño de ‘sistemas biológicos’ en forma racional y sistemática”</w:t>
            </w:r>
          </w:p>
          <w:p w:rsidR="00317E9C" w:rsidRPr="00317E9C" w:rsidRDefault="00317E9C" w:rsidP="00317E9C">
            <w:pPr>
              <w:ind w:right="332"/>
              <w:jc w:val="both"/>
              <w:rPr>
                <w:rFonts w:ascii="Times New Roman" w:hAnsi="Times New Roman" w:cs="Times New Roman"/>
                <w:sz w:val="24"/>
                <w:szCs w:val="24"/>
              </w:rPr>
            </w:pPr>
          </w:p>
          <w:p w:rsidR="00F6796A" w:rsidRDefault="00F6796A" w:rsidP="00317E9C">
            <w:pPr>
              <w:ind w:right="332"/>
              <w:jc w:val="both"/>
              <w:rPr>
                <w:rFonts w:ascii="Times New Roman" w:hAnsi="Times New Roman" w:cs="Times New Roman"/>
                <w:sz w:val="24"/>
                <w:szCs w:val="24"/>
              </w:rPr>
            </w:pPr>
            <w:r w:rsidRPr="00705BA7">
              <w:rPr>
                <w:rFonts w:ascii="Times New Roman" w:hAnsi="Times New Roman" w:cs="Times New Roman"/>
                <w:sz w:val="24"/>
                <w:szCs w:val="24"/>
              </w:rPr>
              <w:t>La mayor área de oportunidad para México en materia de biología sintética</w:t>
            </w:r>
            <w:r w:rsidR="008D2AAD">
              <w:rPr>
                <w:rFonts w:ascii="Times New Roman" w:hAnsi="Times New Roman" w:cs="Times New Roman"/>
                <w:sz w:val="24"/>
                <w:szCs w:val="24"/>
              </w:rPr>
              <w:t xml:space="preserve"> (BS)</w:t>
            </w:r>
            <w:r w:rsidRPr="00705BA7">
              <w:rPr>
                <w:rFonts w:ascii="Times New Roman" w:hAnsi="Times New Roman" w:cs="Times New Roman"/>
                <w:sz w:val="24"/>
                <w:szCs w:val="24"/>
              </w:rPr>
              <w:t xml:space="preserve"> y biotecnología reside en el estudio y aprovechamiento de nuestra biodiversidad a través del uso y des</w:t>
            </w:r>
            <w:r w:rsidR="00831BDF">
              <w:rPr>
                <w:rFonts w:ascii="Times New Roman" w:hAnsi="Times New Roman" w:cs="Times New Roman"/>
                <w:sz w:val="24"/>
                <w:szCs w:val="24"/>
              </w:rPr>
              <w:t>arrollo de tecnologías modernas</w:t>
            </w:r>
            <w:r w:rsidRPr="00705BA7">
              <w:rPr>
                <w:rFonts w:ascii="Times New Roman" w:hAnsi="Times New Roman" w:cs="Times New Roman"/>
                <w:sz w:val="24"/>
                <w:szCs w:val="24"/>
              </w:rPr>
              <w:t xml:space="preserve">. </w:t>
            </w:r>
            <w:r w:rsidR="00997FE8">
              <w:rPr>
                <w:rFonts w:ascii="Times New Roman" w:hAnsi="Times New Roman" w:cs="Times New Roman"/>
                <w:sz w:val="24"/>
                <w:szCs w:val="24"/>
              </w:rPr>
              <w:t xml:space="preserve">Por lo que en el caso de </w:t>
            </w:r>
            <w:r w:rsidRPr="00705BA7">
              <w:rPr>
                <w:rFonts w:ascii="Times New Roman" w:hAnsi="Times New Roman" w:cs="Times New Roman"/>
                <w:sz w:val="24"/>
                <w:szCs w:val="24"/>
              </w:rPr>
              <w:t>México</w:t>
            </w:r>
            <w:r w:rsidR="00997FE8">
              <w:rPr>
                <w:rFonts w:ascii="Times New Roman" w:hAnsi="Times New Roman" w:cs="Times New Roman"/>
                <w:sz w:val="24"/>
                <w:szCs w:val="24"/>
              </w:rPr>
              <w:t xml:space="preserve">, la </w:t>
            </w:r>
            <w:r w:rsidR="00AF5E61">
              <w:rPr>
                <w:rFonts w:ascii="Times New Roman" w:hAnsi="Times New Roman" w:cs="Times New Roman"/>
                <w:sz w:val="24"/>
                <w:szCs w:val="24"/>
              </w:rPr>
              <w:t>BS</w:t>
            </w:r>
            <w:r w:rsidRPr="00705BA7">
              <w:rPr>
                <w:rFonts w:ascii="Times New Roman" w:hAnsi="Times New Roman" w:cs="Times New Roman"/>
                <w:sz w:val="24"/>
                <w:szCs w:val="24"/>
              </w:rPr>
              <w:t xml:space="preserve"> debe estar basada en el uso</w:t>
            </w:r>
            <w:r w:rsidR="00AF5E61">
              <w:rPr>
                <w:rFonts w:ascii="Times New Roman" w:hAnsi="Times New Roman" w:cs="Times New Roman"/>
                <w:sz w:val="24"/>
                <w:szCs w:val="24"/>
              </w:rPr>
              <w:t>,</w:t>
            </w:r>
            <w:r w:rsidRPr="00705BA7">
              <w:rPr>
                <w:rFonts w:ascii="Times New Roman" w:hAnsi="Times New Roman" w:cs="Times New Roman"/>
                <w:sz w:val="24"/>
                <w:szCs w:val="24"/>
              </w:rPr>
              <w:t xml:space="preserve"> </w:t>
            </w:r>
            <w:r w:rsidR="00AF5E61">
              <w:rPr>
                <w:rFonts w:ascii="Times New Roman" w:hAnsi="Times New Roman" w:cs="Times New Roman"/>
                <w:sz w:val="24"/>
                <w:szCs w:val="24"/>
              </w:rPr>
              <w:t xml:space="preserve">aprovechamiento </w:t>
            </w:r>
            <w:r w:rsidRPr="00705BA7">
              <w:rPr>
                <w:rFonts w:ascii="Times New Roman" w:hAnsi="Times New Roman" w:cs="Times New Roman"/>
                <w:sz w:val="24"/>
                <w:szCs w:val="24"/>
              </w:rPr>
              <w:t>sustentable y conservación de la biodiversidad nacional.</w:t>
            </w:r>
          </w:p>
          <w:p w:rsidR="00F6796A" w:rsidRDefault="00F6796A" w:rsidP="00697038">
            <w:pPr>
              <w:ind w:right="332"/>
              <w:jc w:val="both"/>
              <w:rPr>
                <w:rFonts w:ascii="Times New Roman" w:hAnsi="Times New Roman" w:cs="Times New Roman"/>
                <w:sz w:val="24"/>
                <w:szCs w:val="24"/>
              </w:rPr>
            </w:pPr>
          </w:p>
          <w:p w:rsidR="00A458E6" w:rsidRPr="00A458E6" w:rsidRDefault="00A458E6" w:rsidP="00697038">
            <w:pPr>
              <w:ind w:right="332"/>
              <w:jc w:val="both"/>
              <w:rPr>
                <w:rFonts w:ascii="Times New Roman" w:hAnsi="Times New Roman" w:cs="Times New Roman"/>
                <w:sz w:val="24"/>
                <w:szCs w:val="24"/>
              </w:rPr>
            </w:pPr>
            <w:r w:rsidRPr="00A458E6">
              <w:rPr>
                <w:rFonts w:ascii="Times New Roman" w:hAnsi="Times New Roman" w:cs="Times New Roman"/>
                <w:sz w:val="24"/>
                <w:szCs w:val="24"/>
              </w:rPr>
              <w:t xml:space="preserve">Los </w:t>
            </w:r>
            <w:r w:rsidR="00997FE8">
              <w:rPr>
                <w:rFonts w:ascii="Times New Roman" w:hAnsi="Times New Roman" w:cs="Times New Roman"/>
                <w:sz w:val="24"/>
                <w:szCs w:val="24"/>
              </w:rPr>
              <w:t>tres principales</w:t>
            </w:r>
            <w:r w:rsidRPr="00A458E6">
              <w:rPr>
                <w:rFonts w:ascii="Times New Roman" w:hAnsi="Times New Roman" w:cs="Times New Roman"/>
                <w:sz w:val="24"/>
                <w:szCs w:val="24"/>
              </w:rPr>
              <w:t xml:space="preserve"> productos de la </w:t>
            </w:r>
            <w:r w:rsidR="008D2AAD">
              <w:rPr>
                <w:rFonts w:ascii="Times New Roman" w:hAnsi="Times New Roman" w:cs="Times New Roman"/>
                <w:sz w:val="24"/>
                <w:szCs w:val="24"/>
              </w:rPr>
              <w:t>BS</w:t>
            </w:r>
            <w:r w:rsidRPr="00A458E6">
              <w:rPr>
                <w:rFonts w:ascii="Times New Roman" w:hAnsi="Times New Roman" w:cs="Times New Roman"/>
                <w:sz w:val="24"/>
                <w:szCs w:val="24"/>
              </w:rPr>
              <w:t xml:space="preserve"> </w:t>
            </w:r>
            <w:r w:rsidR="00AF5E61">
              <w:rPr>
                <w:rFonts w:ascii="Times New Roman" w:hAnsi="Times New Roman" w:cs="Times New Roman"/>
                <w:sz w:val="24"/>
                <w:szCs w:val="24"/>
              </w:rPr>
              <w:t xml:space="preserve">se pueden agrupar en las </w:t>
            </w:r>
            <w:r w:rsidRPr="00A458E6">
              <w:rPr>
                <w:rFonts w:ascii="Times New Roman" w:hAnsi="Times New Roman" w:cs="Times New Roman"/>
                <w:sz w:val="24"/>
                <w:szCs w:val="24"/>
              </w:rPr>
              <w:t xml:space="preserve"> siguientes</w:t>
            </w:r>
            <w:r w:rsidR="00AF5E61">
              <w:rPr>
                <w:rFonts w:ascii="Times New Roman" w:hAnsi="Times New Roman" w:cs="Times New Roman"/>
                <w:sz w:val="24"/>
                <w:szCs w:val="24"/>
              </w:rPr>
              <w:t xml:space="preserve"> categorías</w:t>
            </w:r>
            <w:r w:rsidRPr="00A458E6">
              <w:rPr>
                <w:rFonts w:ascii="Times New Roman" w:hAnsi="Times New Roman" w:cs="Times New Roman"/>
                <w:sz w:val="24"/>
                <w:szCs w:val="24"/>
              </w:rPr>
              <w:t xml:space="preserve">: </w:t>
            </w:r>
          </w:p>
          <w:p w:rsidR="00A458E6" w:rsidRPr="00A458E6" w:rsidRDefault="00A458E6" w:rsidP="00697038">
            <w:pPr>
              <w:ind w:right="332"/>
              <w:jc w:val="both"/>
              <w:rPr>
                <w:rFonts w:ascii="Times New Roman" w:hAnsi="Times New Roman" w:cs="Times New Roman"/>
                <w:sz w:val="24"/>
                <w:szCs w:val="24"/>
              </w:rPr>
            </w:pPr>
          </w:p>
          <w:p w:rsidR="00A458E6" w:rsidRDefault="00146385" w:rsidP="004E5CF7">
            <w:pPr>
              <w:ind w:left="708" w:right="965"/>
              <w:jc w:val="both"/>
              <w:rPr>
                <w:rFonts w:ascii="Times New Roman" w:hAnsi="Times New Roman" w:cs="Times New Roman"/>
                <w:sz w:val="24"/>
                <w:szCs w:val="24"/>
              </w:rPr>
            </w:pPr>
            <w:r>
              <w:rPr>
                <w:rFonts w:ascii="Times New Roman" w:hAnsi="Times New Roman" w:cs="Times New Roman"/>
                <w:sz w:val="24"/>
                <w:szCs w:val="24"/>
              </w:rPr>
              <w:t>1) L</w:t>
            </w:r>
            <w:r w:rsidR="00A458E6" w:rsidRPr="00A458E6">
              <w:rPr>
                <w:rFonts w:ascii="Times New Roman" w:hAnsi="Times New Roman" w:cs="Times New Roman"/>
                <w:sz w:val="24"/>
                <w:szCs w:val="24"/>
              </w:rPr>
              <w:t xml:space="preserve">as sustancias o principios activos comerciales que antes de la BS se </w:t>
            </w:r>
            <w:r w:rsidRPr="00A458E6">
              <w:rPr>
                <w:rFonts w:ascii="Times New Roman" w:hAnsi="Times New Roman" w:cs="Times New Roman"/>
                <w:sz w:val="24"/>
                <w:szCs w:val="24"/>
              </w:rPr>
              <w:t>obtenían</w:t>
            </w:r>
            <w:r w:rsidR="00A458E6" w:rsidRPr="00A458E6">
              <w:rPr>
                <w:rFonts w:ascii="Times New Roman" w:hAnsi="Times New Roman" w:cs="Times New Roman"/>
                <w:sz w:val="24"/>
                <w:szCs w:val="24"/>
              </w:rPr>
              <w:t xml:space="preserve"> por medio de síntesis química o que se aislaban de fuentes naturales como los extractos de plantas o del cultivo de microorganismos. </w:t>
            </w:r>
            <w:r w:rsidR="00681695">
              <w:rPr>
                <w:rFonts w:ascii="Times New Roman" w:hAnsi="Times New Roman" w:cs="Times New Roman"/>
                <w:sz w:val="24"/>
                <w:szCs w:val="24"/>
              </w:rPr>
              <w:t>Ahora e</w:t>
            </w:r>
            <w:r w:rsidR="00A458E6" w:rsidRPr="00A458E6">
              <w:rPr>
                <w:rFonts w:ascii="Times New Roman" w:hAnsi="Times New Roman" w:cs="Times New Roman"/>
                <w:sz w:val="24"/>
                <w:szCs w:val="24"/>
              </w:rPr>
              <w:t xml:space="preserve">stos mismos productos son obtenidos de manera </w:t>
            </w:r>
            <w:r w:rsidRPr="00A458E6">
              <w:rPr>
                <w:rFonts w:ascii="Times New Roman" w:hAnsi="Times New Roman" w:cs="Times New Roman"/>
                <w:sz w:val="24"/>
                <w:szCs w:val="24"/>
              </w:rPr>
              <w:t>más</w:t>
            </w:r>
            <w:r w:rsidR="00A458E6" w:rsidRPr="00A458E6">
              <w:rPr>
                <w:rFonts w:ascii="Times New Roman" w:hAnsi="Times New Roman" w:cs="Times New Roman"/>
                <w:sz w:val="24"/>
                <w:szCs w:val="24"/>
              </w:rPr>
              <w:t xml:space="preserve"> eficiente por medio de la </w:t>
            </w:r>
            <w:r w:rsidR="00AF5E61">
              <w:rPr>
                <w:rFonts w:ascii="Times New Roman" w:hAnsi="Times New Roman" w:cs="Times New Roman"/>
                <w:sz w:val="24"/>
                <w:szCs w:val="24"/>
              </w:rPr>
              <w:t>BS</w:t>
            </w:r>
            <w:r w:rsidR="00A458E6" w:rsidRPr="00A458E6">
              <w:rPr>
                <w:rFonts w:ascii="Times New Roman" w:hAnsi="Times New Roman" w:cs="Times New Roman"/>
                <w:sz w:val="24"/>
                <w:szCs w:val="24"/>
              </w:rPr>
              <w:t xml:space="preserve"> y generalmente incluye</w:t>
            </w:r>
            <w:r w:rsidR="00997FE8">
              <w:rPr>
                <w:rFonts w:ascii="Times New Roman" w:hAnsi="Times New Roman" w:cs="Times New Roman"/>
                <w:sz w:val="24"/>
                <w:szCs w:val="24"/>
              </w:rPr>
              <w:t>n</w:t>
            </w:r>
            <w:r w:rsidR="00A458E6" w:rsidRPr="00A458E6">
              <w:rPr>
                <w:rFonts w:ascii="Times New Roman" w:hAnsi="Times New Roman" w:cs="Times New Roman"/>
                <w:sz w:val="24"/>
                <w:szCs w:val="24"/>
              </w:rPr>
              <w:t xml:space="preserve"> </w:t>
            </w:r>
            <w:r w:rsidR="00A458E6" w:rsidRPr="00147C86">
              <w:rPr>
                <w:rFonts w:ascii="Times New Roman" w:hAnsi="Times New Roman" w:cs="Times New Roman"/>
                <w:sz w:val="24"/>
                <w:szCs w:val="24"/>
              </w:rPr>
              <w:t>el uso confinado de microorganismos modificados con circuitos genéticos sintéticos</w:t>
            </w:r>
            <w:r w:rsidR="00635188" w:rsidRPr="00147C86">
              <w:rPr>
                <w:rFonts w:ascii="Times New Roman" w:hAnsi="Times New Roman" w:cs="Times New Roman"/>
                <w:sz w:val="24"/>
                <w:szCs w:val="24"/>
              </w:rPr>
              <w:t>.</w:t>
            </w:r>
            <w:r w:rsidR="00635188">
              <w:rPr>
                <w:rFonts w:ascii="Times New Roman" w:hAnsi="Times New Roman" w:cs="Times New Roman"/>
                <w:sz w:val="24"/>
                <w:szCs w:val="24"/>
              </w:rPr>
              <w:t xml:space="preserve"> </w:t>
            </w:r>
            <w:r w:rsidR="00A458E6" w:rsidRPr="00A458E6">
              <w:rPr>
                <w:rFonts w:ascii="Times New Roman" w:hAnsi="Times New Roman" w:cs="Times New Roman"/>
                <w:sz w:val="24"/>
                <w:szCs w:val="24"/>
              </w:rPr>
              <w:t>El uso y comercialización de los productos resultantes</w:t>
            </w:r>
            <w:r w:rsidR="00514CC9">
              <w:rPr>
                <w:rFonts w:ascii="Times New Roman" w:hAnsi="Times New Roman" w:cs="Times New Roman"/>
                <w:sz w:val="24"/>
                <w:szCs w:val="24"/>
              </w:rPr>
              <w:t xml:space="preserve">, </w:t>
            </w:r>
            <w:r w:rsidR="00A458E6" w:rsidRPr="00A458E6">
              <w:rPr>
                <w:rFonts w:ascii="Times New Roman" w:hAnsi="Times New Roman" w:cs="Times New Roman"/>
                <w:sz w:val="24"/>
                <w:szCs w:val="24"/>
              </w:rPr>
              <w:t>están</w:t>
            </w:r>
            <w:r w:rsidR="00AF5E61">
              <w:rPr>
                <w:rFonts w:ascii="Times New Roman" w:hAnsi="Times New Roman" w:cs="Times New Roman"/>
                <w:sz w:val="24"/>
                <w:szCs w:val="24"/>
              </w:rPr>
              <w:t xml:space="preserve"> en su mayoría,</w:t>
            </w:r>
            <w:r w:rsidR="00A458E6" w:rsidRPr="00A458E6">
              <w:rPr>
                <w:rFonts w:ascii="Times New Roman" w:hAnsi="Times New Roman" w:cs="Times New Roman"/>
                <w:sz w:val="24"/>
                <w:szCs w:val="24"/>
              </w:rPr>
              <w:t xml:space="preserve"> ya normados por instancias</w:t>
            </w:r>
            <w:r w:rsidR="00681695">
              <w:rPr>
                <w:rFonts w:ascii="Times New Roman" w:hAnsi="Times New Roman" w:cs="Times New Roman"/>
                <w:sz w:val="24"/>
                <w:szCs w:val="24"/>
              </w:rPr>
              <w:t xml:space="preserve"> reguladoras del Gobierno dependiendo del sector que se trate,</w:t>
            </w:r>
            <w:r w:rsidR="00A458E6" w:rsidRPr="00A458E6">
              <w:rPr>
                <w:rFonts w:ascii="Times New Roman" w:hAnsi="Times New Roman" w:cs="Times New Roman"/>
                <w:sz w:val="24"/>
                <w:szCs w:val="24"/>
              </w:rPr>
              <w:t xml:space="preserve"> </w:t>
            </w:r>
            <w:r w:rsidRPr="00A458E6">
              <w:rPr>
                <w:rFonts w:ascii="Times New Roman" w:hAnsi="Times New Roman" w:cs="Times New Roman"/>
                <w:sz w:val="24"/>
                <w:szCs w:val="24"/>
              </w:rPr>
              <w:t>c</w:t>
            </w:r>
            <w:r w:rsidR="00AF5E61">
              <w:rPr>
                <w:rFonts w:ascii="Times New Roman" w:hAnsi="Times New Roman" w:cs="Times New Roman"/>
                <w:sz w:val="24"/>
                <w:szCs w:val="24"/>
              </w:rPr>
              <w:t>o</w:t>
            </w:r>
            <w:r w:rsidRPr="00A458E6">
              <w:rPr>
                <w:rFonts w:ascii="Times New Roman" w:hAnsi="Times New Roman" w:cs="Times New Roman"/>
                <w:sz w:val="24"/>
                <w:szCs w:val="24"/>
              </w:rPr>
              <w:t>mo</w:t>
            </w:r>
            <w:r w:rsidR="00681695">
              <w:rPr>
                <w:rFonts w:ascii="Times New Roman" w:hAnsi="Times New Roman" w:cs="Times New Roman"/>
                <w:sz w:val="24"/>
                <w:szCs w:val="24"/>
              </w:rPr>
              <w:t xml:space="preserve"> por ejemplo </w:t>
            </w:r>
            <w:r w:rsidR="00A458E6" w:rsidRPr="00A458E6">
              <w:rPr>
                <w:rFonts w:ascii="Times New Roman" w:hAnsi="Times New Roman" w:cs="Times New Roman"/>
                <w:sz w:val="24"/>
                <w:szCs w:val="24"/>
              </w:rPr>
              <w:t xml:space="preserve">la COFEPRIS </w:t>
            </w:r>
            <w:r w:rsidR="00681695">
              <w:rPr>
                <w:rFonts w:ascii="Times New Roman" w:hAnsi="Times New Roman" w:cs="Times New Roman"/>
                <w:sz w:val="24"/>
                <w:szCs w:val="24"/>
              </w:rPr>
              <w:t>para productos relacionados con el área de s</w:t>
            </w:r>
            <w:r w:rsidR="00A458E6" w:rsidRPr="00A458E6">
              <w:rPr>
                <w:rFonts w:ascii="Times New Roman" w:hAnsi="Times New Roman" w:cs="Times New Roman"/>
                <w:sz w:val="24"/>
                <w:szCs w:val="24"/>
              </w:rPr>
              <w:t xml:space="preserve">alud. </w:t>
            </w:r>
            <w:r w:rsidR="00A458E6" w:rsidRPr="00147C86">
              <w:rPr>
                <w:rFonts w:ascii="Times New Roman" w:hAnsi="Times New Roman" w:cs="Times New Roman"/>
                <w:sz w:val="24"/>
                <w:szCs w:val="24"/>
              </w:rPr>
              <w:t xml:space="preserve">Los microorganismos </w:t>
            </w:r>
            <w:r w:rsidR="008C7B27">
              <w:rPr>
                <w:rFonts w:ascii="Times New Roman" w:hAnsi="Times New Roman" w:cs="Times New Roman"/>
                <w:sz w:val="24"/>
                <w:szCs w:val="24"/>
              </w:rPr>
              <w:t>que sean</w:t>
            </w:r>
            <w:r w:rsidR="00A458E6" w:rsidRPr="00147C86">
              <w:rPr>
                <w:rFonts w:ascii="Times New Roman" w:hAnsi="Times New Roman" w:cs="Times New Roman"/>
                <w:sz w:val="24"/>
                <w:szCs w:val="24"/>
              </w:rPr>
              <w:t xml:space="preserve"> cultivados y esterilizados de manera confinada </w:t>
            </w:r>
            <w:r w:rsidR="003B5E2B" w:rsidRPr="00147C86">
              <w:rPr>
                <w:rFonts w:ascii="Times New Roman" w:hAnsi="Times New Roman" w:cs="Times New Roman"/>
                <w:sz w:val="24"/>
                <w:szCs w:val="24"/>
              </w:rPr>
              <w:t>tienen una probabilidad menor de representar un riesgo a la biodiversidad</w:t>
            </w:r>
            <w:r w:rsidR="00AF5E61">
              <w:rPr>
                <w:rFonts w:ascii="Times New Roman" w:hAnsi="Times New Roman" w:cs="Times New Roman"/>
                <w:sz w:val="24"/>
                <w:szCs w:val="24"/>
              </w:rPr>
              <w:t>.</w:t>
            </w:r>
          </w:p>
          <w:p w:rsidR="00F6796A" w:rsidRPr="00A458E6" w:rsidRDefault="00F6796A" w:rsidP="00130B05">
            <w:pPr>
              <w:ind w:left="708" w:right="965"/>
              <w:jc w:val="both"/>
              <w:rPr>
                <w:rFonts w:ascii="Times New Roman" w:hAnsi="Times New Roman" w:cs="Times New Roman"/>
                <w:sz w:val="24"/>
                <w:szCs w:val="24"/>
              </w:rPr>
            </w:pPr>
          </w:p>
          <w:p w:rsidR="00F6796A" w:rsidRDefault="00A458E6" w:rsidP="004E5CF7">
            <w:pPr>
              <w:ind w:left="708" w:right="965"/>
              <w:jc w:val="both"/>
              <w:rPr>
                <w:rFonts w:ascii="Times New Roman" w:hAnsi="Times New Roman" w:cs="Times New Roman"/>
                <w:sz w:val="24"/>
                <w:szCs w:val="24"/>
              </w:rPr>
            </w:pPr>
            <w:r w:rsidRPr="00A458E6">
              <w:rPr>
                <w:rFonts w:ascii="Times New Roman" w:hAnsi="Times New Roman" w:cs="Times New Roman"/>
                <w:sz w:val="24"/>
                <w:szCs w:val="24"/>
              </w:rPr>
              <w:t xml:space="preserve">2) </w:t>
            </w:r>
            <w:r w:rsidR="00AF5E61">
              <w:rPr>
                <w:rFonts w:ascii="Times New Roman" w:hAnsi="Times New Roman" w:cs="Times New Roman"/>
                <w:sz w:val="24"/>
                <w:szCs w:val="24"/>
              </w:rPr>
              <w:t>E</w:t>
            </w:r>
            <w:r w:rsidRPr="00A458E6">
              <w:rPr>
                <w:rFonts w:ascii="Times New Roman" w:hAnsi="Times New Roman" w:cs="Times New Roman"/>
                <w:sz w:val="24"/>
                <w:szCs w:val="24"/>
              </w:rPr>
              <w:t xml:space="preserve">l producto mismo es el organismo modificado con </w:t>
            </w:r>
            <w:r w:rsidR="00AF5E61">
              <w:rPr>
                <w:rFonts w:ascii="Times New Roman" w:hAnsi="Times New Roman" w:cs="Times New Roman"/>
                <w:sz w:val="24"/>
                <w:szCs w:val="24"/>
              </w:rPr>
              <w:t>BS</w:t>
            </w:r>
            <w:r w:rsidRPr="00A458E6">
              <w:rPr>
                <w:rFonts w:ascii="Times New Roman" w:hAnsi="Times New Roman" w:cs="Times New Roman"/>
                <w:sz w:val="24"/>
                <w:szCs w:val="24"/>
              </w:rPr>
              <w:t xml:space="preserve"> y </w:t>
            </w:r>
            <w:r w:rsidR="008C7B27">
              <w:rPr>
                <w:rFonts w:ascii="Times New Roman" w:hAnsi="Times New Roman" w:cs="Times New Roman"/>
                <w:sz w:val="24"/>
                <w:szCs w:val="24"/>
              </w:rPr>
              <w:t>cuya</w:t>
            </w:r>
            <w:r w:rsidRPr="00A458E6">
              <w:rPr>
                <w:rFonts w:ascii="Times New Roman" w:hAnsi="Times New Roman" w:cs="Times New Roman"/>
                <w:sz w:val="24"/>
                <w:szCs w:val="24"/>
              </w:rPr>
              <w:t xml:space="preserve"> finalidad sea liberarlo al medio ambiente porque se requiere de su cultivo</w:t>
            </w:r>
            <w:r w:rsidR="00AF5E61">
              <w:rPr>
                <w:rFonts w:ascii="Times New Roman" w:hAnsi="Times New Roman" w:cs="Times New Roman"/>
                <w:sz w:val="24"/>
                <w:szCs w:val="24"/>
              </w:rPr>
              <w:t xml:space="preserve"> o crecimiento</w:t>
            </w:r>
            <w:r w:rsidRPr="00A458E6">
              <w:rPr>
                <w:rFonts w:ascii="Times New Roman" w:hAnsi="Times New Roman" w:cs="Times New Roman"/>
                <w:sz w:val="24"/>
                <w:szCs w:val="24"/>
              </w:rPr>
              <w:t xml:space="preserve"> en grandes extensiones como </w:t>
            </w:r>
            <w:r w:rsidRPr="00635188">
              <w:rPr>
                <w:rFonts w:ascii="Times New Roman" w:hAnsi="Times New Roman"/>
                <w:sz w:val="24"/>
              </w:rPr>
              <w:t>las plantas</w:t>
            </w:r>
            <w:r w:rsidR="00AF5E61">
              <w:rPr>
                <w:rFonts w:ascii="Times New Roman" w:hAnsi="Times New Roman"/>
                <w:sz w:val="24"/>
              </w:rPr>
              <w:t>,</w:t>
            </w:r>
            <w:r w:rsidRPr="00635188">
              <w:rPr>
                <w:rFonts w:ascii="Times New Roman" w:hAnsi="Times New Roman"/>
                <w:sz w:val="24"/>
              </w:rPr>
              <w:t xml:space="preserve"> </w:t>
            </w:r>
            <w:proofErr w:type="spellStart"/>
            <w:r w:rsidRPr="00635188">
              <w:rPr>
                <w:rFonts w:ascii="Times New Roman" w:hAnsi="Times New Roman"/>
                <w:sz w:val="24"/>
              </w:rPr>
              <w:t>microalgas</w:t>
            </w:r>
            <w:proofErr w:type="spellEnd"/>
            <w:r w:rsidR="00514CC9" w:rsidRPr="00635188">
              <w:rPr>
                <w:rFonts w:ascii="Times New Roman" w:hAnsi="Times New Roman" w:cs="Times New Roman"/>
                <w:sz w:val="24"/>
                <w:szCs w:val="24"/>
              </w:rPr>
              <w:t xml:space="preserve"> u </w:t>
            </w:r>
            <w:r w:rsidR="00514CC9" w:rsidRPr="008D2AAD">
              <w:rPr>
                <w:rFonts w:ascii="Times New Roman" w:hAnsi="Times New Roman" w:cs="Times New Roman"/>
                <w:sz w:val="24"/>
                <w:szCs w:val="24"/>
              </w:rPr>
              <w:t xml:space="preserve">organismos para fines de </w:t>
            </w:r>
            <w:proofErr w:type="spellStart"/>
            <w:r w:rsidR="00514CC9" w:rsidRPr="00A568D1">
              <w:rPr>
                <w:rFonts w:ascii="Times New Roman" w:hAnsi="Times New Roman" w:cs="Times New Roman"/>
                <w:sz w:val="24"/>
                <w:szCs w:val="24"/>
              </w:rPr>
              <w:t>bioremediación</w:t>
            </w:r>
            <w:proofErr w:type="spellEnd"/>
            <w:r w:rsidR="00514CC9" w:rsidRPr="00A568D1">
              <w:rPr>
                <w:rFonts w:ascii="Times New Roman" w:hAnsi="Times New Roman" w:cs="Times New Roman"/>
                <w:sz w:val="24"/>
                <w:szCs w:val="24"/>
              </w:rPr>
              <w:t xml:space="preserve"> </w:t>
            </w:r>
            <w:r w:rsidR="00514CC9" w:rsidRPr="008410D9">
              <w:rPr>
                <w:rFonts w:ascii="Times New Roman" w:hAnsi="Times New Roman" w:cs="Times New Roman"/>
                <w:i/>
                <w:sz w:val="24"/>
                <w:szCs w:val="24"/>
              </w:rPr>
              <w:t>in</w:t>
            </w:r>
            <w:r w:rsidR="008410D9">
              <w:rPr>
                <w:rFonts w:ascii="Times New Roman" w:hAnsi="Times New Roman" w:cs="Times New Roman"/>
                <w:i/>
                <w:sz w:val="24"/>
                <w:szCs w:val="24"/>
              </w:rPr>
              <w:t>-</w:t>
            </w:r>
            <w:r w:rsidR="00514CC9" w:rsidRPr="008410D9">
              <w:rPr>
                <w:rFonts w:ascii="Times New Roman" w:hAnsi="Times New Roman" w:cs="Times New Roman"/>
                <w:i/>
                <w:sz w:val="24"/>
                <w:szCs w:val="24"/>
              </w:rPr>
              <w:t>situ</w:t>
            </w:r>
            <w:r w:rsidR="008E23E6" w:rsidRPr="008410D9">
              <w:rPr>
                <w:rFonts w:ascii="Times New Roman" w:hAnsi="Times New Roman" w:cs="Times New Roman"/>
                <w:i/>
                <w:sz w:val="24"/>
                <w:szCs w:val="24"/>
              </w:rPr>
              <w:t xml:space="preserve"> </w:t>
            </w:r>
            <w:r w:rsidR="008E23E6" w:rsidRPr="00A568D1">
              <w:rPr>
                <w:rFonts w:ascii="Times New Roman" w:hAnsi="Times New Roman" w:cs="Times New Roman"/>
                <w:sz w:val="24"/>
                <w:szCs w:val="24"/>
              </w:rPr>
              <w:t xml:space="preserve">o </w:t>
            </w:r>
            <w:proofErr w:type="spellStart"/>
            <w:r w:rsidR="008E23E6" w:rsidRPr="00A568D1">
              <w:rPr>
                <w:rFonts w:ascii="Times New Roman" w:hAnsi="Times New Roman" w:cs="Times New Roman"/>
                <w:sz w:val="24"/>
                <w:szCs w:val="24"/>
              </w:rPr>
              <w:t>bioplaguicidas</w:t>
            </w:r>
            <w:proofErr w:type="spellEnd"/>
            <w:r w:rsidR="008E23E6" w:rsidRPr="00A568D1">
              <w:rPr>
                <w:rFonts w:ascii="Times New Roman" w:hAnsi="Times New Roman" w:cs="Times New Roman"/>
                <w:sz w:val="24"/>
                <w:szCs w:val="24"/>
              </w:rPr>
              <w:t xml:space="preserve"> para el manejo de enfermedades del suelo</w:t>
            </w:r>
            <w:r w:rsidRPr="00635188">
              <w:rPr>
                <w:rFonts w:ascii="Times New Roman" w:hAnsi="Times New Roman" w:cs="Times New Roman"/>
                <w:b/>
                <w:i/>
                <w:sz w:val="24"/>
                <w:szCs w:val="24"/>
              </w:rPr>
              <w:t>.</w:t>
            </w:r>
            <w:r w:rsidRPr="00A458E6">
              <w:rPr>
                <w:rFonts w:ascii="Times New Roman" w:hAnsi="Times New Roman" w:cs="Times New Roman"/>
                <w:sz w:val="24"/>
                <w:szCs w:val="24"/>
              </w:rPr>
              <w:t xml:space="preserve"> Al construir organismos con l</w:t>
            </w:r>
            <w:r w:rsidR="00AF5E61">
              <w:rPr>
                <w:rFonts w:ascii="Times New Roman" w:hAnsi="Times New Roman" w:cs="Times New Roman"/>
                <w:sz w:val="24"/>
                <w:szCs w:val="24"/>
              </w:rPr>
              <w:t>a</w:t>
            </w:r>
            <w:r w:rsidRPr="00A458E6">
              <w:rPr>
                <w:rFonts w:ascii="Times New Roman" w:hAnsi="Times New Roman" w:cs="Times New Roman"/>
                <w:sz w:val="24"/>
                <w:szCs w:val="24"/>
              </w:rPr>
              <w:t xml:space="preserve">s </w:t>
            </w:r>
            <w:r w:rsidR="00AF5E61">
              <w:rPr>
                <w:rFonts w:ascii="Times New Roman" w:hAnsi="Times New Roman" w:cs="Times New Roman"/>
                <w:sz w:val="24"/>
                <w:szCs w:val="24"/>
              </w:rPr>
              <w:t xml:space="preserve">estrategias </w:t>
            </w:r>
            <w:r w:rsidRPr="00A458E6">
              <w:rPr>
                <w:rFonts w:ascii="Times New Roman" w:hAnsi="Times New Roman" w:cs="Times New Roman"/>
                <w:sz w:val="24"/>
                <w:szCs w:val="24"/>
              </w:rPr>
              <w:t>de la BS</w:t>
            </w:r>
            <w:r w:rsidR="0093279D">
              <w:rPr>
                <w:rFonts w:ascii="Times New Roman" w:hAnsi="Times New Roman" w:cs="Times New Roman"/>
                <w:sz w:val="24"/>
                <w:szCs w:val="24"/>
              </w:rPr>
              <w:t xml:space="preserve">, </w:t>
            </w:r>
            <w:r w:rsidRPr="00A458E6">
              <w:rPr>
                <w:rFonts w:ascii="Times New Roman" w:hAnsi="Times New Roman" w:cs="Times New Roman"/>
                <w:sz w:val="24"/>
                <w:szCs w:val="24"/>
              </w:rPr>
              <w:t xml:space="preserve">se tiene la posibilidad de diseñar a estos organismos para que se </w:t>
            </w:r>
            <w:r w:rsidR="00146385" w:rsidRPr="00A458E6">
              <w:rPr>
                <w:rFonts w:ascii="Times New Roman" w:hAnsi="Times New Roman" w:cs="Times New Roman"/>
                <w:sz w:val="24"/>
                <w:szCs w:val="24"/>
              </w:rPr>
              <w:t>minimicen</w:t>
            </w:r>
            <w:r w:rsidRPr="00A458E6">
              <w:rPr>
                <w:rFonts w:ascii="Times New Roman" w:hAnsi="Times New Roman" w:cs="Times New Roman"/>
                <w:sz w:val="24"/>
                <w:szCs w:val="24"/>
              </w:rPr>
              <w:t xml:space="preserve"> </w:t>
            </w:r>
            <w:r w:rsidR="00011A73">
              <w:rPr>
                <w:rFonts w:ascii="Times New Roman" w:hAnsi="Times New Roman" w:cs="Times New Roman"/>
                <w:sz w:val="24"/>
                <w:szCs w:val="24"/>
              </w:rPr>
              <w:t xml:space="preserve">algunos de </w:t>
            </w:r>
            <w:r w:rsidRPr="00A458E6">
              <w:rPr>
                <w:rFonts w:ascii="Times New Roman" w:hAnsi="Times New Roman" w:cs="Times New Roman"/>
                <w:sz w:val="24"/>
                <w:szCs w:val="24"/>
              </w:rPr>
              <w:t>los riesgos</w:t>
            </w:r>
            <w:r w:rsidR="00011A73">
              <w:rPr>
                <w:rFonts w:ascii="Times New Roman" w:hAnsi="Times New Roman" w:cs="Times New Roman"/>
                <w:sz w:val="24"/>
                <w:szCs w:val="24"/>
              </w:rPr>
              <w:t xml:space="preserve"> visualizados en</w:t>
            </w:r>
            <w:r w:rsidRPr="00A458E6">
              <w:rPr>
                <w:rFonts w:ascii="Times New Roman" w:hAnsi="Times New Roman" w:cs="Times New Roman"/>
                <w:sz w:val="24"/>
                <w:szCs w:val="24"/>
              </w:rPr>
              <w:t xml:space="preserve"> los organismos </w:t>
            </w:r>
            <w:r w:rsidR="00011A73" w:rsidRPr="00A458E6">
              <w:rPr>
                <w:rFonts w:ascii="Times New Roman" w:hAnsi="Times New Roman" w:cs="Times New Roman"/>
                <w:sz w:val="24"/>
                <w:szCs w:val="24"/>
              </w:rPr>
              <w:t xml:space="preserve">genéticamente </w:t>
            </w:r>
            <w:r w:rsidRPr="00A458E6">
              <w:rPr>
                <w:rFonts w:ascii="Times New Roman" w:hAnsi="Times New Roman" w:cs="Times New Roman"/>
                <w:sz w:val="24"/>
                <w:szCs w:val="24"/>
              </w:rPr>
              <w:t>modificados</w:t>
            </w:r>
            <w:r w:rsidR="00011A73">
              <w:rPr>
                <w:rFonts w:ascii="Times New Roman" w:hAnsi="Times New Roman" w:cs="Times New Roman"/>
                <w:sz w:val="24"/>
                <w:szCs w:val="24"/>
              </w:rPr>
              <w:t xml:space="preserve"> (</w:t>
            </w:r>
            <w:proofErr w:type="spellStart"/>
            <w:r w:rsidR="00011A73">
              <w:rPr>
                <w:rFonts w:ascii="Times New Roman" w:hAnsi="Times New Roman" w:cs="Times New Roman"/>
                <w:sz w:val="24"/>
                <w:szCs w:val="24"/>
              </w:rPr>
              <w:t>OGMs</w:t>
            </w:r>
            <w:proofErr w:type="spellEnd"/>
            <w:r w:rsidR="00011A73">
              <w:rPr>
                <w:rFonts w:ascii="Times New Roman" w:hAnsi="Times New Roman" w:cs="Times New Roman"/>
                <w:sz w:val="24"/>
                <w:szCs w:val="24"/>
              </w:rPr>
              <w:t>)</w:t>
            </w:r>
            <w:r w:rsidRPr="00A458E6">
              <w:rPr>
                <w:rFonts w:ascii="Times New Roman" w:hAnsi="Times New Roman" w:cs="Times New Roman"/>
                <w:sz w:val="24"/>
                <w:szCs w:val="24"/>
              </w:rPr>
              <w:t xml:space="preserve"> actuales. </w:t>
            </w:r>
            <w:r w:rsidR="00011A73">
              <w:rPr>
                <w:rFonts w:ascii="Times New Roman" w:hAnsi="Times New Roman" w:cs="Times New Roman"/>
                <w:sz w:val="24"/>
                <w:szCs w:val="24"/>
              </w:rPr>
              <w:t xml:space="preserve">Por ejemplo al </w:t>
            </w:r>
            <w:r w:rsidR="004E5CF7">
              <w:rPr>
                <w:rFonts w:ascii="Times New Roman" w:hAnsi="Times New Roman" w:cs="Times New Roman"/>
                <w:sz w:val="24"/>
                <w:szCs w:val="24"/>
              </w:rPr>
              <w:t>hacer que</w:t>
            </w:r>
            <w:r w:rsidRPr="00A458E6">
              <w:rPr>
                <w:rFonts w:ascii="Times New Roman" w:hAnsi="Times New Roman" w:cs="Times New Roman"/>
                <w:sz w:val="24"/>
                <w:szCs w:val="24"/>
              </w:rPr>
              <w:t xml:space="preserve"> las modificaciones sean de manera </w:t>
            </w:r>
            <w:proofErr w:type="spellStart"/>
            <w:r w:rsidRPr="00A458E6">
              <w:rPr>
                <w:rFonts w:ascii="Times New Roman" w:hAnsi="Times New Roman" w:cs="Times New Roman"/>
                <w:sz w:val="24"/>
                <w:szCs w:val="24"/>
              </w:rPr>
              <w:t>cis</w:t>
            </w:r>
            <w:proofErr w:type="spellEnd"/>
            <w:r w:rsidRPr="00A458E6">
              <w:rPr>
                <w:rFonts w:ascii="Times New Roman" w:hAnsi="Times New Roman" w:cs="Times New Roman"/>
                <w:sz w:val="24"/>
                <w:szCs w:val="24"/>
              </w:rPr>
              <w:t>-</w:t>
            </w:r>
            <w:proofErr w:type="gramStart"/>
            <w:r w:rsidRPr="00A458E6">
              <w:rPr>
                <w:rFonts w:ascii="Times New Roman" w:hAnsi="Times New Roman" w:cs="Times New Roman"/>
                <w:sz w:val="24"/>
                <w:szCs w:val="24"/>
              </w:rPr>
              <w:t>génica  (</w:t>
            </w:r>
            <w:proofErr w:type="gramEnd"/>
            <w:r w:rsidRPr="00A458E6">
              <w:rPr>
                <w:rFonts w:ascii="Times New Roman" w:hAnsi="Times New Roman" w:cs="Times New Roman"/>
                <w:sz w:val="24"/>
                <w:szCs w:val="24"/>
              </w:rPr>
              <w:t xml:space="preserve">haciendo ingeniería con los mismos genes del organismo sin insertar material genético </w:t>
            </w:r>
            <w:r w:rsidRPr="00A458E6">
              <w:rPr>
                <w:rFonts w:ascii="Times New Roman" w:hAnsi="Times New Roman" w:cs="Times New Roman"/>
                <w:sz w:val="24"/>
                <w:szCs w:val="24"/>
              </w:rPr>
              <w:lastRenderedPageBreak/>
              <w:t xml:space="preserve">exógeno) o bien que los genes o secuencias insertadas sean modificados en comparación con su fuente natural y se hagan compatibles a la secuencia genética del organismo receptor. Aunque los riesgos ambientales </w:t>
            </w:r>
            <w:r w:rsidR="0093279D">
              <w:rPr>
                <w:rFonts w:ascii="Times New Roman" w:hAnsi="Times New Roman" w:cs="Times New Roman"/>
                <w:sz w:val="24"/>
                <w:szCs w:val="24"/>
              </w:rPr>
              <w:t>podrían</w:t>
            </w:r>
            <w:r w:rsidRPr="00A458E6">
              <w:rPr>
                <w:rFonts w:ascii="Times New Roman" w:hAnsi="Times New Roman" w:cs="Times New Roman"/>
                <w:sz w:val="24"/>
                <w:szCs w:val="24"/>
              </w:rPr>
              <w:t xml:space="preserve"> ser menores que </w:t>
            </w:r>
            <w:r w:rsidR="00011A73">
              <w:rPr>
                <w:rFonts w:ascii="Times New Roman" w:hAnsi="Times New Roman" w:cs="Times New Roman"/>
                <w:sz w:val="24"/>
                <w:szCs w:val="24"/>
              </w:rPr>
              <w:t xml:space="preserve">en los </w:t>
            </w:r>
            <w:proofErr w:type="spellStart"/>
            <w:r w:rsidR="00011A73">
              <w:rPr>
                <w:rFonts w:ascii="Times New Roman" w:hAnsi="Times New Roman" w:cs="Times New Roman"/>
                <w:sz w:val="24"/>
                <w:szCs w:val="24"/>
              </w:rPr>
              <w:t>OGMs</w:t>
            </w:r>
            <w:proofErr w:type="spellEnd"/>
            <w:r w:rsidRPr="00A458E6">
              <w:rPr>
                <w:rFonts w:ascii="Times New Roman" w:hAnsi="Times New Roman" w:cs="Times New Roman"/>
                <w:sz w:val="24"/>
                <w:szCs w:val="24"/>
              </w:rPr>
              <w:t xml:space="preserve"> actuales se sugiere que su regulación se analice caso por caso considerando </w:t>
            </w:r>
            <w:r w:rsidR="004E5CF7">
              <w:rPr>
                <w:rFonts w:ascii="Times New Roman" w:hAnsi="Times New Roman" w:cs="Times New Roman"/>
                <w:sz w:val="24"/>
                <w:szCs w:val="24"/>
              </w:rPr>
              <w:t>el</w:t>
            </w:r>
            <w:r w:rsidRPr="00A458E6">
              <w:rPr>
                <w:rFonts w:ascii="Times New Roman" w:hAnsi="Times New Roman" w:cs="Times New Roman"/>
                <w:sz w:val="24"/>
                <w:szCs w:val="24"/>
              </w:rPr>
              <w:t xml:space="preserve"> organismo modificado</w:t>
            </w:r>
            <w:r w:rsidR="00AF5E61">
              <w:rPr>
                <w:rFonts w:ascii="Times New Roman" w:hAnsi="Times New Roman" w:cs="Times New Roman"/>
                <w:sz w:val="24"/>
                <w:szCs w:val="24"/>
              </w:rPr>
              <w:t xml:space="preserve"> y el producto generado</w:t>
            </w:r>
            <w:r w:rsidRPr="00A458E6">
              <w:rPr>
                <w:rFonts w:ascii="Times New Roman" w:hAnsi="Times New Roman" w:cs="Times New Roman"/>
                <w:sz w:val="24"/>
                <w:szCs w:val="24"/>
              </w:rPr>
              <w:t xml:space="preserve"> por BS</w:t>
            </w:r>
            <w:r w:rsidR="004E5CF7">
              <w:rPr>
                <w:rFonts w:ascii="Times New Roman" w:hAnsi="Times New Roman" w:cs="Times New Roman"/>
                <w:sz w:val="24"/>
                <w:szCs w:val="24"/>
              </w:rPr>
              <w:t xml:space="preserve">. </w:t>
            </w:r>
            <w:r w:rsidR="00F6796A">
              <w:rPr>
                <w:rFonts w:ascii="Times New Roman" w:hAnsi="Times New Roman" w:cs="Times New Roman"/>
                <w:sz w:val="24"/>
                <w:szCs w:val="24"/>
              </w:rPr>
              <w:t xml:space="preserve">Estos organismos </w:t>
            </w:r>
            <w:r w:rsidR="0093279D">
              <w:rPr>
                <w:rFonts w:ascii="Times New Roman" w:hAnsi="Times New Roman" w:cs="Times New Roman"/>
                <w:sz w:val="24"/>
                <w:szCs w:val="24"/>
              </w:rPr>
              <w:t>también</w:t>
            </w:r>
            <w:r w:rsidR="00F6796A">
              <w:rPr>
                <w:rFonts w:ascii="Times New Roman" w:hAnsi="Times New Roman" w:cs="Times New Roman"/>
                <w:sz w:val="24"/>
                <w:szCs w:val="24"/>
              </w:rPr>
              <w:t xml:space="preserve"> podrían obtenerse por procesos de ingeniería genética convencional</w:t>
            </w:r>
            <w:r w:rsidR="00AF5E61">
              <w:rPr>
                <w:rFonts w:ascii="Times New Roman" w:hAnsi="Times New Roman" w:cs="Times New Roman"/>
                <w:sz w:val="24"/>
                <w:szCs w:val="24"/>
              </w:rPr>
              <w:t>.</w:t>
            </w:r>
          </w:p>
          <w:p w:rsidR="00F6796A" w:rsidRPr="00A458E6" w:rsidRDefault="00F6796A" w:rsidP="00130B05">
            <w:pPr>
              <w:ind w:left="708" w:right="965"/>
              <w:jc w:val="both"/>
              <w:rPr>
                <w:rFonts w:ascii="Times New Roman" w:hAnsi="Times New Roman" w:cs="Times New Roman"/>
                <w:sz w:val="24"/>
                <w:szCs w:val="24"/>
              </w:rPr>
            </w:pPr>
          </w:p>
          <w:p w:rsidR="008A62D6" w:rsidRPr="008A62D6" w:rsidRDefault="008A62D6" w:rsidP="00130B05">
            <w:pPr>
              <w:ind w:left="708" w:right="965"/>
              <w:jc w:val="both"/>
              <w:rPr>
                <w:rFonts w:ascii="Times New Roman" w:hAnsi="Times New Roman" w:cs="Times New Roman"/>
                <w:sz w:val="10"/>
                <w:szCs w:val="10"/>
              </w:rPr>
            </w:pPr>
          </w:p>
          <w:p w:rsidR="00A458E6" w:rsidRDefault="00A458E6" w:rsidP="00130B05">
            <w:pPr>
              <w:ind w:left="708" w:right="965"/>
              <w:jc w:val="both"/>
              <w:rPr>
                <w:rFonts w:ascii="Times New Roman" w:hAnsi="Times New Roman" w:cs="Times New Roman"/>
                <w:sz w:val="24"/>
                <w:szCs w:val="24"/>
              </w:rPr>
            </w:pPr>
            <w:r w:rsidRPr="00A458E6">
              <w:rPr>
                <w:rFonts w:ascii="Times New Roman" w:hAnsi="Times New Roman" w:cs="Times New Roman"/>
                <w:sz w:val="24"/>
                <w:szCs w:val="24"/>
              </w:rPr>
              <w:t xml:space="preserve">3) Organismos rediseñados completamente desde la totalidad de su genoma. Este escenario se </w:t>
            </w:r>
            <w:r w:rsidR="00146385" w:rsidRPr="00A458E6">
              <w:rPr>
                <w:rFonts w:ascii="Times New Roman" w:hAnsi="Times New Roman" w:cs="Times New Roman"/>
                <w:sz w:val="24"/>
                <w:szCs w:val="24"/>
              </w:rPr>
              <w:t>prevé</w:t>
            </w:r>
            <w:r w:rsidRPr="00A458E6">
              <w:rPr>
                <w:rFonts w:ascii="Times New Roman" w:hAnsi="Times New Roman" w:cs="Times New Roman"/>
                <w:sz w:val="24"/>
                <w:szCs w:val="24"/>
              </w:rPr>
              <w:t xml:space="preserve"> como algo que va a suceder a futuro e inicialmente se </w:t>
            </w:r>
            <w:r w:rsidR="00146385" w:rsidRPr="00A458E6">
              <w:rPr>
                <w:rFonts w:ascii="Times New Roman" w:hAnsi="Times New Roman" w:cs="Times New Roman"/>
                <w:sz w:val="24"/>
                <w:szCs w:val="24"/>
              </w:rPr>
              <w:t>incluirán</w:t>
            </w:r>
            <w:r w:rsidRPr="00A458E6">
              <w:rPr>
                <w:rFonts w:ascii="Times New Roman" w:hAnsi="Times New Roman" w:cs="Times New Roman"/>
                <w:sz w:val="24"/>
                <w:szCs w:val="24"/>
              </w:rPr>
              <w:t xml:space="preserve"> solo a organismos unicelulares con fines científicos y cultivados en ambientes confinados. En este caso se sugiere una apertura y transparencia para que los investigadores e instituciones declaren sus proyectos y productos. Un comité de riesgos pudiera estar monitoreando este tipo de proyectos para analizar sus posibles implicaciones en el medio ambiente</w:t>
            </w:r>
            <w:r w:rsidR="00997FE8">
              <w:rPr>
                <w:rFonts w:ascii="Times New Roman" w:hAnsi="Times New Roman" w:cs="Times New Roman"/>
                <w:sz w:val="24"/>
                <w:szCs w:val="24"/>
              </w:rPr>
              <w:t>*</w:t>
            </w:r>
            <w:r w:rsidRPr="00A458E6">
              <w:rPr>
                <w:rFonts w:ascii="Times New Roman" w:hAnsi="Times New Roman" w:cs="Times New Roman"/>
                <w:sz w:val="24"/>
                <w:szCs w:val="24"/>
              </w:rPr>
              <w:t>.</w:t>
            </w:r>
            <w:r w:rsidR="00F6796A">
              <w:rPr>
                <w:rFonts w:ascii="Times New Roman" w:hAnsi="Times New Roman" w:cs="Times New Roman"/>
                <w:sz w:val="24"/>
                <w:szCs w:val="24"/>
              </w:rPr>
              <w:t xml:space="preserve"> Est</w:t>
            </w:r>
            <w:r w:rsidR="00AF5E61">
              <w:rPr>
                <w:rFonts w:ascii="Times New Roman" w:hAnsi="Times New Roman" w:cs="Times New Roman"/>
                <w:sz w:val="24"/>
                <w:szCs w:val="24"/>
              </w:rPr>
              <w:t>a</w:t>
            </w:r>
            <w:r w:rsidR="00F6796A">
              <w:rPr>
                <w:rFonts w:ascii="Times New Roman" w:hAnsi="Times New Roman" w:cs="Times New Roman"/>
                <w:sz w:val="24"/>
                <w:szCs w:val="24"/>
              </w:rPr>
              <w:t>s</w:t>
            </w:r>
            <w:r w:rsidR="00AF5E61">
              <w:rPr>
                <w:rFonts w:ascii="Times New Roman" w:hAnsi="Times New Roman" w:cs="Times New Roman"/>
                <w:sz w:val="24"/>
                <w:szCs w:val="24"/>
              </w:rPr>
              <w:t xml:space="preserve"> aplicaciones</w:t>
            </w:r>
            <w:r w:rsidR="00F6796A">
              <w:rPr>
                <w:rFonts w:ascii="Times New Roman" w:hAnsi="Times New Roman" w:cs="Times New Roman"/>
                <w:sz w:val="24"/>
                <w:szCs w:val="24"/>
              </w:rPr>
              <w:t xml:space="preserve"> aún no existen.</w:t>
            </w:r>
          </w:p>
          <w:p w:rsidR="00F6796A" w:rsidRDefault="00F6796A" w:rsidP="00697038">
            <w:pPr>
              <w:ind w:right="332"/>
              <w:jc w:val="both"/>
              <w:rPr>
                <w:rFonts w:ascii="Times New Roman" w:hAnsi="Times New Roman" w:cs="Times New Roman"/>
                <w:sz w:val="24"/>
                <w:szCs w:val="24"/>
              </w:rPr>
            </w:pPr>
          </w:p>
          <w:p w:rsidR="00F6796A" w:rsidRDefault="00F6796A" w:rsidP="00F6796A">
            <w:pPr>
              <w:ind w:right="332"/>
              <w:jc w:val="both"/>
              <w:rPr>
                <w:rFonts w:ascii="Times New Roman" w:hAnsi="Times New Roman" w:cs="Times New Roman"/>
                <w:sz w:val="24"/>
                <w:szCs w:val="24"/>
              </w:rPr>
            </w:pPr>
            <w:r w:rsidRPr="00147C86">
              <w:rPr>
                <w:rFonts w:ascii="Times New Roman" w:hAnsi="Times New Roman" w:cs="Times New Roman"/>
                <w:sz w:val="24"/>
                <w:szCs w:val="24"/>
              </w:rPr>
              <w:t xml:space="preserve">La BS </w:t>
            </w:r>
            <w:r w:rsidR="004E5CF7" w:rsidRPr="00147C86">
              <w:rPr>
                <w:rFonts w:ascii="Times New Roman" w:hAnsi="Times New Roman" w:cs="Times New Roman"/>
                <w:sz w:val="24"/>
                <w:szCs w:val="24"/>
              </w:rPr>
              <w:t>comparad</w:t>
            </w:r>
            <w:r w:rsidR="00AF5E61">
              <w:rPr>
                <w:rFonts w:ascii="Times New Roman" w:hAnsi="Times New Roman" w:cs="Times New Roman"/>
                <w:sz w:val="24"/>
                <w:szCs w:val="24"/>
              </w:rPr>
              <w:t>a</w:t>
            </w:r>
            <w:r w:rsidR="004E5CF7" w:rsidRPr="00147C86">
              <w:rPr>
                <w:rFonts w:ascii="Times New Roman" w:hAnsi="Times New Roman" w:cs="Times New Roman"/>
                <w:sz w:val="24"/>
                <w:szCs w:val="24"/>
              </w:rPr>
              <w:t xml:space="preserve"> con la ingeniería genética convencional</w:t>
            </w:r>
            <w:r w:rsidR="004E5CF7">
              <w:rPr>
                <w:rFonts w:ascii="Times New Roman" w:hAnsi="Times New Roman" w:cs="Times New Roman"/>
                <w:sz w:val="24"/>
                <w:szCs w:val="24"/>
              </w:rPr>
              <w:t xml:space="preserve"> </w:t>
            </w:r>
            <w:r w:rsidRPr="00147C86">
              <w:rPr>
                <w:rFonts w:ascii="Times New Roman" w:hAnsi="Times New Roman" w:cs="Times New Roman"/>
                <w:sz w:val="24"/>
                <w:szCs w:val="24"/>
              </w:rPr>
              <w:t>es un proceso más eficiente, potencialmente predictivo y robusto</w:t>
            </w:r>
            <w:r w:rsidR="006F181B" w:rsidRPr="00147C86">
              <w:rPr>
                <w:rFonts w:ascii="Times New Roman" w:hAnsi="Times New Roman" w:cs="Times New Roman"/>
                <w:sz w:val="24"/>
                <w:szCs w:val="24"/>
              </w:rPr>
              <w:t>, c</w:t>
            </w:r>
            <w:r w:rsidR="004E5CF7">
              <w:rPr>
                <w:rFonts w:ascii="Times New Roman" w:hAnsi="Times New Roman" w:cs="Times New Roman"/>
                <w:sz w:val="24"/>
                <w:szCs w:val="24"/>
              </w:rPr>
              <w:t>uya</w:t>
            </w:r>
            <w:r>
              <w:rPr>
                <w:rFonts w:ascii="Times New Roman" w:hAnsi="Times New Roman" w:cs="Times New Roman"/>
                <w:sz w:val="24"/>
                <w:szCs w:val="24"/>
              </w:rPr>
              <w:t xml:space="preserve"> f</w:t>
            </w:r>
            <w:r w:rsidRPr="00705BA7">
              <w:rPr>
                <w:rFonts w:ascii="Times New Roman" w:hAnsi="Times New Roman" w:cs="Times New Roman"/>
                <w:sz w:val="24"/>
                <w:szCs w:val="24"/>
              </w:rPr>
              <w:t xml:space="preserve">inalidad </w:t>
            </w:r>
            <w:r>
              <w:rPr>
                <w:rFonts w:ascii="Times New Roman" w:hAnsi="Times New Roman" w:cs="Times New Roman"/>
                <w:sz w:val="24"/>
                <w:szCs w:val="24"/>
              </w:rPr>
              <w:t>es</w:t>
            </w:r>
            <w:r w:rsidRPr="00705BA7">
              <w:rPr>
                <w:rFonts w:ascii="Times New Roman" w:hAnsi="Times New Roman" w:cs="Times New Roman"/>
                <w:sz w:val="24"/>
                <w:szCs w:val="24"/>
              </w:rPr>
              <w:t>:</w:t>
            </w:r>
          </w:p>
          <w:p w:rsidR="004E5CF7" w:rsidRPr="00705BA7" w:rsidRDefault="004E5CF7" w:rsidP="00F6796A">
            <w:pPr>
              <w:ind w:right="332"/>
              <w:jc w:val="both"/>
              <w:rPr>
                <w:rFonts w:ascii="Times New Roman" w:hAnsi="Times New Roman" w:cs="Times New Roman"/>
                <w:sz w:val="24"/>
                <w:szCs w:val="24"/>
              </w:rPr>
            </w:pPr>
          </w:p>
          <w:p w:rsidR="00F6796A" w:rsidRPr="00705BA7" w:rsidRDefault="00F6796A" w:rsidP="004E5CF7">
            <w:pPr>
              <w:ind w:left="709" w:right="965"/>
              <w:jc w:val="both"/>
              <w:rPr>
                <w:rFonts w:ascii="Times New Roman" w:hAnsi="Times New Roman" w:cs="Times New Roman"/>
                <w:sz w:val="24"/>
                <w:szCs w:val="24"/>
              </w:rPr>
            </w:pPr>
            <w:r w:rsidRPr="00705BA7">
              <w:rPr>
                <w:rFonts w:ascii="Times New Roman" w:hAnsi="Times New Roman" w:cs="Times New Roman"/>
                <w:sz w:val="24"/>
                <w:szCs w:val="24"/>
              </w:rPr>
              <w:t>a)</w:t>
            </w:r>
            <w:r w:rsidRPr="00705BA7">
              <w:rPr>
                <w:rFonts w:ascii="Times New Roman" w:hAnsi="Times New Roman" w:cs="Times New Roman"/>
                <w:sz w:val="24"/>
                <w:szCs w:val="24"/>
              </w:rPr>
              <w:tab/>
              <w:t xml:space="preserve">“obtención de organismos con </w:t>
            </w:r>
            <w:r w:rsidRPr="00147C86">
              <w:rPr>
                <w:rFonts w:ascii="Times New Roman" w:hAnsi="Times New Roman" w:cs="Times New Roman"/>
                <w:sz w:val="24"/>
                <w:szCs w:val="24"/>
              </w:rPr>
              <w:t>sistemas biológicos naturales</w:t>
            </w:r>
            <w:r w:rsidRPr="00705BA7">
              <w:rPr>
                <w:rFonts w:ascii="Times New Roman" w:hAnsi="Times New Roman" w:cs="Times New Roman"/>
                <w:sz w:val="24"/>
                <w:szCs w:val="24"/>
              </w:rPr>
              <w:t xml:space="preserve"> rediseñados</w:t>
            </w:r>
            <w:r w:rsidR="00D660FA">
              <w:rPr>
                <w:rFonts w:ascii="Times New Roman" w:hAnsi="Times New Roman" w:cs="Times New Roman"/>
                <w:sz w:val="24"/>
                <w:szCs w:val="24"/>
              </w:rPr>
              <w:t xml:space="preserve"> (donde se incluyen la inserción de genes con nuevas secuencias)</w:t>
            </w:r>
            <w:r w:rsidRPr="00705BA7">
              <w:rPr>
                <w:rFonts w:ascii="Times New Roman" w:hAnsi="Times New Roman" w:cs="Times New Roman"/>
                <w:sz w:val="24"/>
                <w:szCs w:val="24"/>
              </w:rPr>
              <w:t xml:space="preserve">, así como de compuestos químicos, productos o materiales que contribuyan al bienestar, seguridad, desarrollo y sostenibilidad de la sociedad ” </w:t>
            </w:r>
          </w:p>
          <w:p w:rsidR="00F6796A" w:rsidRDefault="00F6796A" w:rsidP="004E5CF7">
            <w:pPr>
              <w:ind w:left="709" w:right="965"/>
              <w:jc w:val="both"/>
              <w:rPr>
                <w:rFonts w:ascii="Times New Roman" w:hAnsi="Times New Roman" w:cs="Times New Roman"/>
                <w:sz w:val="24"/>
                <w:szCs w:val="24"/>
              </w:rPr>
            </w:pPr>
            <w:r w:rsidRPr="00705BA7">
              <w:rPr>
                <w:rFonts w:ascii="Times New Roman" w:hAnsi="Times New Roman" w:cs="Times New Roman"/>
                <w:sz w:val="24"/>
                <w:szCs w:val="24"/>
              </w:rPr>
              <w:t>b)</w:t>
            </w:r>
            <w:r w:rsidRPr="00705BA7">
              <w:rPr>
                <w:rFonts w:ascii="Times New Roman" w:hAnsi="Times New Roman" w:cs="Times New Roman"/>
                <w:sz w:val="24"/>
                <w:szCs w:val="24"/>
              </w:rPr>
              <w:tab/>
              <w:t>“mejorar la eficiencia de procesos biotecnológicos”</w:t>
            </w:r>
          </w:p>
          <w:p w:rsidR="00F6796A" w:rsidRDefault="00F6796A" w:rsidP="00F6796A">
            <w:pPr>
              <w:ind w:right="332"/>
              <w:jc w:val="both"/>
              <w:rPr>
                <w:rFonts w:ascii="Times New Roman" w:hAnsi="Times New Roman" w:cs="Times New Roman"/>
                <w:sz w:val="24"/>
                <w:szCs w:val="24"/>
              </w:rPr>
            </w:pPr>
          </w:p>
          <w:p w:rsidR="00F6796A" w:rsidRDefault="001F59B9" w:rsidP="00F6796A">
            <w:pPr>
              <w:ind w:right="332"/>
              <w:jc w:val="both"/>
              <w:rPr>
                <w:rFonts w:ascii="Times New Roman" w:hAnsi="Times New Roman" w:cs="Times New Roman"/>
                <w:sz w:val="24"/>
                <w:szCs w:val="24"/>
              </w:rPr>
            </w:pPr>
            <w:r>
              <w:rPr>
                <w:rFonts w:ascii="Times New Roman" w:hAnsi="Times New Roman" w:cs="Times New Roman"/>
                <w:sz w:val="24"/>
                <w:szCs w:val="24"/>
              </w:rPr>
              <w:t>La generación de componentes</w:t>
            </w:r>
            <w:r w:rsidR="00CE50A5">
              <w:rPr>
                <w:rFonts w:ascii="Times New Roman" w:hAnsi="Times New Roman" w:cs="Times New Roman"/>
                <w:sz w:val="24"/>
                <w:szCs w:val="24"/>
              </w:rPr>
              <w:t xml:space="preserve"> (diseños de nuev</w:t>
            </w:r>
            <w:r w:rsidR="008A62D6">
              <w:rPr>
                <w:rFonts w:ascii="Times New Roman" w:hAnsi="Times New Roman" w:cs="Times New Roman"/>
                <w:sz w:val="24"/>
                <w:szCs w:val="24"/>
              </w:rPr>
              <w:t>as secuencias génicas, promotor</w:t>
            </w:r>
            <w:r w:rsidR="00CE50A5">
              <w:rPr>
                <w:rFonts w:ascii="Times New Roman" w:hAnsi="Times New Roman" w:cs="Times New Roman"/>
                <w:sz w:val="24"/>
                <w:szCs w:val="24"/>
              </w:rPr>
              <w:t>es, etc</w:t>
            </w:r>
            <w:r w:rsidR="008A62D6">
              <w:rPr>
                <w:rFonts w:ascii="Times New Roman" w:hAnsi="Times New Roman" w:cs="Times New Roman"/>
                <w:sz w:val="24"/>
                <w:szCs w:val="24"/>
              </w:rPr>
              <w:t>.</w:t>
            </w:r>
            <w:r w:rsidR="00CE50A5">
              <w:rPr>
                <w:rFonts w:ascii="Times New Roman" w:hAnsi="Times New Roman" w:cs="Times New Roman"/>
                <w:sz w:val="24"/>
                <w:szCs w:val="24"/>
              </w:rPr>
              <w:t>)</w:t>
            </w:r>
            <w:r>
              <w:rPr>
                <w:rFonts w:ascii="Times New Roman" w:hAnsi="Times New Roman" w:cs="Times New Roman"/>
                <w:sz w:val="24"/>
                <w:szCs w:val="24"/>
              </w:rPr>
              <w:t xml:space="preserve"> y productos de la BS d</w:t>
            </w:r>
            <w:r w:rsidR="00F6796A">
              <w:rPr>
                <w:rFonts w:ascii="Times New Roman" w:hAnsi="Times New Roman" w:cs="Times New Roman"/>
                <w:sz w:val="24"/>
                <w:szCs w:val="24"/>
              </w:rPr>
              <w:t xml:space="preserve">ebe </w:t>
            </w:r>
            <w:r w:rsidR="0084514A">
              <w:rPr>
                <w:rFonts w:ascii="Times New Roman" w:hAnsi="Times New Roman" w:cs="Times New Roman"/>
                <w:sz w:val="24"/>
                <w:szCs w:val="24"/>
              </w:rPr>
              <w:t>tratarse</w:t>
            </w:r>
            <w:r w:rsidR="00F6796A">
              <w:rPr>
                <w:rFonts w:ascii="Times New Roman" w:hAnsi="Times New Roman" w:cs="Times New Roman"/>
                <w:sz w:val="24"/>
                <w:szCs w:val="24"/>
              </w:rPr>
              <w:t xml:space="preserve"> en forma casuística</w:t>
            </w:r>
            <w:r w:rsidR="00AF5E61">
              <w:rPr>
                <w:rFonts w:ascii="Times New Roman" w:hAnsi="Times New Roman" w:cs="Times New Roman"/>
                <w:sz w:val="24"/>
                <w:szCs w:val="24"/>
              </w:rPr>
              <w:t xml:space="preserve">, </w:t>
            </w:r>
            <w:r w:rsidR="00F6796A">
              <w:rPr>
                <w:rFonts w:ascii="Times New Roman" w:hAnsi="Times New Roman" w:cs="Times New Roman"/>
                <w:sz w:val="24"/>
                <w:szCs w:val="24"/>
              </w:rPr>
              <w:t>y en función de los nichos específicos</w:t>
            </w:r>
            <w:r w:rsidR="00AF5E61">
              <w:rPr>
                <w:rFonts w:ascii="Times New Roman" w:hAnsi="Times New Roman" w:cs="Times New Roman"/>
                <w:sz w:val="24"/>
                <w:szCs w:val="24"/>
              </w:rPr>
              <w:t xml:space="preserve"> de uso y aplicación</w:t>
            </w:r>
            <w:r w:rsidR="00F6796A">
              <w:rPr>
                <w:rFonts w:ascii="Times New Roman" w:hAnsi="Times New Roman" w:cs="Times New Roman"/>
                <w:sz w:val="24"/>
                <w:szCs w:val="24"/>
              </w:rPr>
              <w:t>.</w:t>
            </w:r>
          </w:p>
          <w:p w:rsidR="00EA1DE0" w:rsidRPr="00EA1DE0" w:rsidRDefault="00EA1DE0" w:rsidP="00EA1DE0">
            <w:pPr>
              <w:ind w:right="332"/>
              <w:jc w:val="both"/>
              <w:rPr>
                <w:rFonts w:ascii="Times New Roman" w:hAnsi="Times New Roman" w:cs="Times New Roman"/>
                <w:sz w:val="24"/>
                <w:szCs w:val="24"/>
              </w:rPr>
            </w:pPr>
          </w:p>
          <w:p w:rsidR="00B90DB9" w:rsidRDefault="00EA1DE0" w:rsidP="00EA1DE0">
            <w:pPr>
              <w:ind w:right="332"/>
              <w:jc w:val="both"/>
              <w:rPr>
                <w:rFonts w:ascii="Times New Roman" w:hAnsi="Times New Roman" w:cs="Times New Roman"/>
                <w:sz w:val="24"/>
                <w:szCs w:val="24"/>
              </w:rPr>
            </w:pPr>
            <w:r>
              <w:rPr>
                <w:rFonts w:ascii="Times New Roman" w:hAnsi="Times New Roman" w:cs="Times New Roman"/>
                <w:sz w:val="24"/>
                <w:szCs w:val="24"/>
              </w:rPr>
              <w:t>Como interacciones indirectas se</w:t>
            </w:r>
            <w:r w:rsidR="00B04175" w:rsidRPr="00EA1DE0">
              <w:rPr>
                <w:rFonts w:ascii="Times New Roman" w:hAnsi="Times New Roman" w:cs="Times New Roman"/>
                <w:sz w:val="24"/>
                <w:szCs w:val="24"/>
              </w:rPr>
              <w:t xml:space="preserve"> debe reconocer que </w:t>
            </w:r>
            <w:r>
              <w:rPr>
                <w:rFonts w:ascii="Times New Roman" w:hAnsi="Times New Roman" w:cs="Times New Roman"/>
                <w:sz w:val="24"/>
                <w:szCs w:val="24"/>
              </w:rPr>
              <w:t xml:space="preserve">el uso de la BS </w:t>
            </w:r>
            <w:r w:rsidR="00B04175" w:rsidRPr="00EA1DE0">
              <w:rPr>
                <w:rFonts w:ascii="Times New Roman" w:hAnsi="Times New Roman" w:cs="Times New Roman"/>
                <w:sz w:val="24"/>
                <w:szCs w:val="24"/>
              </w:rPr>
              <w:t>potencialmente podría disminuir la presión sobre ciertas especies</w:t>
            </w:r>
            <w:r w:rsidR="0084514A">
              <w:rPr>
                <w:rFonts w:ascii="Times New Roman" w:hAnsi="Times New Roman" w:cs="Times New Roman"/>
                <w:sz w:val="24"/>
                <w:szCs w:val="24"/>
              </w:rPr>
              <w:t xml:space="preserve"> de vida silvestre, obteniendo </w:t>
            </w:r>
            <w:r w:rsidRPr="00B90DB9">
              <w:rPr>
                <w:rFonts w:ascii="Times New Roman" w:hAnsi="Times New Roman" w:cs="Times New Roman"/>
                <w:sz w:val="24"/>
                <w:szCs w:val="24"/>
              </w:rPr>
              <w:t xml:space="preserve">de manera sintética productos </w:t>
            </w:r>
            <w:r w:rsidR="0084514A">
              <w:rPr>
                <w:rFonts w:ascii="Times New Roman" w:hAnsi="Times New Roman" w:cs="Times New Roman"/>
                <w:sz w:val="24"/>
                <w:szCs w:val="24"/>
              </w:rPr>
              <w:t xml:space="preserve">que actualmente provienen de ejemplares de </w:t>
            </w:r>
            <w:r w:rsidRPr="00B90DB9">
              <w:rPr>
                <w:rFonts w:ascii="Times New Roman" w:hAnsi="Times New Roman" w:cs="Times New Roman"/>
                <w:sz w:val="24"/>
                <w:szCs w:val="24"/>
              </w:rPr>
              <w:t>especies</w:t>
            </w:r>
            <w:r w:rsidR="001F59B9">
              <w:rPr>
                <w:rFonts w:ascii="Times New Roman" w:hAnsi="Times New Roman" w:cs="Times New Roman"/>
                <w:sz w:val="24"/>
                <w:szCs w:val="24"/>
              </w:rPr>
              <w:t xml:space="preserve"> en riesgo</w:t>
            </w:r>
            <w:r w:rsidR="0084514A">
              <w:rPr>
                <w:rFonts w:ascii="Times New Roman" w:hAnsi="Times New Roman" w:cs="Times New Roman"/>
                <w:sz w:val="24"/>
                <w:szCs w:val="24"/>
              </w:rPr>
              <w:t>.</w:t>
            </w:r>
          </w:p>
          <w:p w:rsidR="001F59B9" w:rsidRDefault="001F59B9" w:rsidP="00EA1DE0">
            <w:pPr>
              <w:ind w:right="332"/>
              <w:jc w:val="both"/>
              <w:rPr>
                <w:rFonts w:ascii="Times New Roman" w:hAnsi="Times New Roman" w:cs="Times New Roman"/>
                <w:sz w:val="24"/>
                <w:szCs w:val="24"/>
              </w:rPr>
            </w:pPr>
          </w:p>
          <w:p w:rsidR="001F59B9" w:rsidRPr="001F59B9" w:rsidRDefault="00AF5E61" w:rsidP="001F59B9">
            <w:pPr>
              <w:ind w:right="332"/>
              <w:jc w:val="both"/>
              <w:rPr>
                <w:rFonts w:ascii="Times New Roman" w:hAnsi="Times New Roman" w:cs="Times New Roman"/>
                <w:sz w:val="24"/>
                <w:szCs w:val="24"/>
              </w:rPr>
            </w:pPr>
            <w:r>
              <w:rPr>
                <w:rFonts w:ascii="Times New Roman" w:hAnsi="Times New Roman" w:cs="Times New Roman"/>
                <w:sz w:val="24"/>
                <w:szCs w:val="24"/>
              </w:rPr>
              <w:t>Ejemplos de á</w:t>
            </w:r>
            <w:r w:rsidR="001F59B9" w:rsidRPr="001F59B9">
              <w:rPr>
                <w:rFonts w:ascii="Times New Roman" w:hAnsi="Times New Roman" w:cs="Times New Roman"/>
                <w:sz w:val="24"/>
                <w:szCs w:val="24"/>
              </w:rPr>
              <w:t xml:space="preserve">reas  de oportunidad que </w:t>
            </w:r>
            <w:r w:rsidR="006F181B">
              <w:rPr>
                <w:rFonts w:ascii="Times New Roman" w:hAnsi="Times New Roman" w:cs="Times New Roman"/>
                <w:sz w:val="24"/>
                <w:szCs w:val="24"/>
              </w:rPr>
              <w:t>podrían ser subsanadas</w:t>
            </w:r>
            <w:r w:rsidR="001F59B9" w:rsidRPr="001F59B9">
              <w:rPr>
                <w:rFonts w:ascii="Times New Roman" w:hAnsi="Times New Roman" w:cs="Times New Roman"/>
                <w:sz w:val="24"/>
                <w:szCs w:val="24"/>
              </w:rPr>
              <w:t xml:space="preserve"> con la BS</w:t>
            </w:r>
            <w:r>
              <w:rPr>
                <w:rFonts w:ascii="Times New Roman" w:hAnsi="Times New Roman" w:cs="Times New Roman"/>
                <w:sz w:val="24"/>
                <w:szCs w:val="24"/>
              </w:rPr>
              <w:t xml:space="preserve"> incluyen</w:t>
            </w:r>
            <w:r w:rsidR="001F59B9" w:rsidRPr="001F59B9">
              <w:rPr>
                <w:rFonts w:ascii="Times New Roman" w:hAnsi="Times New Roman" w:cs="Times New Roman"/>
                <w:sz w:val="24"/>
                <w:szCs w:val="24"/>
              </w:rPr>
              <w:t>:</w:t>
            </w:r>
          </w:p>
          <w:p w:rsidR="001F59B9" w:rsidRPr="001F59B9" w:rsidRDefault="001F59B9" w:rsidP="001F59B9">
            <w:pPr>
              <w:ind w:right="332"/>
              <w:jc w:val="both"/>
              <w:rPr>
                <w:rFonts w:ascii="Times New Roman" w:hAnsi="Times New Roman" w:cs="Times New Roman"/>
                <w:sz w:val="24"/>
                <w:szCs w:val="24"/>
              </w:rPr>
            </w:pPr>
            <w:r w:rsidRPr="001F59B9">
              <w:rPr>
                <w:rFonts w:ascii="Times New Roman" w:hAnsi="Times New Roman" w:cs="Times New Roman"/>
                <w:sz w:val="24"/>
                <w:szCs w:val="24"/>
              </w:rPr>
              <w:t>-</w:t>
            </w:r>
            <w:r w:rsidRPr="001F59B9">
              <w:rPr>
                <w:rFonts w:ascii="Times New Roman" w:hAnsi="Times New Roman" w:cs="Times New Roman"/>
                <w:sz w:val="24"/>
                <w:szCs w:val="24"/>
              </w:rPr>
              <w:tab/>
              <w:t>Conservación de la biodiversidad: menor presión sobre las especies de interés</w:t>
            </w:r>
          </w:p>
          <w:p w:rsidR="001F59B9" w:rsidRDefault="001F59B9" w:rsidP="001F59B9">
            <w:pPr>
              <w:ind w:right="332"/>
              <w:jc w:val="both"/>
              <w:rPr>
                <w:rFonts w:ascii="Times New Roman" w:hAnsi="Times New Roman" w:cs="Times New Roman"/>
                <w:sz w:val="24"/>
                <w:szCs w:val="24"/>
              </w:rPr>
            </w:pPr>
            <w:r w:rsidRPr="001F59B9">
              <w:rPr>
                <w:rFonts w:ascii="Times New Roman" w:hAnsi="Times New Roman" w:cs="Times New Roman"/>
                <w:sz w:val="24"/>
                <w:szCs w:val="24"/>
              </w:rPr>
              <w:t>-</w:t>
            </w:r>
            <w:r w:rsidRPr="001F59B9">
              <w:rPr>
                <w:rFonts w:ascii="Times New Roman" w:hAnsi="Times New Roman" w:cs="Times New Roman"/>
                <w:sz w:val="24"/>
                <w:szCs w:val="24"/>
              </w:rPr>
              <w:tab/>
              <w:t>Restauración de ecosistemas y poblaciones de especies.</w:t>
            </w:r>
          </w:p>
          <w:p w:rsidR="001F59B9" w:rsidRDefault="001F59B9" w:rsidP="001F59B9">
            <w:pPr>
              <w:ind w:right="332"/>
              <w:jc w:val="both"/>
              <w:rPr>
                <w:rFonts w:ascii="Times New Roman" w:hAnsi="Times New Roman" w:cs="Times New Roman"/>
                <w:sz w:val="24"/>
                <w:szCs w:val="24"/>
              </w:rPr>
            </w:pPr>
          </w:p>
          <w:p w:rsidR="001F59B9" w:rsidRPr="001F59B9" w:rsidRDefault="006F181B" w:rsidP="001F59B9">
            <w:pPr>
              <w:ind w:right="332"/>
              <w:jc w:val="both"/>
              <w:rPr>
                <w:rFonts w:ascii="Times New Roman" w:hAnsi="Times New Roman" w:cs="Times New Roman"/>
                <w:sz w:val="24"/>
                <w:szCs w:val="24"/>
              </w:rPr>
            </w:pPr>
            <w:r>
              <w:rPr>
                <w:rFonts w:ascii="Times New Roman" w:hAnsi="Times New Roman" w:cs="Times New Roman"/>
                <w:sz w:val="24"/>
                <w:szCs w:val="24"/>
              </w:rPr>
              <w:t>Potenciales riesgos</w:t>
            </w:r>
            <w:r w:rsidR="001F59B9" w:rsidRPr="001F59B9">
              <w:rPr>
                <w:rFonts w:ascii="Times New Roman" w:hAnsi="Times New Roman" w:cs="Times New Roman"/>
                <w:sz w:val="24"/>
                <w:szCs w:val="24"/>
              </w:rPr>
              <w:t>:</w:t>
            </w:r>
          </w:p>
          <w:p w:rsidR="001F59B9" w:rsidRPr="001F59B9" w:rsidRDefault="001F59B9" w:rsidP="001F59B9">
            <w:pPr>
              <w:ind w:right="332"/>
              <w:jc w:val="both"/>
              <w:rPr>
                <w:rFonts w:ascii="Times New Roman" w:hAnsi="Times New Roman" w:cs="Times New Roman"/>
                <w:sz w:val="24"/>
                <w:szCs w:val="24"/>
              </w:rPr>
            </w:pPr>
            <w:r w:rsidRPr="001F59B9">
              <w:rPr>
                <w:rFonts w:ascii="Times New Roman" w:hAnsi="Times New Roman" w:cs="Times New Roman"/>
                <w:sz w:val="24"/>
                <w:szCs w:val="24"/>
              </w:rPr>
              <w:t>-</w:t>
            </w:r>
            <w:r w:rsidRPr="001F59B9">
              <w:rPr>
                <w:rFonts w:ascii="Times New Roman" w:hAnsi="Times New Roman" w:cs="Times New Roman"/>
                <w:sz w:val="24"/>
                <w:szCs w:val="24"/>
              </w:rPr>
              <w:tab/>
            </w:r>
            <w:r w:rsidR="006F181B">
              <w:rPr>
                <w:rFonts w:ascii="Times New Roman" w:hAnsi="Times New Roman" w:cs="Times New Roman"/>
                <w:sz w:val="24"/>
                <w:szCs w:val="24"/>
              </w:rPr>
              <w:t>La i</w:t>
            </w:r>
            <w:r w:rsidRPr="001F59B9">
              <w:rPr>
                <w:rFonts w:ascii="Times New Roman" w:hAnsi="Times New Roman" w:cs="Times New Roman"/>
                <w:sz w:val="24"/>
                <w:szCs w:val="24"/>
              </w:rPr>
              <w:t xml:space="preserve">ntroducción de organismos vivos diseñados bajo modelos biológicos pero diferentes de los existentes, puede </w:t>
            </w:r>
            <w:r w:rsidR="00AF5E61">
              <w:rPr>
                <w:rFonts w:ascii="Times New Roman" w:hAnsi="Times New Roman" w:cs="Times New Roman"/>
                <w:sz w:val="24"/>
                <w:szCs w:val="24"/>
              </w:rPr>
              <w:t>representar</w:t>
            </w:r>
            <w:r w:rsidR="00AF5E61" w:rsidRPr="001F59B9">
              <w:rPr>
                <w:rFonts w:ascii="Times New Roman" w:hAnsi="Times New Roman" w:cs="Times New Roman"/>
                <w:sz w:val="24"/>
                <w:szCs w:val="24"/>
              </w:rPr>
              <w:t xml:space="preserve"> </w:t>
            </w:r>
            <w:r w:rsidRPr="001F59B9">
              <w:rPr>
                <w:rFonts w:ascii="Times New Roman" w:hAnsi="Times New Roman" w:cs="Times New Roman"/>
                <w:sz w:val="24"/>
                <w:szCs w:val="24"/>
              </w:rPr>
              <w:t xml:space="preserve">una ventaja o una desventaja porque aunque se asegura la predictibilidad en estos nuevos productos, los sistemas biológicos conocidos no cumplen con leyes de predictibilidad, lo que genera incertidumbre, por lo tanto se pueden generar efectos no </w:t>
            </w:r>
            <w:r w:rsidR="00AF5E61">
              <w:rPr>
                <w:rFonts w:ascii="Times New Roman" w:hAnsi="Times New Roman" w:cs="Times New Roman"/>
                <w:sz w:val="24"/>
                <w:szCs w:val="24"/>
              </w:rPr>
              <w:t xml:space="preserve">esperados </w:t>
            </w:r>
            <w:r w:rsidRPr="001F59B9">
              <w:rPr>
                <w:rFonts w:ascii="Times New Roman" w:hAnsi="Times New Roman" w:cs="Times New Roman"/>
                <w:sz w:val="24"/>
                <w:szCs w:val="24"/>
              </w:rPr>
              <w:t xml:space="preserve">sobre la biodiversidad.    </w:t>
            </w:r>
          </w:p>
          <w:p w:rsidR="001F59B9" w:rsidRPr="001F59B9" w:rsidRDefault="001F59B9" w:rsidP="001F59B9">
            <w:pPr>
              <w:ind w:right="332"/>
              <w:jc w:val="both"/>
              <w:rPr>
                <w:rFonts w:ascii="Times New Roman" w:hAnsi="Times New Roman" w:cs="Times New Roman"/>
                <w:sz w:val="24"/>
                <w:szCs w:val="24"/>
              </w:rPr>
            </w:pPr>
          </w:p>
          <w:p w:rsidR="001F59B9" w:rsidRDefault="001F59B9" w:rsidP="001F59B9">
            <w:pPr>
              <w:ind w:right="332"/>
              <w:jc w:val="both"/>
              <w:rPr>
                <w:rFonts w:ascii="Times New Roman" w:hAnsi="Times New Roman" w:cs="Times New Roman"/>
                <w:sz w:val="24"/>
                <w:szCs w:val="24"/>
              </w:rPr>
            </w:pPr>
            <w:r w:rsidRPr="001F59B9">
              <w:rPr>
                <w:rFonts w:ascii="Times New Roman" w:hAnsi="Times New Roman" w:cs="Times New Roman"/>
                <w:sz w:val="24"/>
                <w:szCs w:val="24"/>
              </w:rPr>
              <w:lastRenderedPageBreak/>
              <w:t xml:space="preserve">En conclusión: las técnicas de la BS sí pueden ser aplicadas para </w:t>
            </w:r>
            <w:r w:rsidR="00AF5E61">
              <w:rPr>
                <w:rFonts w:ascii="Times New Roman" w:hAnsi="Times New Roman" w:cs="Times New Roman"/>
                <w:sz w:val="24"/>
                <w:szCs w:val="24"/>
              </w:rPr>
              <w:t>contribuir a</w:t>
            </w:r>
            <w:r w:rsidR="00AF5E61" w:rsidRPr="001F59B9">
              <w:rPr>
                <w:rFonts w:ascii="Times New Roman" w:hAnsi="Times New Roman" w:cs="Times New Roman"/>
                <w:sz w:val="24"/>
                <w:szCs w:val="24"/>
              </w:rPr>
              <w:t xml:space="preserve"> </w:t>
            </w:r>
            <w:r w:rsidRPr="001F59B9">
              <w:rPr>
                <w:rFonts w:ascii="Times New Roman" w:hAnsi="Times New Roman" w:cs="Times New Roman"/>
                <w:sz w:val="24"/>
                <w:szCs w:val="24"/>
              </w:rPr>
              <w:t>la conservación de la biodiversidad</w:t>
            </w:r>
            <w:r w:rsidR="00AF5E61">
              <w:rPr>
                <w:rFonts w:ascii="Times New Roman" w:hAnsi="Times New Roman" w:cs="Times New Roman"/>
                <w:sz w:val="24"/>
                <w:szCs w:val="24"/>
              </w:rPr>
              <w:t>,</w:t>
            </w:r>
            <w:r w:rsidRPr="001F59B9">
              <w:rPr>
                <w:rFonts w:ascii="Times New Roman" w:hAnsi="Times New Roman" w:cs="Times New Roman"/>
                <w:sz w:val="24"/>
                <w:szCs w:val="24"/>
              </w:rPr>
              <w:t xml:space="preserve"> sin embargo esto puede generar </w:t>
            </w:r>
            <w:r w:rsidR="00AF5E61">
              <w:rPr>
                <w:rFonts w:ascii="Times New Roman" w:hAnsi="Times New Roman" w:cs="Times New Roman"/>
                <w:sz w:val="24"/>
                <w:szCs w:val="24"/>
              </w:rPr>
              <w:t>también</w:t>
            </w:r>
            <w:r w:rsidR="00AF5E61" w:rsidRPr="001F59B9">
              <w:rPr>
                <w:rFonts w:ascii="Times New Roman" w:hAnsi="Times New Roman" w:cs="Times New Roman"/>
                <w:sz w:val="24"/>
                <w:szCs w:val="24"/>
              </w:rPr>
              <w:t xml:space="preserve"> </w:t>
            </w:r>
            <w:r w:rsidR="006F181B">
              <w:rPr>
                <w:rFonts w:ascii="Times New Roman" w:hAnsi="Times New Roman" w:cs="Times New Roman"/>
                <w:sz w:val="24"/>
                <w:szCs w:val="24"/>
              </w:rPr>
              <w:t>situaciones</w:t>
            </w:r>
            <w:r w:rsidRPr="001F59B9">
              <w:rPr>
                <w:rFonts w:ascii="Times New Roman" w:hAnsi="Times New Roman" w:cs="Times New Roman"/>
                <w:sz w:val="24"/>
                <w:szCs w:val="24"/>
              </w:rPr>
              <w:t xml:space="preserve"> que</w:t>
            </w:r>
            <w:r w:rsidR="006F181B">
              <w:rPr>
                <w:rFonts w:ascii="Times New Roman" w:hAnsi="Times New Roman" w:cs="Times New Roman"/>
                <w:sz w:val="24"/>
                <w:szCs w:val="24"/>
              </w:rPr>
              <w:t xml:space="preserve"> podrían</w:t>
            </w:r>
            <w:r w:rsidRPr="001F59B9">
              <w:rPr>
                <w:rFonts w:ascii="Times New Roman" w:hAnsi="Times New Roman" w:cs="Times New Roman"/>
                <w:sz w:val="24"/>
                <w:szCs w:val="24"/>
              </w:rPr>
              <w:t xml:space="preserve"> </w:t>
            </w:r>
            <w:r w:rsidR="00AF5E61">
              <w:rPr>
                <w:rFonts w:ascii="Times New Roman" w:hAnsi="Times New Roman" w:cs="Times New Roman"/>
                <w:sz w:val="24"/>
                <w:szCs w:val="24"/>
              </w:rPr>
              <w:t>comprometer</w:t>
            </w:r>
            <w:r w:rsidRPr="001F59B9">
              <w:rPr>
                <w:rFonts w:ascii="Times New Roman" w:hAnsi="Times New Roman" w:cs="Times New Roman"/>
                <w:sz w:val="24"/>
                <w:szCs w:val="24"/>
              </w:rPr>
              <w:t xml:space="preserve"> el uso sostenible de la biodiversidad</w:t>
            </w:r>
            <w:r w:rsidR="00490717">
              <w:rPr>
                <w:rFonts w:ascii="Times New Roman" w:hAnsi="Times New Roman" w:cs="Times New Roman"/>
                <w:sz w:val="24"/>
                <w:szCs w:val="24"/>
              </w:rPr>
              <w:t xml:space="preserve"> y/o el equilibrio ecológico</w:t>
            </w:r>
            <w:r w:rsidRPr="001F59B9">
              <w:rPr>
                <w:rFonts w:ascii="Times New Roman" w:hAnsi="Times New Roman" w:cs="Times New Roman"/>
                <w:sz w:val="24"/>
                <w:szCs w:val="24"/>
              </w:rPr>
              <w:t>.</w:t>
            </w:r>
          </w:p>
          <w:p w:rsidR="008A62D6" w:rsidRPr="001F59B9" w:rsidRDefault="008A62D6" w:rsidP="001F59B9">
            <w:pPr>
              <w:ind w:right="332"/>
              <w:jc w:val="both"/>
              <w:rPr>
                <w:rFonts w:ascii="Times New Roman" w:hAnsi="Times New Roman" w:cs="Times New Roman"/>
                <w:sz w:val="24"/>
                <w:szCs w:val="24"/>
              </w:rPr>
            </w:pPr>
          </w:p>
          <w:p w:rsidR="00A25EC1" w:rsidRPr="00A25EC1" w:rsidRDefault="00AF5E61" w:rsidP="00A25EC1">
            <w:pPr>
              <w:ind w:right="332"/>
              <w:jc w:val="both"/>
              <w:rPr>
                <w:rFonts w:ascii="Times New Roman" w:hAnsi="Times New Roman" w:cs="Times New Roman"/>
                <w:sz w:val="24"/>
                <w:szCs w:val="24"/>
              </w:rPr>
            </w:pPr>
            <w:r>
              <w:rPr>
                <w:rFonts w:ascii="Times New Roman" w:hAnsi="Times New Roman" w:cs="Times New Roman"/>
                <w:sz w:val="24"/>
                <w:szCs w:val="24"/>
              </w:rPr>
              <w:t xml:space="preserve">Como ejemplo para ilustrar este tipo de situaciones puede referirse a tema de los biocombustibles. </w:t>
            </w:r>
            <w:r w:rsidR="001F59B9" w:rsidRPr="001F59B9">
              <w:rPr>
                <w:rFonts w:ascii="Times New Roman" w:hAnsi="Times New Roman" w:cs="Times New Roman"/>
                <w:sz w:val="24"/>
                <w:szCs w:val="24"/>
              </w:rPr>
              <w:t xml:space="preserve"> </w:t>
            </w:r>
            <w:r>
              <w:rPr>
                <w:rFonts w:ascii="Times New Roman" w:hAnsi="Times New Roman" w:cs="Times New Roman"/>
                <w:sz w:val="24"/>
                <w:szCs w:val="24"/>
              </w:rPr>
              <w:t>S</w:t>
            </w:r>
            <w:r w:rsidR="001F59B9" w:rsidRPr="001F59B9">
              <w:rPr>
                <w:rFonts w:ascii="Times New Roman" w:hAnsi="Times New Roman" w:cs="Times New Roman"/>
                <w:sz w:val="24"/>
                <w:szCs w:val="24"/>
              </w:rPr>
              <w:t xml:space="preserve">e </w:t>
            </w:r>
            <w:r>
              <w:rPr>
                <w:rFonts w:ascii="Times New Roman" w:hAnsi="Times New Roman" w:cs="Times New Roman"/>
                <w:sz w:val="24"/>
                <w:szCs w:val="24"/>
              </w:rPr>
              <w:t>supone</w:t>
            </w:r>
            <w:r w:rsidRPr="001F59B9">
              <w:rPr>
                <w:rFonts w:ascii="Times New Roman" w:hAnsi="Times New Roman" w:cs="Times New Roman"/>
                <w:sz w:val="24"/>
                <w:szCs w:val="24"/>
              </w:rPr>
              <w:t xml:space="preserve"> </w:t>
            </w:r>
            <w:r w:rsidR="001F59B9" w:rsidRPr="001F59B9">
              <w:rPr>
                <w:rFonts w:ascii="Times New Roman" w:hAnsi="Times New Roman" w:cs="Times New Roman"/>
                <w:sz w:val="24"/>
                <w:szCs w:val="24"/>
              </w:rPr>
              <w:t xml:space="preserve">que la generación de biocombustibles por algas </w:t>
            </w:r>
            <w:r>
              <w:rPr>
                <w:rFonts w:ascii="Times New Roman" w:hAnsi="Times New Roman" w:cs="Times New Roman"/>
                <w:sz w:val="24"/>
                <w:szCs w:val="24"/>
              </w:rPr>
              <w:t xml:space="preserve">puede </w:t>
            </w:r>
            <w:r w:rsidRPr="001F59B9">
              <w:rPr>
                <w:rFonts w:ascii="Times New Roman" w:hAnsi="Times New Roman" w:cs="Times New Roman"/>
                <w:sz w:val="24"/>
                <w:szCs w:val="24"/>
              </w:rPr>
              <w:t>dismin</w:t>
            </w:r>
            <w:r>
              <w:rPr>
                <w:rFonts w:ascii="Times New Roman" w:hAnsi="Times New Roman" w:cs="Times New Roman"/>
                <w:sz w:val="24"/>
                <w:szCs w:val="24"/>
              </w:rPr>
              <w:t>uir</w:t>
            </w:r>
            <w:r w:rsidR="001F59B9" w:rsidRPr="001F59B9">
              <w:rPr>
                <w:rFonts w:ascii="Times New Roman" w:hAnsi="Times New Roman" w:cs="Times New Roman"/>
                <w:sz w:val="24"/>
                <w:szCs w:val="24"/>
              </w:rPr>
              <w:t xml:space="preserve"> la presión sobre los (agro) ecosistemas, sin embargo, las elevadas demandas de biomasa podrían llegar a ser un problema para el mantenimiento de estos </w:t>
            </w:r>
            <w:r>
              <w:rPr>
                <w:rFonts w:ascii="Times New Roman" w:hAnsi="Times New Roman" w:cs="Times New Roman"/>
                <w:sz w:val="24"/>
                <w:szCs w:val="24"/>
              </w:rPr>
              <w:t xml:space="preserve">sistemas productivos </w:t>
            </w:r>
            <w:r w:rsidR="001F59B9" w:rsidRPr="001F59B9">
              <w:rPr>
                <w:rFonts w:ascii="Times New Roman" w:hAnsi="Times New Roman" w:cs="Times New Roman"/>
                <w:sz w:val="24"/>
                <w:szCs w:val="24"/>
              </w:rPr>
              <w:t>en el mediano y largo plazo, aunque es claro que se disminuye la presión sobre los rezagos de combustibles fósiles existentes.</w:t>
            </w:r>
          </w:p>
          <w:p w:rsidR="001F59B9" w:rsidRPr="00A458E6" w:rsidRDefault="001F59B9" w:rsidP="001F59B9">
            <w:pPr>
              <w:ind w:right="332"/>
              <w:jc w:val="both"/>
              <w:rPr>
                <w:rFonts w:ascii="Times New Roman" w:hAnsi="Times New Roman" w:cs="Times New Roman"/>
                <w:sz w:val="24"/>
                <w:szCs w:val="24"/>
              </w:rPr>
            </w:pPr>
          </w:p>
        </w:tc>
      </w:tr>
    </w:tbl>
    <w:p w:rsidR="0015753A" w:rsidRPr="0015753A" w:rsidRDefault="0015753A" w:rsidP="00697038">
      <w:pPr>
        <w:ind w:right="332"/>
        <w:jc w:val="both"/>
        <w:rPr>
          <w:rFonts w:ascii="Times New Roman" w:hAnsi="Times New Roman" w:cs="Times New Roman"/>
          <w:sz w:val="24"/>
          <w:szCs w:val="24"/>
        </w:rPr>
      </w:pPr>
    </w:p>
    <w:p w:rsidR="00B90DB9" w:rsidRDefault="00B90DB9" w:rsidP="00B90DB9">
      <w:pPr>
        <w:pStyle w:val="Prrafodelista"/>
        <w:ind w:right="332"/>
        <w:jc w:val="both"/>
        <w:rPr>
          <w:rFonts w:ascii="Times New Roman" w:hAnsi="Times New Roman" w:cs="Times New Roman"/>
          <w:b/>
          <w:sz w:val="24"/>
          <w:szCs w:val="24"/>
        </w:rPr>
      </w:pPr>
    </w:p>
    <w:p w:rsidR="00F12BDC" w:rsidRPr="00F6796A" w:rsidRDefault="00F12BDC" w:rsidP="00697038">
      <w:pPr>
        <w:pStyle w:val="Prrafodelista"/>
        <w:numPr>
          <w:ilvl w:val="0"/>
          <w:numId w:val="7"/>
        </w:numPr>
        <w:ind w:right="332"/>
        <w:jc w:val="both"/>
        <w:rPr>
          <w:rFonts w:ascii="Times New Roman" w:hAnsi="Times New Roman" w:cs="Times New Roman"/>
          <w:b/>
          <w:sz w:val="24"/>
          <w:szCs w:val="24"/>
        </w:rPr>
      </w:pPr>
      <w:r w:rsidRPr="00F6796A">
        <w:rPr>
          <w:rFonts w:ascii="Times New Roman" w:hAnsi="Times New Roman" w:cs="Times New Roman"/>
          <w:b/>
          <w:sz w:val="24"/>
          <w:szCs w:val="24"/>
        </w:rPr>
        <w:t xml:space="preserve">Similitudes y diferencias entre organismos </w:t>
      </w:r>
      <w:r w:rsidR="00B817C3" w:rsidRPr="00F6796A">
        <w:rPr>
          <w:rFonts w:ascii="Times New Roman" w:hAnsi="Times New Roman" w:cs="Times New Roman"/>
          <w:b/>
          <w:sz w:val="24"/>
          <w:szCs w:val="24"/>
        </w:rPr>
        <w:t>vivos</w:t>
      </w:r>
      <w:r w:rsidRPr="00F6796A">
        <w:rPr>
          <w:rFonts w:ascii="Times New Roman" w:hAnsi="Times New Roman" w:cs="Times New Roman"/>
          <w:b/>
          <w:sz w:val="24"/>
          <w:szCs w:val="24"/>
        </w:rPr>
        <w:t xml:space="preserve"> modificados</w:t>
      </w:r>
      <w:r w:rsidR="00B817C3" w:rsidRPr="00F6796A">
        <w:rPr>
          <w:rFonts w:ascii="Times New Roman" w:hAnsi="Times New Roman" w:cs="Times New Roman"/>
          <w:b/>
          <w:sz w:val="24"/>
          <w:szCs w:val="24"/>
        </w:rPr>
        <w:t xml:space="preserve"> (de acuerdo a la definición del Protocolo de Cartagena)</w:t>
      </w:r>
      <w:r w:rsidRPr="00F6796A">
        <w:rPr>
          <w:rFonts w:ascii="Times New Roman" w:hAnsi="Times New Roman" w:cs="Times New Roman"/>
          <w:b/>
          <w:sz w:val="24"/>
          <w:szCs w:val="24"/>
        </w:rPr>
        <w:t xml:space="preserve"> y organismos, componentes, y productos de biología sintética;</w:t>
      </w:r>
    </w:p>
    <w:p w:rsidR="005E1180" w:rsidRDefault="005E1180" w:rsidP="00697038">
      <w:pPr>
        <w:pStyle w:val="Prrafodelista"/>
        <w:ind w:right="332"/>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820"/>
      </w:tblGrid>
      <w:tr w:rsidR="005E1180" w:rsidTr="00B06D9E">
        <w:tc>
          <w:tcPr>
            <w:tcW w:w="9970" w:type="dxa"/>
            <w:shd w:val="clear" w:color="auto" w:fill="948A54" w:themeFill="background2" w:themeFillShade="80"/>
          </w:tcPr>
          <w:p w:rsidR="005E1180" w:rsidRDefault="005E1180" w:rsidP="00697038">
            <w:pPr>
              <w:ind w:right="332"/>
              <w:jc w:val="both"/>
              <w:rPr>
                <w:rFonts w:ascii="Times New Roman" w:hAnsi="Times New Roman" w:cs="Times New Roman"/>
                <w:sz w:val="24"/>
                <w:szCs w:val="24"/>
              </w:rPr>
            </w:pPr>
          </w:p>
        </w:tc>
      </w:tr>
      <w:tr w:rsidR="005E1180" w:rsidTr="00B06D9E">
        <w:tc>
          <w:tcPr>
            <w:tcW w:w="9970" w:type="dxa"/>
          </w:tcPr>
          <w:p w:rsidR="002650B1" w:rsidRDefault="003D38A3" w:rsidP="006A2AF3">
            <w:pPr>
              <w:jc w:val="both"/>
              <w:rPr>
                <w:rFonts w:ascii="Times New Roman" w:hAnsi="Times New Roman" w:cs="Times New Roman"/>
                <w:sz w:val="24"/>
                <w:szCs w:val="24"/>
              </w:rPr>
            </w:pPr>
            <w:r w:rsidRPr="003D38A3">
              <w:rPr>
                <w:rFonts w:ascii="Times New Roman" w:hAnsi="Times New Roman" w:cs="Times New Roman"/>
                <w:sz w:val="24"/>
                <w:szCs w:val="24"/>
              </w:rPr>
              <w:t xml:space="preserve">Los </w:t>
            </w:r>
            <w:r w:rsidR="008D2AAD">
              <w:rPr>
                <w:rFonts w:ascii="Times New Roman" w:hAnsi="Times New Roman" w:cs="Times New Roman"/>
                <w:sz w:val="24"/>
                <w:szCs w:val="24"/>
              </w:rPr>
              <w:t>organismos vivos modificados (OVM)</w:t>
            </w:r>
            <w:r w:rsidR="00C96321">
              <w:rPr>
                <w:rFonts w:ascii="Times New Roman" w:hAnsi="Times New Roman" w:cs="Times New Roman"/>
                <w:sz w:val="24"/>
                <w:szCs w:val="24"/>
              </w:rPr>
              <w:t xml:space="preserve"> </w:t>
            </w:r>
            <w:r w:rsidRPr="003D38A3">
              <w:rPr>
                <w:rFonts w:ascii="Times New Roman" w:hAnsi="Times New Roman" w:cs="Times New Roman"/>
                <w:sz w:val="24"/>
                <w:szCs w:val="24"/>
              </w:rPr>
              <w:t xml:space="preserve">fueron inicialmente modificados </w:t>
            </w:r>
            <w:r w:rsidR="00AF5E61">
              <w:rPr>
                <w:rFonts w:ascii="Times New Roman" w:hAnsi="Times New Roman" w:cs="Times New Roman"/>
                <w:sz w:val="24"/>
                <w:szCs w:val="24"/>
              </w:rPr>
              <w:t>a partir</w:t>
            </w:r>
            <w:r w:rsidR="00AF5E61" w:rsidRPr="003D38A3">
              <w:rPr>
                <w:rFonts w:ascii="Times New Roman" w:hAnsi="Times New Roman" w:cs="Times New Roman"/>
                <w:sz w:val="24"/>
                <w:szCs w:val="24"/>
              </w:rPr>
              <w:t xml:space="preserve"> </w:t>
            </w:r>
            <w:r w:rsidR="00AF5E61">
              <w:rPr>
                <w:rFonts w:ascii="Times New Roman" w:hAnsi="Times New Roman" w:cs="Times New Roman"/>
                <w:sz w:val="24"/>
                <w:szCs w:val="24"/>
              </w:rPr>
              <w:t>d</w:t>
            </w:r>
            <w:r w:rsidRPr="003D38A3">
              <w:rPr>
                <w:rFonts w:ascii="Times New Roman" w:hAnsi="Times New Roman" w:cs="Times New Roman"/>
                <w:sz w:val="24"/>
                <w:szCs w:val="24"/>
              </w:rPr>
              <w:t>el material genético original de otras especies de organismo</w:t>
            </w:r>
            <w:r w:rsidR="00AF5E61">
              <w:rPr>
                <w:rFonts w:ascii="Times New Roman" w:hAnsi="Times New Roman" w:cs="Times New Roman"/>
                <w:sz w:val="24"/>
                <w:szCs w:val="24"/>
              </w:rPr>
              <w:t>s</w:t>
            </w:r>
            <w:r w:rsidRPr="003D38A3">
              <w:rPr>
                <w:rFonts w:ascii="Times New Roman" w:hAnsi="Times New Roman" w:cs="Times New Roman"/>
                <w:sz w:val="24"/>
                <w:szCs w:val="24"/>
              </w:rPr>
              <w:t xml:space="preserve"> y en ocasiones insertando grandes regiones de ADN</w:t>
            </w:r>
            <w:r w:rsidR="0093279D">
              <w:rPr>
                <w:rFonts w:ascii="Times New Roman" w:hAnsi="Times New Roman" w:cs="Times New Roman"/>
                <w:sz w:val="24"/>
                <w:szCs w:val="24"/>
              </w:rPr>
              <w:t xml:space="preserve">, las que </w:t>
            </w:r>
            <w:r w:rsidRPr="003D38A3">
              <w:rPr>
                <w:rFonts w:ascii="Times New Roman" w:hAnsi="Times New Roman" w:cs="Times New Roman"/>
                <w:sz w:val="24"/>
                <w:szCs w:val="24"/>
              </w:rPr>
              <w:t>además del material genético de interés</w:t>
            </w:r>
            <w:r w:rsidR="0093279D">
              <w:rPr>
                <w:rFonts w:ascii="Times New Roman" w:hAnsi="Times New Roman" w:cs="Times New Roman"/>
                <w:sz w:val="24"/>
                <w:szCs w:val="24"/>
              </w:rPr>
              <w:t>,</w:t>
            </w:r>
            <w:r w:rsidRPr="003D38A3">
              <w:rPr>
                <w:rFonts w:ascii="Times New Roman" w:hAnsi="Times New Roman" w:cs="Times New Roman"/>
                <w:sz w:val="24"/>
                <w:szCs w:val="24"/>
              </w:rPr>
              <w:t xml:space="preserve"> también </w:t>
            </w:r>
            <w:r w:rsidR="00AF5E61">
              <w:rPr>
                <w:rFonts w:ascii="Times New Roman" w:hAnsi="Times New Roman" w:cs="Times New Roman"/>
                <w:sz w:val="24"/>
                <w:szCs w:val="24"/>
              </w:rPr>
              <w:t xml:space="preserve">podían </w:t>
            </w:r>
            <w:r w:rsidR="00490717" w:rsidRPr="003D38A3">
              <w:rPr>
                <w:rFonts w:ascii="Times New Roman" w:hAnsi="Times New Roman" w:cs="Times New Roman"/>
                <w:sz w:val="24"/>
                <w:szCs w:val="24"/>
              </w:rPr>
              <w:t>inclui</w:t>
            </w:r>
            <w:r w:rsidR="00490717">
              <w:rPr>
                <w:rFonts w:ascii="Times New Roman" w:hAnsi="Times New Roman" w:cs="Times New Roman"/>
                <w:sz w:val="24"/>
                <w:szCs w:val="24"/>
              </w:rPr>
              <w:t>r</w:t>
            </w:r>
            <w:r w:rsidRPr="003D38A3">
              <w:rPr>
                <w:rFonts w:ascii="Times New Roman" w:hAnsi="Times New Roman" w:cs="Times New Roman"/>
                <w:sz w:val="24"/>
                <w:szCs w:val="24"/>
              </w:rPr>
              <w:t xml:space="preserve"> a otras regiones de ADN con funci</w:t>
            </w:r>
            <w:r w:rsidR="00AF5E61">
              <w:rPr>
                <w:rFonts w:ascii="Times New Roman" w:hAnsi="Times New Roman" w:cs="Times New Roman"/>
                <w:sz w:val="24"/>
                <w:szCs w:val="24"/>
              </w:rPr>
              <w:t>o</w:t>
            </w:r>
            <w:r w:rsidRPr="003D38A3">
              <w:rPr>
                <w:rFonts w:ascii="Times New Roman" w:hAnsi="Times New Roman" w:cs="Times New Roman"/>
                <w:sz w:val="24"/>
                <w:szCs w:val="24"/>
              </w:rPr>
              <w:t>n</w:t>
            </w:r>
            <w:r w:rsidR="00AF5E61">
              <w:rPr>
                <w:rFonts w:ascii="Times New Roman" w:hAnsi="Times New Roman" w:cs="Times New Roman"/>
                <w:sz w:val="24"/>
                <w:szCs w:val="24"/>
              </w:rPr>
              <w:t>es</w:t>
            </w:r>
            <w:r w:rsidRPr="003D38A3">
              <w:rPr>
                <w:rFonts w:ascii="Times New Roman" w:hAnsi="Times New Roman" w:cs="Times New Roman"/>
                <w:sz w:val="24"/>
                <w:szCs w:val="24"/>
              </w:rPr>
              <w:t xml:space="preserve"> </w:t>
            </w:r>
            <w:r w:rsidR="00AF5E61">
              <w:rPr>
                <w:rFonts w:ascii="Times New Roman" w:hAnsi="Times New Roman" w:cs="Times New Roman"/>
                <w:sz w:val="24"/>
                <w:szCs w:val="24"/>
              </w:rPr>
              <w:t>no caracterizadas</w:t>
            </w:r>
            <w:r w:rsidRPr="003D38A3">
              <w:rPr>
                <w:rFonts w:ascii="Times New Roman" w:hAnsi="Times New Roman" w:cs="Times New Roman"/>
                <w:sz w:val="24"/>
                <w:szCs w:val="24"/>
              </w:rPr>
              <w:t>. L</w:t>
            </w:r>
            <w:r w:rsidR="0093279D">
              <w:rPr>
                <w:rFonts w:ascii="Times New Roman" w:hAnsi="Times New Roman" w:cs="Times New Roman"/>
                <w:sz w:val="24"/>
                <w:szCs w:val="24"/>
              </w:rPr>
              <w:t>o</w:t>
            </w:r>
            <w:r w:rsidRPr="003D38A3">
              <w:rPr>
                <w:rFonts w:ascii="Times New Roman" w:hAnsi="Times New Roman" w:cs="Times New Roman"/>
                <w:sz w:val="24"/>
                <w:szCs w:val="24"/>
              </w:rPr>
              <w:t xml:space="preserve">s </w:t>
            </w:r>
            <w:r w:rsidR="0093279D">
              <w:rPr>
                <w:rFonts w:ascii="Times New Roman" w:hAnsi="Times New Roman" w:cs="Times New Roman"/>
                <w:sz w:val="24"/>
                <w:szCs w:val="24"/>
              </w:rPr>
              <w:t>avance</w:t>
            </w:r>
            <w:r w:rsidR="0093279D" w:rsidRPr="003D38A3">
              <w:rPr>
                <w:rFonts w:ascii="Times New Roman" w:hAnsi="Times New Roman" w:cs="Times New Roman"/>
                <w:sz w:val="24"/>
                <w:szCs w:val="24"/>
              </w:rPr>
              <w:t xml:space="preserve">s </w:t>
            </w:r>
            <w:r w:rsidRPr="003D38A3">
              <w:rPr>
                <w:rFonts w:ascii="Times New Roman" w:hAnsi="Times New Roman" w:cs="Times New Roman"/>
                <w:sz w:val="24"/>
                <w:szCs w:val="24"/>
              </w:rPr>
              <w:t>metodológic</w:t>
            </w:r>
            <w:r w:rsidR="0093279D">
              <w:rPr>
                <w:rFonts w:ascii="Times New Roman" w:hAnsi="Times New Roman" w:cs="Times New Roman"/>
                <w:sz w:val="24"/>
                <w:szCs w:val="24"/>
              </w:rPr>
              <w:t>o</w:t>
            </w:r>
            <w:r w:rsidRPr="003D38A3">
              <w:rPr>
                <w:rFonts w:ascii="Times New Roman" w:hAnsi="Times New Roman" w:cs="Times New Roman"/>
                <w:sz w:val="24"/>
                <w:szCs w:val="24"/>
              </w:rPr>
              <w:t>s han permitido el diseño y modificación del material genético a insertarse en un organismo</w:t>
            </w:r>
            <w:r w:rsidR="00AB7E06">
              <w:rPr>
                <w:rFonts w:ascii="Times New Roman" w:hAnsi="Times New Roman" w:cs="Times New Roman"/>
                <w:sz w:val="24"/>
                <w:szCs w:val="24"/>
              </w:rPr>
              <w:t xml:space="preserve">. </w:t>
            </w:r>
            <w:r w:rsidR="00AB7E06" w:rsidRPr="00147C86">
              <w:rPr>
                <w:rFonts w:ascii="Times New Roman" w:hAnsi="Times New Roman" w:cs="Times New Roman"/>
                <w:sz w:val="24"/>
                <w:szCs w:val="24"/>
              </w:rPr>
              <w:t>D</w:t>
            </w:r>
            <w:r w:rsidRPr="00147C86">
              <w:rPr>
                <w:rFonts w:ascii="Times New Roman" w:hAnsi="Times New Roman" w:cs="Times New Roman"/>
                <w:sz w:val="24"/>
                <w:szCs w:val="24"/>
              </w:rPr>
              <w:t>icho diseño podría incluir la mejora de las características de este material</w:t>
            </w:r>
            <w:r w:rsidR="0093279D">
              <w:rPr>
                <w:rFonts w:ascii="Times New Roman" w:hAnsi="Times New Roman" w:cs="Times New Roman"/>
                <w:sz w:val="24"/>
                <w:szCs w:val="24"/>
              </w:rPr>
              <w:t>,</w:t>
            </w:r>
            <w:r w:rsidRPr="003D38A3">
              <w:rPr>
                <w:rFonts w:ascii="Times New Roman" w:hAnsi="Times New Roman" w:cs="Times New Roman"/>
                <w:sz w:val="24"/>
                <w:szCs w:val="24"/>
              </w:rPr>
              <w:t xml:space="preserve"> </w:t>
            </w:r>
            <w:r w:rsidR="00CE50A5">
              <w:rPr>
                <w:rFonts w:ascii="Times New Roman" w:hAnsi="Times New Roman" w:cs="Times New Roman"/>
                <w:sz w:val="24"/>
                <w:szCs w:val="24"/>
              </w:rPr>
              <w:t>por ejemplo</w:t>
            </w:r>
            <w:r w:rsidR="0093279D">
              <w:rPr>
                <w:rFonts w:ascii="Times New Roman" w:hAnsi="Times New Roman" w:cs="Times New Roman"/>
                <w:sz w:val="24"/>
                <w:szCs w:val="24"/>
              </w:rPr>
              <w:t xml:space="preserve">, </w:t>
            </w:r>
            <w:r w:rsidRPr="00147C86">
              <w:rPr>
                <w:rFonts w:ascii="Times New Roman" w:hAnsi="Times New Roman" w:cs="Times New Roman"/>
                <w:sz w:val="24"/>
                <w:szCs w:val="24"/>
              </w:rPr>
              <w:t>hacerlo compatible con el material genético del organismo receptor</w:t>
            </w:r>
            <w:r w:rsidRPr="003D38A3">
              <w:rPr>
                <w:rFonts w:ascii="Times New Roman" w:hAnsi="Times New Roman" w:cs="Times New Roman"/>
                <w:sz w:val="24"/>
                <w:szCs w:val="24"/>
              </w:rPr>
              <w:t xml:space="preserve"> o bien modificar con precisión una sola base para que la proteína resultante solo sea diferente en un solo aminoácido y con esto se pierda </w:t>
            </w:r>
            <w:r w:rsidR="00AF5E61">
              <w:rPr>
                <w:rFonts w:ascii="Times New Roman" w:hAnsi="Times New Roman" w:cs="Times New Roman"/>
                <w:sz w:val="24"/>
                <w:szCs w:val="24"/>
              </w:rPr>
              <w:t xml:space="preserve">o cambie </w:t>
            </w:r>
            <w:r w:rsidRPr="003D38A3">
              <w:rPr>
                <w:rFonts w:ascii="Times New Roman" w:hAnsi="Times New Roman" w:cs="Times New Roman"/>
                <w:sz w:val="24"/>
                <w:szCs w:val="24"/>
              </w:rPr>
              <w:t xml:space="preserve">su función. </w:t>
            </w:r>
          </w:p>
          <w:p w:rsidR="00A65856" w:rsidRDefault="00A65856" w:rsidP="006A2AF3">
            <w:pPr>
              <w:jc w:val="both"/>
              <w:rPr>
                <w:rFonts w:ascii="Times New Roman" w:hAnsi="Times New Roman" w:cs="Times New Roman"/>
                <w:sz w:val="24"/>
                <w:szCs w:val="24"/>
              </w:rPr>
            </w:pPr>
          </w:p>
          <w:p w:rsidR="005E1180" w:rsidRDefault="00AB7E06" w:rsidP="006A2AF3">
            <w:pPr>
              <w:jc w:val="both"/>
              <w:rPr>
                <w:rFonts w:ascii="Times New Roman" w:hAnsi="Times New Roman" w:cs="Times New Roman"/>
                <w:sz w:val="24"/>
                <w:szCs w:val="24"/>
              </w:rPr>
            </w:pPr>
            <w:r>
              <w:rPr>
                <w:rFonts w:ascii="Times New Roman" w:hAnsi="Times New Roman" w:cs="Times New Roman"/>
                <w:sz w:val="24"/>
                <w:szCs w:val="24"/>
              </w:rPr>
              <w:t>Es posible que m</w:t>
            </w:r>
            <w:r w:rsidR="003D38A3" w:rsidRPr="003D38A3">
              <w:rPr>
                <w:rFonts w:ascii="Times New Roman" w:hAnsi="Times New Roman" w:cs="Times New Roman"/>
                <w:sz w:val="24"/>
                <w:szCs w:val="24"/>
              </w:rPr>
              <w:t xml:space="preserve">uchos </w:t>
            </w:r>
            <w:proofErr w:type="spellStart"/>
            <w:r w:rsidR="003D38A3" w:rsidRPr="003D38A3">
              <w:rPr>
                <w:rFonts w:ascii="Times New Roman" w:hAnsi="Times New Roman" w:cs="Times New Roman"/>
                <w:sz w:val="24"/>
                <w:szCs w:val="24"/>
              </w:rPr>
              <w:t>biotecn</w:t>
            </w:r>
            <w:r w:rsidR="00B90DB9">
              <w:rPr>
                <w:rFonts w:ascii="Times New Roman" w:hAnsi="Times New Roman" w:cs="Times New Roman"/>
                <w:sz w:val="24"/>
                <w:szCs w:val="24"/>
              </w:rPr>
              <w:t>ólo</w:t>
            </w:r>
            <w:r w:rsidR="003D38A3" w:rsidRPr="003D38A3">
              <w:rPr>
                <w:rFonts w:ascii="Times New Roman" w:hAnsi="Times New Roman" w:cs="Times New Roman"/>
                <w:sz w:val="24"/>
                <w:szCs w:val="24"/>
              </w:rPr>
              <w:t>gos</w:t>
            </w:r>
            <w:proofErr w:type="spellEnd"/>
            <w:r w:rsidR="003D38A3" w:rsidRPr="003D38A3">
              <w:rPr>
                <w:rFonts w:ascii="Times New Roman" w:hAnsi="Times New Roman" w:cs="Times New Roman"/>
                <w:sz w:val="24"/>
                <w:szCs w:val="24"/>
              </w:rPr>
              <w:t xml:space="preserve"> que se han actualizado para hacer uso de </w:t>
            </w:r>
            <w:r w:rsidR="00AF5E61">
              <w:rPr>
                <w:rFonts w:ascii="Times New Roman" w:hAnsi="Times New Roman" w:cs="Times New Roman"/>
                <w:sz w:val="24"/>
                <w:szCs w:val="24"/>
              </w:rPr>
              <w:t>las</w:t>
            </w:r>
            <w:r w:rsidR="00AF5E61" w:rsidRPr="003D38A3">
              <w:rPr>
                <w:rFonts w:ascii="Times New Roman" w:hAnsi="Times New Roman" w:cs="Times New Roman"/>
                <w:sz w:val="24"/>
                <w:szCs w:val="24"/>
              </w:rPr>
              <w:t xml:space="preserve"> </w:t>
            </w:r>
            <w:r w:rsidR="003D38A3" w:rsidRPr="003D38A3">
              <w:rPr>
                <w:rFonts w:ascii="Times New Roman" w:hAnsi="Times New Roman" w:cs="Times New Roman"/>
                <w:sz w:val="24"/>
                <w:szCs w:val="24"/>
              </w:rPr>
              <w:t xml:space="preserve">innovaciones </w:t>
            </w:r>
            <w:r w:rsidR="00AF5E61">
              <w:rPr>
                <w:rFonts w:ascii="Times New Roman" w:hAnsi="Times New Roman" w:cs="Times New Roman"/>
                <w:sz w:val="24"/>
                <w:szCs w:val="24"/>
              </w:rPr>
              <w:t xml:space="preserve">tecnológicas y de bioinformática </w:t>
            </w:r>
            <w:r w:rsidR="003D38A3" w:rsidRPr="003D38A3">
              <w:rPr>
                <w:rFonts w:ascii="Times New Roman" w:hAnsi="Times New Roman" w:cs="Times New Roman"/>
                <w:sz w:val="24"/>
                <w:szCs w:val="24"/>
              </w:rPr>
              <w:t xml:space="preserve">para hacer las modificaciones </w:t>
            </w:r>
            <w:r>
              <w:rPr>
                <w:rFonts w:ascii="Times New Roman" w:hAnsi="Times New Roman" w:cs="Times New Roman"/>
                <w:sz w:val="24"/>
                <w:szCs w:val="24"/>
              </w:rPr>
              <w:t>genéticas,</w:t>
            </w:r>
            <w:r w:rsidR="003D38A3" w:rsidRPr="003D38A3">
              <w:rPr>
                <w:rFonts w:ascii="Times New Roman" w:hAnsi="Times New Roman" w:cs="Times New Roman"/>
                <w:sz w:val="24"/>
                <w:szCs w:val="24"/>
              </w:rPr>
              <w:t xml:space="preserve"> sigan prefiriendo identificarse y decir que hacen ingeniería genética. Sin embargo la nueva generación de tecnólogos </w:t>
            </w:r>
            <w:r w:rsidR="00800832">
              <w:rPr>
                <w:rFonts w:ascii="Times New Roman" w:hAnsi="Times New Roman" w:cs="Times New Roman"/>
                <w:sz w:val="24"/>
                <w:szCs w:val="24"/>
              </w:rPr>
              <w:t>es</w:t>
            </w:r>
            <w:r w:rsidR="00800832" w:rsidRPr="003D38A3">
              <w:rPr>
                <w:rFonts w:ascii="Times New Roman" w:hAnsi="Times New Roman" w:cs="Times New Roman"/>
                <w:sz w:val="24"/>
                <w:szCs w:val="24"/>
              </w:rPr>
              <w:t xml:space="preserve"> </w:t>
            </w:r>
            <w:r w:rsidR="003D38A3" w:rsidRPr="003D38A3">
              <w:rPr>
                <w:rFonts w:ascii="Times New Roman" w:hAnsi="Times New Roman" w:cs="Times New Roman"/>
                <w:sz w:val="24"/>
                <w:szCs w:val="24"/>
              </w:rPr>
              <w:t>más propens</w:t>
            </w:r>
            <w:r w:rsidR="008D2AAD">
              <w:rPr>
                <w:rFonts w:ascii="Times New Roman" w:hAnsi="Times New Roman" w:cs="Times New Roman"/>
                <w:sz w:val="24"/>
                <w:szCs w:val="24"/>
              </w:rPr>
              <w:t>a</w:t>
            </w:r>
            <w:r w:rsidR="003D38A3" w:rsidRPr="003D38A3">
              <w:rPr>
                <w:rFonts w:ascii="Times New Roman" w:hAnsi="Times New Roman" w:cs="Times New Roman"/>
                <w:sz w:val="24"/>
                <w:szCs w:val="24"/>
              </w:rPr>
              <w:t xml:space="preserve"> a identificarse y a adoptar el término de BS. Estos tecnólogos modernos tienen claro que es posible modificar un organismo diseñando completamente su genoma desde cero. En resumen, las </w:t>
            </w:r>
            <w:r w:rsidR="002650B1">
              <w:rPr>
                <w:rFonts w:ascii="Times New Roman" w:hAnsi="Times New Roman" w:cs="Times New Roman"/>
                <w:sz w:val="24"/>
                <w:szCs w:val="24"/>
              </w:rPr>
              <w:t xml:space="preserve">nuevas </w:t>
            </w:r>
            <w:r w:rsidR="00CD0F61">
              <w:rPr>
                <w:rFonts w:ascii="Times New Roman" w:hAnsi="Times New Roman" w:cs="Times New Roman"/>
                <w:sz w:val="24"/>
                <w:szCs w:val="24"/>
              </w:rPr>
              <w:t>herramientas</w:t>
            </w:r>
            <w:r w:rsidR="00CD0F61" w:rsidRPr="003D38A3">
              <w:rPr>
                <w:rFonts w:ascii="Times New Roman" w:hAnsi="Times New Roman" w:cs="Times New Roman"/>
                <w:sz w:val="24"/>
                <w:szCs w:val="24"/>
              </w:rPr>
              <w:t xml:space="preserve"> </w:t>
            </w:r>
            <w:r w:rsidR="002650B1">
              <w:rPr>
                <w:rFonts w:ascii="Times New Roman" w:hAnsi="Times New Roman" w:cs="Times New Roman"/>
                <w:sz w:val="24"/>
                <w:szCs w:val="24"/>
              </w:rPr>
              <w:t>d</w:t>
            </w:r>
            <w:r w:rsidR="003D38A3" w:rsidRPr="003D38A3">
              <w:rPr>
                <w:rFonts w:ascii="Times New Roman" w:hAnsi="Times New Roman" w:cs="Times New Roman"/>
                <w:sz w:val="24"/>
                <w:szCs w:val="24"/>
              </w:rPr>
              <w:t>e la biotecnología moderna</w:t>
            </w:r>
            <w:r w:rsidR="00CD0F61">
              <w:rPr>
                <w:rFonts w:ascii="Times New Roman" w:hAnsi="Times New Roman" w:cs="Times New Roman"/>
                <w:sz w:val="24"/>
                <w:szCs w:val="24"/>
              </w:rPr>
              <w:t xml:space="preserve"> y genómica</w:t>
            </w:r>
            <w:r w:rsidR="003D38A3" w:rsidRPr="003D38A3">
              <w:rPr>
                <w:rFonts w:ascii="Times New Roman" w:hAnsi="Times New Roman" w:cs="Times New Roman"/>
                <w:sz w:val="24"/>
                <w:szCs w:val="24"/>
              </w:rPr>
              <w:t xml:space="preserve"> auxiliad</w:t>
            </w:r>
            <w:r w:rsidR="002650B1">
              <w:rPr>
                <w:rFonts w:ascii="Times New Roman" w:hAnsi="Times New Roman" w:cs="Times New Roman"/>
                <w:sz w:val="24"/>
                <w:szCs w:val="24"/>
              </w:rPr>
              <w:t>as</w:t>
            </w:r>
            <w:r w:rsidR="00800832">
              <w:rPr>
                <w:rFonts w:ascii="Times New Roman" w:hAnsi="Times New Roman" w:cs="Times New Roman"/>
                <w:sz w:val="24"/>
                <w:szCs w:val="24"/>
              </w:rPr>
              <w:t xml:space="preserve"> con bioinformática y</w:t>
            </w:r>
            <w:r w:rsidR="003D38A3" w:rsidRPr="003D38A3">
              <w:rPr>
                <w:rFonts w:ascii="Times New Roman" w:hAnsi="Times New Roman" w:cs="Times New Roman"/>
                <w:sz w:val="24"/>
                <w:szCs w:val="24"/>
              </w:rPr>
              <w:t xml:space="preserve"> con enfoques </w:t>
            </w:r>
            <w:proofErr w:type="spellStart"/>
            <w:r w:rsidR="003D38A3" w:rsidRPr="003D38A3">
              <w:rPr>
                <w:rFonts w:ascii="Times New Roman" w:hAnsi="Times New Roman" w:cs="Times New Roman"/>
                <w:sz w:val="24"/>
                <w:szCs w:val="24"/>
              </w:rPr>
              <w:t>transdisciplinarios</w:t>
            </w:r>
            <w:proofErr w:type="spellEnd"/>
            <w:r w:rsidR="00800832">
              <w:rPr>
                <w:rFonts w:ascii="Times New Roman" w:hAnsi="Times New Roman" w:cs="Times New Roman"/>
                <w:sz w:val="24"/>
                <w:szCs w:val="24"/>
              </w:rPr>
              <w:t>,</w:t>
            </w:r>
            <w:r w:rsidR="003D38A3" w:rsidRPr="003D38A3">
              <w:rPr>
                <w:rFonts w:ascii="Times New Roman" w:hAnsi="Times New Roman" w:cs="Times New Roman"/>
                <w:sz w:val="24"/>
                <w:szCs w:val="24"/>
              </w:rPr>
              <w:t xml:space="preserve"> han permitido el surgimiento de la BS y el cambio del término usado es más bien debido a un cambio generacional y al potenciamiento de la biotecnología moderna.</w:t>
            </w:r>
          </w:p>
          <w:p w:rsidR="00B90DB9" w:rsidRDefault="00B90DB9" w:rsidP="00B90DB9">
            <w:pPr>
              <w:jc w:val="both"/>
              <w:rPr>
                <w:rFonts w:ascii="Times New Roman" w:hAnsi="Times New Roman" w:cs="Times New Roman"/>
                <w:sz w:val="24"/>
                <w:szCs w:val="24"/>
              </w:rPr>
            </w:pPr>
          </w:p>
          <w:p w:rsidR="00F6796A" w:rsidRDefault="00B90DB9" w:rsidP="00A65856">
            <w:pPr>
              <w:jc w:val="both"/>
              <w:rPr>
                <w:rFonts w:ascii="Times New Roman" w:hAnsi="Times New Roman" w:cs="Times New Roman"/>
                <w:sz w:val="24"/>
                <w:szCs w:val="24"/>
              </w:rPr>
            </w:pPr>
            <w:r>
              <w:rPr>
                <w:rFonts w:ascii="Times New Roman" w:hAnsi="Times New Roman" w:cs="Times New Roman"/>
                <w:sz w:val="24"/>
                <w:szCs w:val="24"/>
              </w:rPr>
              <w:t>El proceso de la BS</w:t>
            </w:r>
            <w:r w:rsidR="000140EB">
              <w:rPr>
                <w:rFonts w:ascii="Times New Roman" w:hAnsi="Times New Roman" w:cs="Times New Roman"/>
                <w:sz w:val="24"/>
                <w:szCs w:val="24"/>
              </w:rPr>
              <w:t>, sus productos</w:t>
            </w:r>
            <w:r w:rsidR="00490717">
              <w:rPr>
                <w:rFonts w:ascii="Times New Roman" w:hAnsi="Times New Roman" w:cs="Times New Roman"/>
                <w:sz w:val="24"/>
                <w:szCs w:val="24"/>
              </w:rPr>
              <w:t>,</w:t>
            </w:r>
            <w:r w:rsidR="00A65856">
              <w:rPr>
                <w:rFonts w:ascii="Times New Roman" w:hAnsi="Times New Roman" w:cs="Times New Roman"/>
                <w:sz w:val="24"/>
                <w:szCs w:val="24"/>
              </w:rPr>
              <w:t xml:space="preserve"> componentes </w:t>
            </w:r>
            <w:r w:rsidR="00490717">
              <w:rPr>
                <w:rFonts w:ascii="Times New Roman" w:hAnsi="Times New Roman" w:cs="Times New Roman"/>
                <w:sz w:val="24"/>
                <w:szCs w:val="24"/>
              </w:rPr>
              <w:t xml:space="preserve">y el enfoque de su diseño </w:t>
            </w:r>
            <w:r w:rsidR="00A65856">
              <w:rPr>
                <w:rFonts w:ascii="Times New Roman" w:hAnsi="Times New Roman" w:cs="Times New Roman"/>
                <w:sz w:val="24"/>
                <w:szCs w:val="24"/>
              </w:rPr>
              <w:t>incluyen una mayor eficiencia, precisión, composición, control de función</w:t>
            </w:r>
            <w:r w:rsidR="000140EB">
              <w:rPr>
                <w:rFonts w:ascii="Times New Roman" w:hAnsi="Times New Roman" w:cs="Times New Roman"/>
                <w:sz w:val="24"/>
                <w:szCs w:val="24"/>
              </w:rPr>
              <w:t xml:space="preserve"> y</w:t>
            </w:r>
            <w:r w:rsidR="00A65856">
              <w:rPr>
                <w:rFonts w:ascii="Times New Roman" w:hAnsi="Times New Roman" w:cs="Times New Roman"/>
                <w:sz w:val="24"/>
                <w:szCs w:val="24"/>
              </w:rPr>
              <w:t xml:space="preserve"> predictibilidad de desempeño </w:t>
            </w:r>
            <w:r w:rsidR="00800832">
              <w:rPr>
                <w:rFonts w:ascii="Times New Roman" w:hAnsi="Times New Roman" w:cs="Times New Roman"/>
                <w:sz w:val="24"/>
                <w:szCs w:val="24"/>
              </w:rPr>
              <w:t xml:space="preserve">en comparación con </w:t>
            </w:r>
            <w:r w:rsidR="00F6796A">
              <w:rPr>
                <w:rFonts w:ascii="Times New Roman" w:hAnsi="Times New Roman" w:cs="Times New Roman"/>
                <w:sz w:val="24"/>
                <w:szCs w:val="24"/>
              </w:rPr>
              <w:t xml:space="preserve">los procesos </w:t>
            </w:r>
            <w:r w:rsidR="00227979">
              <w:rPr>
                <w:rFonts w:ascii="Times New Roman" w:hAnsi="Times New Roman" w:cs="Times New Roman"/>
                <w:sz w:val="24"/>
                <w:szCs w:val="24"/>
              </w:rPr>
              <w:t>de biotecnología moderna</w:t>
            </w:r>
            <w:r w:rsidR="00A65856">
              <w:rPr>
                <w:rFonts w:ascii="Times New Roman" w:hAnsi="Times New Roman" w:cs="Times New Roman"/>
                <w:sz w:val="24"/>
                <w:szCs w:val="24"/>
              </w:rPr>
              <w:t xml:space="preserve"> para obtener OVM</w:t>
            </w:r>
            <w:r w:rsidRPr="00A65856">
              <w:rPr>
                <w:rFonts w:ascii="Times New Roman" w:hAnsi="Times New Roman" w:cs="Times New Roman"/>
                <w:sz w:val="24"/>
                <w:szCs w:val="24"/>
              </w:rPr>
              <w:t>,</w:t>
            </w:r>
            <w:r w:rsidR="000140EB">
              <w:rPr>
                <w:rFonts w:ascii="Times New Roman" w:hAnsi="Times New Roman" w:cs="Times New Roman"/>
                <w:sz w:val="24"/>
                <w:szCs w:val="24"/>
              </w:rPr>
              <w:t xml:space="preserve"> lo que </w:t>
            </w:r>
            <w:r w:rsidRPr="000140EB">
              <w:rPr>
                <w:rFonts w:ascii="Times New Roman" w:hAnsi="Times New Roman"/>
                <w:sz w:val="24"/>
              </w:rPr>
              <w:t>en consecuencia puede</w:t>
            </w:r>
            <w:r w:rsidRPr="000140EB">
              <w:rPr>
                <w:rFonts w:ascii="Times New Roman" w:hAnsi="Times New Roman" w:cs="Times New Roman"/>
                <w:sz w:val="24"/>
                <w:szCs w:val="24"/>
              </w:rPr>
              <w:t xml:space="preserve"> </w:t>
            </w:r>
            <w:r w:rsidR="008E23E6" w:rsidRPr="000140EB">
              <w:rPr>
                <w:rFonts w:ascii="Times New Roman" w:hAnsi="Times New Roman" w:cs="Times New Roman"/>
                <w:b/>
                <w:i/>
                <w:sz w:val="24"/>
                <w:szCs w:val="24"/>
              </w:rPr>
              <w:t>reducir la incertidumbre</w:t>
            </w:r>
            <w:r w:rsidR="008E23E6" w:rsidRPr="000140EB">
              <w:rPr>
                <w:rFonts w:ascii="Times New Roman" w:hAnsi="Times New Roman" w:cs="Times New Roman"/>
                <w:sz w:val="24"/>
                <w:szCs w:val="24"/>
              </w:rPr>
              <w:t xml:space="preserve"> y</w:t>
            </w:r>
            <w:r w:rsidR="00800832">
              <w:rPr>
                <w:rFonts w:ascii="Times New Roman" w:hAnsi="Times New Roman" w:cs="Times New Roman"/>
                <w:sz w:val="24"/>
                <w:szCs w:val="24"/>
              </w:rPr>
              <w:t xml:space="preserve"> permitir</w:t>
            </w:r>
            <w:r w:rsidRPr="000140EB">
              <w:rPr>
                <w:rFonts w:ascii="Times New Roman" w:hAnsi="Times New Roman"/>
                <w:sz w:val="24"/>
              </w:rPr>
              <w:t xml:space="preserve"> reaccionar con mayor eficacia ante </w:t>
            </w:r>
            <w:r w:rsidR="00A65856" w:rsidRPr="00A65856">
              <w:rPr>
                <w:rFonts w:ascii="Times New Roman" w:hAnsi="Times New Roman" w:cs="Times New Roman"/>
                <w:sz w:val="24"/>
                <w:szCs w:val="24"/>
              </w:rPr>
              <w:t xml:space="preserve">los posibles efectos adversos </w:t>
            </w:r>
            <w:r w:rsidR="00A65856" w:rsidRPr="000140EB">
              <w:rPr>
                <w:rFonts w:ascii="Times New Roman" w:hAnsi="Times New Roman" w:cs="Times New Roman"/>
                <w:sz w:val="24"/>
                <w:szCs w:val="24"/>
              </w:rPr>
              <w:t>en la conservación y utilización sostenible de la diversidad biológica en el probable medio receptor</w:t>
            </w:r>
            <w:r w:rsidR="00800832">
              <w:rPr>
                <w:rFonts w:ascii="Times New Roman" w:hAnsi="Times New Roman" w:cs="Times New Roman"/>
                <w:sz w:val="24"/>
                <w:szCs w:val="24"/>
              </w:rPr>
              <w:t>.</w:t>
            </w:r>
            <w:r w:rsidR="00A65856" w:rsidRPr="000140EB">
              <w:rPr>
                <w:rFonts w:ascii="Times New Roman" w:hAnsi="Times New Roman"/>
                <w:sz w:val="24"/>
              </w:rPr>
              <w:t xml:space="preserve"> </w:t>
            </w:r>
          </w:p>
          <w:p w:rsidR="009F00DD" w:rsidRDefault="009F00DD" w:rsidP="009F00DD">
            <w:pPr>
              <w:jc w:val="both"/>
              <w:rPr>
                <w:rFonts w:ascii="Times New Roman" w:hAnsi="Times New Roman" w:cs="Times New Roman"/>
                <w:sz w:val="24"/>
                <w:szCs w:val="24"/>
              </w:rPr>
            </w:pPr>
          </w:p>
          <w:p w:rsidR="005C4E56" w:rsidRDefault="00800832" w:rsidP="006A2AF3">
            <w:pPr>
              <w:jc w:val="both"/>
              <w:rPr>
                <w:rFonts w:ascii="Times New Roman" w:hAnsi="Times New Roman" w:cs="Times New Roman"/>
                <w:sz w:val="24"/>
                <w:szCs w:val="24"/>
              </w:rPr>
            </w:pPr>
            <w:r>
              <w:rPr>
                <w:rFonts w:ascii="Times New Roman" w:hAnsi="Times New Roman" w:cs="Times New Roman"/>
                <w:sz w:val="24"/>
                <w:szCs w:val="24"/>
              </w:rPr>
              <w:t>Muchos de l</w:t>
            </w:r>
            <w:r w:rsidR="009F00DD" w:rsidRPr="003C3B5D">
              <w:rPr>
                <w:rFonts w:ascii="Times New Roman" w:hAnsi="Times New Roman" w:cs="Times New Roman"/>
                <w:sz w:val="24"/>
                <w:szCs w:val="24"/>
              </w:rPr>
              <w:t xml:space="preserve">os diseños de organismos por BS incluyen </w:t>
            </w:r>
            <w:r w:rsidR="009F00DD">
              <w:rPr>
                <w:rFonts w:ascii="Times New Roman" w:hAnsi="Times New Roman" w:cs="Times New Roman"/>
                <w:sz w:val="24"/>
                <w:szCs w:val="24"/>
              </w:rPr>
              <w:t>elementos</w:t>
            </w:r>
            <w:r w:rsidR="009F00DD" w:rsidRPr="003C3B5D">
              <w:rPr>
                <w:rFonts w:ascii="Times New Roman" w:hAnsi="Times New Roman" w:cs="Times New Roman"/>
                <w:sz w:val="24"/>
                <w:szCs w:val="24"/>
              </w:rPr>
              <w:t xml:space="preserve"> para evitar su adaptación fuera de las condiciones de cultivos deseados</w:t>
            </w:r>
            <w:r w:rsidR="0097792A">
              <w:rPr>
                <w:rFonts w:ascii="Times New Roman" w:hAnsi="Times New Roman" w:cs="Times New Roman"/>
                <w:sz w:val="24"/>
                <w:szCs w:val="24"/>
              </w:rPr>
              <w:t>,</w:t>
            </w:r>
            <w:r w:rsidR="009F00DD" w:rsidRPr="003C3B5D">
              <w:rPr>
                <w:rFonts w:ascii="Times New Roman" w:hAnsi="Times New Roman" w:cs="Times New Roman"/>
                <w:sz w:val="24"/>
                <w:szCs w:val="24"/>
              </w:rPr>
              <w:t xml:space="preserve"> por ejemplo; metabolizar solo un determinado sustrato</w:t>
            </w:r>
            <w:r w:rsidR="0097792A">
              <w:rPr>
                <w:rFonts w:ascii="Times New Roman" w:hAnsi="Times New Roman" w:cs="Times New Roman"/>
                <w:sz w:val="24"/>
                <w:szCs w:val="24"/>
              </w:rPr>
              <w:t xml:space="preserve"> o </w:t>
            </w:r>
            <w:r w:rsidR="0097792A">
              <w:rPr>
                <w:rFonts w:ascii="Times New Roman" w:hAnsi="Times New Roman" w:cs="Times New Roman"/>
                <w:sz w:val="24"/>
                <w:szCs w:val="24"/>
              </w:rPr>
              <w:lastRenderedPageBreak/>
              <w:t>contener</w:t>
            </w:r>
            <w:r w:rsidR="009F00DD" w:rsidRPr="003C3B5D">
              <w:rPr>
                <w:rFonts w:ascii="Times New Roman" w:hAnsi="Times New Roman" w:cs="Times New Roman"/>
                <w:sz w:val="24"/>
                <w:szCs w:val="24"/>
              </w:rPr>
              <w:t xml:space="preserve"> mecanismos de eliminación del</w:t>
            </w:r>
            <w:r>
              <w:rPr>
                <w:rFonts w:ascii="Times New Roman" w:hAnsi="Times New Roman" w:cs="Times New Roman"/>
                <w:sz w:val="24"/>
                <w:szCs w:val="24"/>
              </w:rPr>
              <w:t xml:space="preserve"> </w:t>
            </w:r>
            <w:r w:rsidR="000140EB">
              <w:rPr>
                <w:rFonts w:ascii="Times New Roman" w:hAnsi="Times New Roman" w:cs="Times New Roman"/>
                <w:sz w:val="24"/>
                <w:szCs w:val="24"/>
              </w:rPr>
              <w:t>(los)</w:t>
            </w:r>
            <w:r>
              <w:rPr>
                <w:rFonts w:ascii="Times New Roman" w:hAnsi="Times New Roman" w:cs="Times New Roman"/>
                <w:sz w:val="24"/>
                <w:szCs w:val="24"/>
              </w:rPr>
              <w:t xml:space="preserve"> </w:t>
            </w:r>
            <w:r w:rsidR="009F00DD" w:rsidRPr="003C3B5D">
              <w:rPr>
                <w:rFonts w:ascii="Times New Roman" w:hAnsi="Times New Roman" w:cs="Times New Roman"/>
                <w:sz w:val="24"/>
                <w:szCs w:val="24"/>
              </w:rPr>
              <w:t>o los gene</w:t>
            </w:r>
            <w:r w:rsidR="000140EB">
              <w:rPr>
                <w:rFonts w:ascii="Times New Roman" w:hAnsi="Times New Roman" w:cs="Times New Roman"/>
                <w:sz w:val="24"/>
                <w:szCs w:val="24"/>
              </w:rPr>
              <w:t>(</w:t>
            </w:r>
            <w:r w:rsidR="009F00DD" w:rsidRPr="003C3B5D">
              <w:rPr>
                <w:rFonts w:ascii="Times New Roman" w:hAnsi="Times New Roman" w:cs="Times New Roman"/>
                <w:sz w:val="24"/>
                <w:szCs w:val="24"/>
              </w:rPr>
              <w:t>s</w:t>
            </w:r>
            <w:r w:rsidR="000140EB">
              <w:rPr>
                <w:rFonts w:ascii="Times New Roman" w:hAnsi="Times New Roman" w:cs="Times New Roman"/>
                <w:sz w:val="24"/>
                <w:szCs w:val="24"/>
              </w:rPr>
              <w:t>)</w:t>
            </w:r>
            <w:r w:rsidR="009F00DD" w:rsidRPr="003C3B5D">
              <w:rPr>
                <w:rFonts w:ascii="Times New Roman" w:hAnsi="Times New Roman" w:cs="Times New Roman"/>
                <w:sz w:val="24"/>
                <w:szCs w:val="24"/>
              </w:rPr>
              <w:t xml:space="preserve"> cuando est</w:t>
            </w:r>
            <w:r>
              <w:rPr>
                <w:rFonts w:ascii="Times New Roman" w:hAnsi="Times New Roman" w:cs="Times New Roman"/>
                <w:sz w:val="24"/>
                <w:szCs w:val="24"/>
              </w:rPr>
              <w:t>os</w:t>
            </w:r>
            <w:r w:rsidR="009F00DD" w:rsidRPr="003C3B5D">
              <w:rPr>
                <w:rFonts w:ascii="Times New Roman" w:hAnsi="Times New Roman" w:cs="Times New Roman"/>
                <w:sz w:val="24"/>
                <w:szCs w:val="24"/>
              </w:rPr>
              <w:t xml:space="preserve"> no</w:t>
            </w:r>
            <w:r w:rsidR="009F00DD">
              <w:rPr>
                <w:rFonts w:ascii="Times New Roman" w:hAnsi="Times New Roman" w:cs="Times New Roman"/>
                <w:sz w:val="24"/>
                <w:szCs w:val="24"/>
              </w:rPr>
              <w:t xml:space="preserve"> sea</w:t>
            </w:r>
            <w:r>
              <w:rPr>
                <w:rFonts w:ascii="Times New Roman" w:hAnsi="Times New Roman" w:cs="Times New Roman"/>
                <w:sz w:val="24"/>
                <w:szCs w:val="24"/>
              </w:rPr>
              <w:t>n</w:t>
            </w:r>
            <w:r w:rsidR="009F00DD">
              <w:rPr>
                <w:rFonts w:ascii="Times New Roman" w:hAnsi="Times New Roman" w:cs="Times New Roman"/>
                <w:sz w:val="24"/>
                <w:szCs w:val="24"/>
              </w:rPr>
              <w:t xml:space="preserve"> necesari</w:t>
            </w:r>
            <w:r>
              <w:rPr>
                <w:rFonts w:ascii="Times New Roman" w:hAnsi="Times New Roman" w:cs="Times New Roman"/>
                <w:sz w:val="24"/>
                <w:szCs w:val="24"/>
              </w:rPr>
              <w:t>os</w:t>
            </w:r>
            <w:r w:rsidR="009F00DD">
              <w:rPr>
                <w:rFonts w:ascii="Times New Roman" w:hAnsi="Times New Roman" w:cs="Times New Roman"/>
                <w:sz w:val="24"/>
                <w:szCs w:val="24"/>
              </w:rPr>
              <w:t xml:space="preserve"> </w:t>
            </w:r>
            <w:r w:rsidR="000140EB">
              <w:rPr>
                <w:rFonts w:ascii="Times New Roman" w:hAnsi="Times New Roman" w:cs="Times New Roman"/>
                <w:sz w:val="24"/>
                <w:szCs w:val="24"/>
              </w:rPr>
              <w:t xml:space="preserve">para </w:t>
            </w:r>
            <w:r>
              <w:rPr>
                <w:rFonts w:ascii="Times New Roman" w:hAnsi="Times New Roman" w:cs="Times New Roman"/>
                <w:sz w:val="24"/>
                <w:szCs w:val="24"/>
              </w:rPr>
              <w:t xml:space="preserve">la </w:t>
            </w:r>
            <w:r w:rsidR="009F00DD">
              <w:rPr>
                <w:rFonts w:ascii="Times New Roman" w:hAnsi="Times New Roman" w:cs="Times New Roman"/>
                <w:sz w:val="24"/>
                <w:szCs w:val="24"/>
              </w:rPr>
              <w:t>función</w:t>
            </w:r>
            <w:r>
              <w:rPr>
                <w:rFonts w:ascii="Times New Roman" w:hAnsi="Times New Roman" w:cs="Times New Roman"/>
                <w:sz w:val="24"/>
                <w:szCs w:val="24"/>
              </w:rPr>
              <w:t xml:space="preserve"> diseñada</w:t>
            </w:r>
            <w:r w:rsidR="0097792A">
              <w:rPr>
                <w:rFonts w:ascii="Times New Roman" w:hAnsi="Times New Roman" w:cs="Times New Roman"/>
                <w:sz w:val="24"/>
                <w:szCs w:val="24"/>
              </w:rPr>
              <w:t>.</w:t>
            </w:r>
            <w:r w:rsidR="000140EB">
              <w:rPr>
                <w:rFonts w:ascii="Times New Roman" w:hAnsi="Times New Roman" w:cs="Times New Roman"/>
                <w:sz w:val="24"/>
                <w:szCs w:val="24"/>
              </w:rPr>
              <w:t xml:space="preserve"> </w:t>
            </w:r>
          </w:p>
          <w:p w:rsidR="00A65856" w:rsidRDefault="00A65856" w:rsidP="006A2AF3">
            <w:pPr>
              <w:jc w:val="both"/>
              <w:rPr>
                <w:rFonts w:ascii="Times New Roman" w:hAnsi="Times New Roman" w:cs="Times New Roman"/>
                <w:sz w:val="24"/>
                <w:szCs w:val="24"/>
              </w:rPr>
            </w:pPr>
          </w:p>
          <w:p w:rsidR="00F6796A" w:rsidRPr="00A458E6" w:rsidRDefault="00C96321" w:rsidP="008A62D6">
            <w:pPr>
              <w:jc w:val="both"/>
              <w:rPr>
                <w:rFonts w:ascii="Times New Roman" w:hAnsi="Times New Roman" w:cs="Times New Roman"/>
                <w:sz w:val="24"/>
                <w:szCs w:val="24"/>
              </w:rPr>
            </w:pPr>
            <w:r>
              <w:rPr>
                <w:rFonts w:ascii="Times New Roman" w:hAnsi="Times New Roman" w:cs="Times New Roman"/>
                <w:sz w:val="24"/>
                <w:szCs w:val="24"/>
              </w:rPr>
              <w:t>Actualmente los organismos y componentes desarrollados mediante BS, pueden considerarse como</w:t>
            </w:r>
            <w:r w:rsidR="00CE50A5">
              <w:rPr>
                <w:rFonts w:ascii="Times New Roman" w:hAnsi="Times New Roman" w:cs="Times New Roman"/>
                <w:sz w:val="24"/>
                <w:szCs w:val="24"/>
              </w:rPr>
              <w:t xml:space="preserve"> </w:t>
            </w:r>
            <w:proofErr w:type="spellStart"/>
            <w:r>
              <w:rPr>
                <w:rFonts w:ascii="Times New Roman" w:hAnsi="Times New Roman" w:cs="Times New Roman"/>
                <w:sz w:val="24"/>
                <w:szCs w:val="24"/>
              </w:rPr>
              <w:t>OVM</w:t>
            </w:r>
            <w:r w:rsidR="00800832">
              <w:rPr>
                <w:rFonts w:ascii="Times New Roman" w:hAnsi="Times New Roman" w:cs="Times New Roman"/>
                <w:sz w:val="24"/>
                <w:szCs w:val="24"/>
              </w:rPr>
              <w:t>s</w:t>
            </w:r>
            <w:proofErr w:type="spellEnd"/>
            <w:r w:rsidR="00800832">
              <w:rPr>
                <w:rFonts w:ascii="Times New Roman" w:hAnsi="Times New Roman" w:cs="Times New Roman"/>
                <w:sz w:val="24"/>
                <w:szCs w:val="24"/>
              </w:rPr>
              <w:t xml:space="preserve"> ya que su desarrollo involucra herramientas perfeccionadas de la biotecnología moderna</w:t>
            </w:r>
            <w:r w:rsidR="00296870">
              <w:rPr>
                <w:rFonts w:ascii="Times New Roman" w:hAnsi="Times New Roman" w:cs="Times New Roman"/>
                <w:sz w:val="24"/>
                <w:szCs w:val="24"/>
              </w:rPr>
              <w:t xml:space="preserve"> en el marco del Protocolo de Cartagena</w:t>
            </w:r>
            <w:r>
              <w:rPr>
                <w:rFonts w:ascii="Times New Roman" w:hAnsi="Times New Roman" w:cs="Times New Roman"/>
                <w:sz w:val="24"/>
                <w:szCs w:val="24"/>
              </w:rPr>
              <w:t>.</w:t>
            </w:r>
          </w:p>
        </w:tc>
      </w:tr>
    </w:tbl>
    <w:p w:rsidR="005E1180" w:rsidRDefault="005E1180" w:rsidP="00697038">
      <w:pPr>
        <w:pStyle w:val="Prrafodelista"/>
        <w:ind w:right="332"/>
        <w:jc w:val="both"/>
        <w:rPr>
          <w:rFonts w:ascii="Times New Roman" w:hAnsi="Times New Roman" w:cs="Times New Roman"/>
          <w:sz w:val="24"/>
          <w:szCs w:val="24"/>
        </w:rPr>
      </w:pPr>
    </w:p>
    <w:p w:rsidR="00971D62" w:rsidRDefault="00971D62" w:rsidP="00697038">
      <w:pPr>
        <w:ind w:right="332"/>
        <w:jc w:val="both"/>
        <w:rPr>
          <w:rFonts w:ascii="Times New Roman" w:hAnsi="Times New Roman" w:cs="Times New Roman"/>
          <w:sz w:val="24"/>
          <w:szCs w:val="24"/>
        </w:rPr>
      </w:pPr>
    </w:p>
    <w:p w:rsidR="00F12BDC" w:rsidRPr="00F6796A" w:rsidRDefault="00F12BDC" w:rsidP="00697038">
      <w:pPr>
        <w:pStyle w:val="Prrafodelista"/>
        <w:numPr>
          <w:ilvl w:val="0"/>
          <w:numId w:val="7"/>
        </w:numPr>
        <w:ind w:right="332"/>
        <w:jc w:val="both"/>
        <w:rPr>
          <w:rFonts w:ascii="Times New Roman" w:hAnsi="Times New Roman" w:cs="Times New Roman"/>
          <w:b/>
          <w:sz w:val="24"/>
          <w:szCs w:val="24"/>
        </w:rPr>
      </w:pPr>
      <w:r w:rsidRPr="00F6796A">
        <w:rPr>
          <w:rFonts w:ascii="Times New Roman" w:hAnsi="Times New Roman" w:cs="Times New Roman"/>
          <w:b/>
          <w:sz w:val="24"/>
          <w:szCs w:val="24"/>
        </w:rPr>
        <w:t xml:space="preserve">Adecuación de los instrumentos regulatorios nacionales, regionales </w:t>
      </w:r>
      <w:r w:rsidR="00B817C3" w:rsidRPr="00F6796A">
        <w:rPr>
          <w:rFonts w:ascii="Times New Roman" w:hAnsi="Times New Roman" w:cs="Times New Roman"/>
          <w:b/>
          <w:sz w:val="24"/>
          <w:szCs w:val="24"/>
        </w:rPr>
        <w:t>y/o</w:t>
      </w:r>
      <w:r w:rsidRPr="00F6796A">
        <w:rPr>
          <w:rFonts w:ascii="Times New Roman" w:hAnsi="Times New Roman" w:cs="Times New Roman"/>
          <w:b/>
          <w:sz w:val="24"/>
          <w:szCs w:val="24"/>
        </w:rPr>
        <w:t xml:space="preserve"> internacionales para regular </w:t>
      </w:r>
      <w:r w:rsidR="00B817C3" w:rsidRPr="00F6796A">
        <w:rPr>
          <w:rFonts w:ascii="Times New Roman" w:hAnsi="Times New Roman" w:cs="Times New Roman"/>
          <w:b/>
          <w:sz w:val="24"/>
          <w:szCs w:val="24"/>
        </w:rPr>
        <w:t>a los organismos vivos modificados</w:t>
      </w:r>
      <w:r w:rsidRPr="00F6796A">
        <w:rPr>
          <w:rFonts w:ascii="Times New Roman" w:hAnsi="Times New Roman" w:cs="Times New Roman"/>
          <w:b/>
          <w:sz w:val="24"/>
          <w:szCs w:val="24"/>
        </w:rPr>
        <w:t xml:space="preserve"> y organismos, componentes y productos derivados de la Biología Sintética;</w:t>
      </w:r>
    </w:p>
    <w:p w:rsidR="005E1180" w:rsidRDefault="005E1180" w:rsidP="00697038">
      <w:pPr>
        <w:pStyle w:val="Prrafodelista"/>
        <w:ind w:right="332"/>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820"/>
      </w:tblGrid>
      <w:tr w:rsidR="005E1180" w:rsidRPr="005E1180" w:rsidTr="00B06D9E">
        <w:tc>
          <w:tcPr>
            <w:tcW w:w="9970" w:type="dxa"/>
            <w:shd w:val="clear" w:color="auto" w:fill="948A54" w:themeFill="background2" w:themeFillShade="80"/>
          </w:tcPr>
          <w:p w:rsidR="005E1180" w:rsidRPr="003C3B5D" w:rsidRDefault="005E1180" w:rsidP="00697038">
            <w:pPr>
              <w:jc w:val="both"/>
              <w:rPr>
                <w:rFonts w:ascii="Times New Roman" w:hAnsi="Times New Roman" w:cs="Times New Roman"/>
                <w:sz w:val="24"/>
                <w:szCs w:val="24"/>
              </w:rPr>
            </w:pPr>
          </w:p>
        </w:tc>
      </w:tr>
      <w:tr w:rsidR="005E1180" w:rsidRPr="005E1180" w:rsidTr="00B06D9E">
        <w:tc>
          <w:tcPr>
            <w:tcW w:w="9970" w:type="dxa"/>
          </w:tcPr>
          <w:p w:rsidR="00C96321" w:rsidRDefault="00C96321" w:rsidP="005831CA">
            <w:pPr>
              <w:ind w:right="332"/>
              <w:jc w:val="both"/>
              <w:rPr>
                <w:rFonts w:ascii="Times New Roman" w:hAnsi="Times New Roman" w:cs="Times New Roman"/>
                <w:sz w:val="24"/>
                <w:szCs w:val="24"/>
              </w:rPr>
            </w:pPr>
          </w:p>
          <w:p w:rsidR="00F95426" w:rsidRDefault="00AE5A7C" w:rsidP="005831CA">
            <w:pPr>
              <w:ind w:right="332"/>
              <w:jc w:val="both"/>
              <w:rPr>
                <w:rFonts w:ascii="Times New Roman" w:hAnsi="Times New Roman" w:cs="Times New Roman"/>
                <w:sz w:val="24"/>
                <w:szCs w:val="24"/>
              </w:rPr>
            </w:pPr>
            <w:r>
              <w:rPr>
                <w:rFonts w:ascii="Times New Roman" w:hAnsi="Times New Roman" w:cs="Times New Roman"/>
                <w:sz w:val="24"/>
                <w:szCs w:val="24"/>
              </w:rPr>
              <w:t xml:space="preserve">El marco normativo nacional vigente en materia de organismos vivos modificados </w:t>
            </w:r>
            <w:r w:rsidR="00800832">
              <w:rPr>
                <w:rFonts w:ascii="Times New Roman" w:hAnsi="Times New Roman" w:cs="Times New Roman"/>
                <w:sz w:val="24"/>
                <w:szCs w:val="24"/>
              </w:rPr>
              <w:t>puede utilizarse para los componentes de la BS</w:t>
            </w:r>
            <w:r w:rsidR="00F95426" w:rsidRPr="00697038">
              <w:rPr>
                <w:rFonts w:ascii="Times New Roman" w:hAnsi="Times New Roman" w:cs="Times New Roman"/>
                <w:sz w:val="24"/>
                <w:szCs w:val="24"/>
              </w:rPr>
              <w:t>.</w:t>
            </w:r>
            <w:r w:rsidR="003C3B5D">
              <w:rPr>
                <w:rFonts w:ascii="Times New Roman" w:hAnsi="Times New Roman" w:cs="Times New Roman"/>
                <w:sz w:val="24"/>
                <w:szCs w:val="24"/>
              </w:rPr>
              <w:t xml:space="preserve"> El aporte </w:t>
            </w:r>
            <w:r>
              <w:rPr>
                <w:rFonts w:ascii="Times New Roman" w:hAnsi="Times New Roman" w:cs="Times New Roman"/>
                <w:sz w:val="24"/>
                <w:szCs w:val="24"/>
              </w:rPr>
              <w:t xml:space="preserve">técnico </w:t>
            </w:r>
            <w:r w:rsidR="003C3B5D">
              <w:rPr>
                <w:rFonts w:ascii="Times New Roman" w:hAnsi="Times New Roman" w:cs="Times New Roman"/>
                <w:sz w:val="24"/>
                <w:szCs w:val="24"/>
              </w:rPr>
              <w:t xml:space="preserve">de la BS radica en </w:t>
            </w:r>
            <w:r w:rsidR="00F77658">
              <w:rPr>
                <w:rFonts w:ascii="Times New Roman" w:hAnsi="Times New Roman" w:cs="Times New Roman"/>
                <w:sz w:val="24"/>
                <w:szCs w:val="24"/>
              </w:rPr>
              <w:t>el elemento</w:t>
            </w:r>
            <w:r w:rsidR="003C3B5D">
              <w:rPr>
                <w:rFonts w:ascii="Times New Roman" w:hAnsi="Times New Roman" w:cs="Times New Roman"/>
                <w:sz w:val="24"/>
                <w:szCs w:val="24"/>
              </w:rPr>
              <w:t xml:space="preserve"> de diseño y modelaje que </w:t>
            </w:r>
            <w:r w:rsidR="005C4E56">
              <w:rPr>
                <w:rFonts w:ascii="Times New Roman" w:hAnsi="Times New Roman" w:cs="Times New Roman"/>
                <w:sz w:val="24"/>
                <w:szCs w:val="24"/>
              </w:rPr>
              <w:t xml:space="preserve">permite </w:t>
            </w:r>
            <w:r w:rsidR="005C4E56" w:rsidRPr="00147C86">
              <w:rPr>
                <w:rFonts w:ascii="Times New Roman" w:hAnsi="Times New Roman" w:cs="Times New Roman"/>
                <w:sz w:val="24"/>
                <w:szCs w:val="24"/>
              </w:rPr>
              <w:t>au</w:t>
            </w:r>
            <w:bookmarkStart w:id="0" w:name="_GoBack"/>
            <w:bookmarkEnd w:id="0"/>
            <w:r w:rsidR="005C4E56" w:rsidRPr="00147C86">
              <w:rPr>
                <w:rFonts w:ascii="Times New Roman" w:hAnsi="Times New Roman" w:cs="Times New Roman"/>
                <w:sz w:val="24"/>
                <w:szCs w:val="24"/>
              </w:rPr>
              <w:t>mentar la predictibilidad</w:t>
            </w:r>
            <w:r w:rsidR="003C3B5D">
              <w:rPr>
                <w:rFonts w:ascii="Times New Roman" w:hAnsi="Times New Roman" w:cs="Times New Roman"/>
                <w:sz w:val="24"/>
                <w:szCs w:val="24"/>
              </w:rPr>
              <w:t xml:space="preserve"> </w:t>
            </w:r>
            <w:r w:rsidR="00EB4753" w:rsidRPr="00147C86">
              <w:rPr>
                <w:rFonts w:ascii="Times New Roman" w:hAnsi="Times New Roman" w:cs="Times New Roman"/>
                <w:sz w:val="24"/>
                <w:szCs w:val="24"/>
              </w:rPr>
              <w:t>y disminuir la incertidumbre</w:t>
            </w:r>
            <w:r w:rsidR="00EB4753">
              <w:rPr>
                <w:rFonts w:ascii="Times New Roman" w:hAnsi="Times New Roman" w:cs="Times New Roman"/>
                <w:sz w:val="24"/>
                <w:szCs w:val="24"/>
              </w:rPr>
              <w:t xml:space="preserve"> </w:t>
            </w:r>
            <w:r w:rsidR="003C3B5D">
              <w:rPr>
                <w:rFonts w:ascii="Times New Roman" w:hAnsi="Times New Roman" w:cs="Times New Roman"/>
                <w:sz w:val="24"/>
                <w:szCs w:val="24"/>
              </w:rPr>
              <w:t xml:space="preserve">que los desarrollos biotecnológicos </w:t>
            </w:r>
            <w:r w:rsidR="006B0AC2">
              <w:rPr>
                <w:rFonts w:ascii="Times New Roman" w:hAnsi="Times New Roman" w:cs="Times New Roman"/>
                <w:sz w:val="24"/>
                <w:szCs w:val="24"/>
              </w:rPr>
              <w:t xml:space="preserve">podrían </w:t>
            </w:r>
            <w:r w:rsidR="003C3B5D">
              <w:rPr>
                <w:rFonts w:ascii="Times New Roman" w:hAnsi="Times New Roman" w:cs="Times New Roman"/>
                <w:sz w:val="24"/>
                <w:szCs w:val="24"/>
              </w:rPr>
              <w:t xml:space="preserve">tener. El elemento de diseño, por ejemplo, puede incluso proveer de una estructura más adecuada para evaluar de mejor manera las implicaciones de la tecnología en cuestión. </w:t>
            </w:r>
            <w:r>
              <w:rPr>
                <w:rFonts w:ascii="Times New Roman" w:hAnsi="Times New Roman" w:cs="Times New Roman"/>
                <w:sz w:val="24"/>
                <w:szCs w:val="24"/>
              </w:rPr>
              <w:t>Legalmente los productos OGM y BS son equivalentes por su origen en técnicas de biotecnología moderna.</w:t>
            </w:r>
          </w:p>
          <w:p w:rsidR="00F95426" w:rsidRDefault="00F95426" w:rsidP="005831CA">
            <w:pPr>
              <w:ind w:right="332"/>
              <w:jc w:val="both"/>
              <w:rPr>
                <w:rFonts w:ascii="Times New Roman" w:hAnsi="Times New Roman" w:cs="Times New Roman"/>
                <w:sz w:val="24"/>
                <w:szCs w:val="24"/>
              </w:rPr>
            </w:pPr>
          </w:p>
          <w:p w:rsidR="0097792A" w:rsidRDefault="00B442C3" w:rsidP="0097792A">
            <w:pPr>
              <w:ind w:right="332"/>
              <w:jc w:val="both"/>
              <w:rPr>
                <w:rFonts w:ascii="Times New Roman" w:hAnsi="Times New Roman" w:cs="Times New Roman"/>
                <w:sz w:val="24"/>
                <w:szCs w:val="24"/>
              </w:rPr>
            </w:pPr>
            <w:r>
              <w:rPr>
                <w:rFonts w:ascii="Times New Roman" w:hAnsi="Times New Roman" w:cs="Times New Roman"/>
                <w:sz w:val="24"/>
                <w:szCs w:val="24"/>
              </w:rPr>
              <w:t>En la actualidad</w:t>
            </w:r>
            <w:r w:rsidR="00F95426" w:rsidRPr="003C3B5D">
              <w:rPr>
                <w:rFonts w:ascii="Times New Roman" w:hAnsi="Times New Roman" w:cs="Times New Roman"/>
                <w:sz w:val="24"/>
                <w:szCs w:val="24"/>
              </w:rPr>
              <w:t xml:space="preserve"> e</w:t>
            </w:r>
            <w:r>
              <w:rPr>
                <w:rFonts w:ascii="Times New Roman" w:hAnsi="Times New Roman" w:cs="Times New Roman"/>
                <w:sz w:val="24"/>
                <w:szCs w:val="24"/>
              </w:rPr>
              <w:t>xisten los canales comerciales</w:t>
            </w:r>
            <w:r w:rsidR="00F95426" w:rsidRPr="003C3B5D">
              <w:rPr>
                <w:rFonts w:ascii="Times New Roman" w:hAnsi="Times New Roman" w:cs="Times New Roman"/>
                <w:sz w:val="24"/>
                <w:szCs w:val="24"/>
              </w:rPr>
              <w:t xml:space="preserve"> legales para el intercambio, distribución y comercialización de </w:t>
            </w:r>
            <w:r w:rsidR="00F95426" w:rsidRPr="00C96321">
              <w:rPr>
                <w:rFonts w:ascii="Times New Roman" w:hAnsi="Times New Roman" w:cs="Times New Roman"/>
                <w:sz w:val="24"/>
                <w:szCs w:val="24"/>
              </w:rPr>
              <w:t>componentes genéticos</w:t>
            </w:r>
            <w:r w:rsidR="00F77658">
              <w:rPr>
                <w:rFonts w:ascii="Times New Roman" w:hAnsi="Times New Roman" w:cs="Times New Roman"/>
                <w:sz w:val="24"/>
                <w:szCs w:val="24"/>
              </w:rPr>
              <w:t xml:space="preserve"> (secuencias de DNA sint</w:t>
            </w:r>
            <w:r w:rsidR="006B0AC2">
              <w:rPr>
                <w:rFonts w:ascii="Times New Roman" w:hAnsi="Times New Roman" w:cs="Times New Roman"/>
                <w:sz w:val="24"/>
                <w:szCs w:val="24"/>
              </w:rPr>
              <w:t>e</w:t>
            </w:r>
            <w:r w:rsidR="00F77658">
              <w:rPr>
                <w:rFonts w:ascii="Times New Roman" w:hAnsi="Times New Roman" w:cs="Times New Roman"/>
                <w:sz w:val="24"/>
                <w:szCs w:val="24"/>
              </w:rPr>
              <w:t xml:space="preserve">tizadas </w:t>
            </w:r>
            <w:r>
              <w:rPr>
                <w:rFonts w:ascii="Times New Roman" w:hAnsi="Times New Roman" w:cs="Times New Roman"/>
                <w:i/>
                <w:sz w:val="24"/>
                <w:szCs w:val="24"/>
              </w:rPr>
              <w:t>in-</w:t>
            </w:r>
            <w:r w:rsidR="00F77658" w:rsidRPr="00A568D1">
              <w:rPr>
                <w:rFonts w:ascii="Times New Roman" w:hAnsi="Times New Roman" w:cs="Times New Roman"/>
                <w:i/>
                <w:sz w:val="24"/>
                <w:szCs w:val="24"/>
              </w:rPr>
              <w:t>vitro</w:t>
            </w:r>
            <w:r w:rsidR="00F77658">
              <w:rPr>
                <w:rFonts w:ascii="Times New Roman" w:hAnsi="Times New Roman" w:cs="Times New Roman"/>
                <w:sz w:val="24"/>
                <w:szCs w:val="24"/>
              </w:rPr>
              <w:t>)</w:t>
            </w:r>
            <w:r w:rsidR="00F95426" w:rsidRPr="003C3B5D">
              <w:rPr>
                <w:rFonts w:ascii="Times New Roman" w:hAnsi="Times New Roman" w:cs="Times New Roman"/>
                <w:sz w:val="24"/>
                <w:szCs w:val="24"/>
              </w:rPr>
              <w:t xml:space="preserve"> y organismos derivados de la BS. Estos canales son los mismos que se usan para </w:t>
            </w:r>
            <w:r w:rsidR="00F95426" w:rsidRPr="00C96321">
              <w:rPr>
                <w:rFonts w:ascii="Times New Roman" w:hAnsi="Times New Roman" w:cs="Times New Roman"/>
                <w:sz w:val="24"/>
                <w:szCs w:val="24"/>
              </w:rPr>
              <w:t>distribuir</w:t>
            </w:r>
            <w:r w:rsidR="00F95426" w:rsidRPr="003C3B5D">
              <w:rPr>
                <w:rFonts w:ascii="Times New Roman" w:hAnsi="Times New Roman" w:cs="Times New Roman"/>
                <w:sz w:val="24"/>
                <w:szCs w:val="24"/>
              </w:rPr>
              <w:t xml:space="preserve"> oligonucle</w:t>
            </w:r>
            <w:r w:rsidR="006B0AC2">
              <w:rPr>
                <w:rFonts w:ascii="Times New Roman" w:hAnsi="Times New Roman" w:cs="Times New Roman"/>
                <w:sz w:val="24"/>
                <w:szCs w:val="24"/>
              </w:rPr>
              <w:t>ó</w:t>
            </w:r>
            <w:r w:rsidR="00F95426" w:rsidRPr="003C3B5D">
              <w:rPr>
                <w:rFonts w:ascii="Times New Roman" w:hAnsi="Times New Roman" w:cs="Times New Roman"/>
                <w:sz w:val="24"/>
                <w:szCs w:val="24"/>
              </w:rPr>
              <w:t>tidos, ADN sintético y organismos de repositorios certificados. Estos canales funcionan a nivel nacional o internacional</w:t>
            </w:r>
            <w:r w:rsidR="00C96321">
              <w:rPr>
                <w:rFonts w:ascii="Times New Roman" w:hAnsi="Times New Roman" w:cs="Times New Roman"/>
                <w:sz w:val="24"/>
                <w:szCs w:val="24"/>
              </w:rPr>
              <w:t xml:space="preserve"> </w:t>
            </w:r>
            <w:r w:rsidR="00C96321" w:rsidRPr="00C96321">
              <w:rPr>
                <w:rFonts w:ascii="Times New Roman" w:hAnsi="Times New Roman" w:cs="Times New Roman"/>
                <w:sz w:val="24"/>
                <w:szCs w:val="24"/>
              </w:rPr>
              <w:t>(movimientos transfronterizos)</w:t>
            </w:r>
            <w:r w:rsidR="00F95426" w:rsidRPr="003C3B5D">
              <w:rPr>
                <w:rFonts w:ascii="Times New Roman" w:hAnsi="Times New Roman" w:cs="Times New Roman"/>
                <w:sz w:val="24"/>
                <w:szCs w:val="24"/>
              </w:rPr>
              <w:t xml:space="preserve"> de acuerdo a la regulación que rige </w:t>
            </w:r>
            <w:r w:rsidR="00F95426" w:rsidRPr="00C96321">
              <w:rPr>
                <w:rFonts w:ascii="Times New Roman" w:hAnsi="Times New Roman" w:cs="Times New Roman"/>
                <w:sz w:val="24"/>
                <w:szCs w:val="24"/>
              </w:rPr>
              <w:t>la movilización</w:t>
            </w:r>
            <w:r w:rsidR="00F95426" w:rsidRPr="003C3B5D">
              <w:rPr>
                <w:rFonts w:ascii="Times New Roman" w:hAnsi="Times New Roman" w:cs="Times New Roman"/>
                <w:sz w:val="24"/>
                <w:szCs w:val="24"/>
              </w:rPr>
              <w:t xml:space="preserve"> de componentes y productos similares.</w:t>
            </w:r>
            <w:r w:rsidR="00AE5A7C">
              <w:rPr>
                <w:rFonts w:ascii="Times New Roman" w:hAnsi="Times New Roman" w:cs="Times New Roman"/>
                <w:sz w:val="24"/>
                <w:szCs w:val="24"/>
              </w:rPr>
              <w:t xml:space="preserve"> </w:t>
            </w:r>
            <w:r w:rsidR="0082293B">
              <w:rPr>
                <w:rFonts w:ascii="Times New Roman" w:hAnsi="Times New Roman" w:cs="Times New Roman"/>
                <w:sz w:val="24"/>
                <w:szCs w:val="24"/>
              </w:rPr>
              <w:t>El marco regulatorio de OGM-OVM puede incluir a BS en sentido amplio, aunque sus diferencias técnicas pueden establecer nuevos escenarios susceptibles de ser regulados.</w:t>
            </w:r>
          </w:p>
          <w:p w:rsidR="008D2AAD" w:rsidRDefault="008D2AAD" w:rsidP="0097792A">
            <w:pPr>
              <w:ind w:right="332"/>
              <w:jc w:val="both"/>
              <w:rPr>
                <w:rFonts w:ascii="Times New Roman" w:hAnsi="Times New Roman" w:cs="Times New Roman"/>
                <w:sz w:val="24"/>
                <w:szCs w:val="24"/>
              </w:rPr>
            </w:pPr>
          </w:p>
          <w:p w:rsidR="00F95426" w:rsidRPr="005E1180" w:rsidRDefault="006B0AC2" w:rsidP="008A62D6">
            <w:pPr>
              <w:ind w:right="332"/>
              <w:jc w:val="both"/>
              <w:rPr>
                <w:rFonts w:ascii="Times New Roman" w:hAnsi="Times New Roman" w:cs="Times New Roman"/>
                <w:sz w:val="24"/>
                <w:szCs w:val="24"/>
              </w:rPr>
            </w:pPr>
            <w:r>
              <w:rPr>
                <w:rFonts w:ascii="Times New Roman" w:hAnsi="Times New Roman" w:cs="Times New Roman"/>
                <w:sz w:val="24"/>
                <w:szCs w:val="24"/>
              </w:rPr>
              <w:t>También existen ya instrumentos internacionales para tratar de vigilar y controlar usos no adecuados de los sistemas biológicos, independientemente de la manera de obtenerlos (ingeniería genética, cruzas convencionales, mutaciones, etc</w:t>
            </w:r>
            <w:r w:rsidR="008A62D6">
              <w:rPr>
                <w:rFonts w:ascii="Times New Roman" w:hAnsi="Times New Roman" w:cs="Times New Roman"/>
                <w:sz w:val="24"/>
                <w:szCs w:val="24"/>
              </w:rPr>
              <w:t>.</w:t>
            </w:r>
            <w:r>
              <w:rPr>
                <w:rFonts w:ascii="Times New Roman" w:hAnsi="Times New Roman" w:cs="Times New Roman"/>
                <w:sz w:val="24"/>
                <w:szCs w:val="24"/>
              </w:rPr>
              <w:t>), como es el caso de</w:t>
            </w:r>
            <w:r w:rsidR="00830AE2">
              <w:rPr>
                <w:rFonts w:ascii="Times New Roman" w:hAnsi="Times New Roman" w:cs="Times New Roman"/>
                <w:sz w:val="24"/>
                <w:szCs w:val="24"/>
              </w:rPr>
              <w:t xml:space="preserve"> la </w:t>
            </w:r>
            <w:r w:rsidR="00830AE2" w:rsidRPr="00830AE2">
              <w:rPr>
                <w:rFonts w:ascii="Times New Roman" w:hAnsi="Times New Roman" w:cs="Times New Roman"/>
                <w:i/>
                <w:sz w:val="24"/>
                <w:szCs w:val="24"/>
              </w:rPr>
              <w:t xml:space="preserve">Convención sobre la prohibición del desarrollo, la producción y el almacenamiento de armas bacteriológicas (biológicas) y </w:t>
            </w:r>
            <w:proofErr w:type="spellStart"/>
            <w:r w:rsidR="00830AE2" w:rsidRPr="00830AE2">
              <w:rPr>
                <w:rFonts w:ascii="Times New Roman" w:hAnsi="Times New Roman" w:cs="Times New Roman"/>
                <w:i/>
                <w:sz w:val="24"/>
                <w:szCs w:val="24"/>
              </w:rPr>
              <w:t>toxínicas</w:t>
            </w:r>
            <w:proofErr w:type="spellEnd"/>
            <w:r w:rsidR="00830AE2" w:rsidRPr="00830AE2">
              <w:rPr>
                <w:rFonts w:ascii="Times New Roman" w:hAnsi="Times New Roman" w:cs="Times New Roman"/>
                <w:i/>
                <w:sz w:val="24"/>
                <w:szCs w:val="24"/>
              </w:rPr>
              <w:t xml:space="preserve"> y sobre su destrucción</w:t>
            </w:r>
            <w:r w:rsidR="00830AE2">
              <w:rPr>
                <w:rFonts w:ascii="Times New Roman" w:hAnsi="Times New Roman" w:cs="Times New Roman"/>
                <w:i/>
                <w:sz w:val="24"/>
                <w:szCs w:val="24"/>
              </w:rPr>
              <w:t>,</w:t>
            </w:r>
            <w:r>
              <w:rPr>
                <w:rFonts w:ascii="Times New Roman" w:hAnsi="Times New Roman" w:cs="Times New Roman"/>
                <w:sz w:val="24"/>
                <w:szCs w:val="24"/>
              </w:rPr>
              <w:t xml:space="preserve"> que bien pueden abarcar los casos que se generen por BS u otras estrategias.</w:t>
            </w:r>
          </w:p>
        </w:tc>
      </w:tr>
    </w:tbl>
    <w:p w:rsidR="00B90DB9" w:rsidRDefault="00B90DB9" w:rsidP="00697038">
      <w:pPr>
        <w:pStyle w:val="Prrafodelista"/>
        <w:ind w:right="332"/>
        <w:jc w:val="both"/>
        <w:rPr>
          <w:rFonts w:ascii="Times New Roman" w:hAnsi="Times New Roman" w:cs="Times New Roman"/>
          <w:sz w:val="24"/>
          <w:szCs w:val="24"/>
        </w:rPr>
      </w:pPr>
    </w:p>
    <w:p w:rsidR="002E047E" w:rsidRPr="00F95426" w:rsidRDefault="00F12BDC" w:rsidP="00697038">
      <w:pPr>
        <w:pStyle w:val="Prrafodelista"/>
        <w:numPr>
          <w:ilvl w:val="0"/>
          <w:numId w:val="7"/>
        </w:numPr>
        <w:ind w:right="332"/>
        <w:jc w:val="both"/>
        <w:rPr>
          <w:rFonts w:ascii="Times New Roman" w:hAnsi="Times New Roman" w:cs="Times New Roman"/>
          <w:b/>
          <w:sz w:val="24"/>
          <w:szCs w:val="24"/>
        </w:rPr>
      </w:pPr>
      <w:r w:rsidRPr="00F95426">
        <w:rPr>
          <w:rFonts w:ascii="Times New Roman" w:hAnsi="Times New Roman" w:cs="Times New Roman"/>
          <w:b/>
          <w:sz w:val="24"/>
          <w:szCs w:val="24"/>
        </w:rPr>
        <w:t>Definición operativa de biología sintética</w:t>
      </w:r>
      <w:r w:rsidR="00B817C3" w:rsidRPr="00F95426">
        <w:rPr>
          <w:rFonts w:ascii="Times New Roman" w:hAnsi="Times New Roman" w:cs="Times New Roman"/>
          <w:b/>
          <w:sz w:val="24"/>
          <w:szCs w:val="24"/>
        </w:rPr>
        <w:t xml:space="preserve"> incluyendo criterios de inclusión y de exclusión</w:t>
      </w:r>
      <w:r w:rsidRPr="00F95426">
        <w:rPr>
          <w:rFonts w:ascii="Times New Roman" w:hAnsi="Times New Roman" w:cs="Times New Roman"/>
          <w:b/>
          <w:sz w:val="24"/>
          <w:szCs w:val="24"/>
        </w:rPr>
        <w:t>;</w:t>
      </w:r>
    </w:p>
    <w:p w:rsidR="005831CA" w:rsidRDefault="005831CA" w:rsidP="005831CA">
      <w:pPr>
        <w:pStyle w:val="Prrafodelista"/>
        <w:ind w:right="332"/>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820"/>
      </w:tblGrid>
      <w:tr w:rsidR="005E1180" w:rsidRPr="005E1180" w:rsidTr="00B06D9E">
        <w:tc>
          <w:tcPr>
            <w:tcW w:w="9970" w:type="dxa"/>
            <w:shd w:val="clear" w:color="auto" w:fill="948A54" w:themeFill="background2" w:themeFillShade="80"/>
          </w:tcPr>
          <w:p w:rsidR="005E1180" w:rsidRPr="005E1180" w:rsidRDefault="005E1180" w:rsidP="00697038">
            <w:pPr>
              <w:pStyle w:val="Prrafodelista"/>
              <w:jc w:val="both"/>
              <w:rPr>
                <w:rFonts w:ascii="Times New Roman" w:hAnsi="Times New Roman" w:cs="Times New Roman"/>
                <w:sz w:val="24"/>
                <w:szCs w:val="24"/>
              </w:rPr>
            </w:pPr>
          </w:p>
        </w:tc>
      </w:tr>
      <w:tr w:rsidR="005E1180" w:rsidRPr="005E1180" w:rsidTr="00B06D9E">
        <w:tc>
          <w:tcPr>
            <w:tcW w:w="9970" w:type="dxa"/>
          </w:tcPr>
          <w:p w:rsidR="003C3B5D" w:rsidRDefault="003C3B5D" w:rsidP="00B90DB9">
            <w:pPr>
              <w:pStyle w:val="Prrafodelista"/>
              <w:numPr>
                <w:ilvl w:val="0"/>
                <w:numId w:val="14"/>
              </w:numPr>
              <w:ind w:left="709" w:hanging="284"/>
              <w:jc w:val="both"/>
              <w:rPr>
                <w:rFonts w:ascii="Times New Roman" w:hAnsi="Times New Roman" w:cs="Times New Roman"/>
                <w:sz w:val="24"/>
                <w:szCs w:val="24"/>
              </w:rPr>
            </w:pPr>
            <w:r w:rsidRPr="00B90DB9">
              <w:rPr>
                <w:rFonts w:ascii="Times New Roman" w:hAnsi="Times New Roman" w:cs="Times New Roman"/>
                <w:sz w:val="24"/>
                <w:szCs w:val="24"/>
              </w:rPr>
              <w:t>Todos los desarrollos de</w:t>
            </w:r>
            <w:r w:rsidR="00B90DB9" w:rsidRPr="00B90DB9">
              <w:rPr>
                <w:rFonts w:ascii="Times New Roman" w:hAnsi="Times New Roman" w:cs="Times New Roman"/>
                <w:sz w:val="24"/>
                <w:szCs w:val="24"/>
              </w:rPr>
              <w:t xml:space="preserve"> BS</w:t>
            </w:r>
            <w:r w:rsidRPr="00B90DB9">
              <w:rPr>
                <w:rFonts w:ascii="Times New Roman" w:hAnsi="Times New Roman" w:cs="Times New Roman"/>
                <w:sz w:val="24"/>
                <w:szCs w:val="24"/>
              </w:rPr>
              <w:t xml:space="preserve"> se establecen </w:t>
            </w:r>
            <w:r w:rsidRPr="00147C86">
              <w:rPr>
                <w:rFonts w:ascii="Times New Roman" w:hAnsi="Times New Roman" w:cs="Times New Roman"/>
                <w:sz w:val="24"/>
                <w:szCs w:val="24"/>
              </w:rPr>
              <w:t>en un sistema vivo</w:t>
            </w:r>
            <w:r w:rsidRPr="00B90DB9">
              <w:rPr>
                <w:rFonts w:ascii="Times New Roman" w:hAnsi="Times New Roman" w:cs="Times New Roman"/>
                <w:sz w:val="24"/>
                <w:szCs w:val="24"/>
              </w:rPr>
              <w:t>, que generará el producto deseado.</w:t>
            </w:r>
          </w:p>
          <w:p w:rsidR="000B4CE1" w:rsidRPr="00B90DB9" w:rsidRDefault="000B4CE1" w:rsidP="00C50FF5">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Todo organismo generado por BS es producido con herramientas de la </w:t>
            </w:r>
            <w:r w:rsidR="006B0AC2">
              <w:rPr>
                <w:rFonts w:ascii="Times New Roman" w:hAnsi="Times New Roman" w:cs="Times New Roman"/>
                <w:sz w:val="24"/>
                <w:szCs w:val="24"/>
              </w:rPr>
              <w:t>b</w:t>
            </w:r>
            <w:r>
              <w:rPr>
                <w:rFonts w:ascii="Times New Roman" w:hAnsi="Times New Roman" w:cs="Times New Roman"/>
                <w:sz w:val="24"/>
                <w:szCs w:val="24"/>
              </w:rPr>
              <w:t xml:space="preserve">iotecnología </w:t>
            </w:r>
            <w:r w:rsidR="006B0AC2">
              <w:rPr>
                <w:rFonts w:ascii="Times New Roman" w:hAnsi="Times New Roman" w:cs="Times New Roman"/>
                <w:sz w:val="24"/>
                <w:szCs w:val="24"/>
              </w:rPr>
              <w:t>m</w:t>
            </w:r>
            <w:r>
              <w:rPr>
                <w:rFonts w:ascii="Times New Roman" w:hAnsi="Times New Roman" w:cs="Times New Roman"/>
                <w:sz w:val="24"/>
                <w:szCs w:val="24"/>
              </w:rPr>
              <w:t>oderna, sin embargo son utilizadas otras disciplinas para poder llegar a este fin (</w:t>
            </w:r>
            <w:r w:rsidR="00C50FF5">
              <w:rPr>
                <w:rFonts w:ascii="Times New Roman" w:hAnsi="Times New Roman" w:cs="Times New Roman"/>
                <w:sz w:val="24"/>
                <w:szCs w:val="24"/>
              </w:rPr>
              <w:t>b</w:t>
            </w:r>
            <w:r>
              <w:rPr>
                <w:rFonts w:ascii="Times New Roman" w:hAnsi="Times New Roman" w:cs="Times New Roman"/>
                <w:sz w:val="24"/>
                <w:szCs w:val="24"/>
              </w:rPr>
              <w:t xml:space="preserve">ioinformática, nanotecnología, física, sistemas </w:t>
            </w:r>
            <w:proofErr w:type="spellStart"/>
            <w:r>
              <w:rPr>
                <w:rFonts w:ascii="Times New Roman" w:hAnsi="Times New Roman" w:cs="Times New Roman"/>
                <w:sz w:val="24"/>
                <w:szCs w:val="24"/>
              </w:rPr>
              <w:t>microflu</w:t>
            </w:r>
            <w:r w:rsidR="006B0AC2">
              <w:rPr>
                <w:rFonts w:ascii="Times New Roman" w:hAnsi="Times New Roman" w:cs="Times New Roman"/>
                <w:sz w:val="24"/>
                <w:szCs w:val="24"/>
              </w:rPr>
              <w:t>í</w:t>
            </w:r>
            <w:r>
              <w:rPr>
                <w:rFonts w:ascii="Times New Roman" w:hAnsi="Times New Roman" w:cs="Times New Roman"/>
                <w:sz w:val="24"/>
                <w:szCs w:val="24"/>
              </w:rPr>
              <w:t>dicos</w:t>
            </w:r>
            <w:proofErr w:type="spellEnd"/>
            <w:r>
              <w:rPr>
                <w:rFonts w:ascii="Times New Roman" w:hAnsi="Times New Roman" w:cs="Times New Roman"/>
                <w:sz w:val="24"/>
                <w:szCs w:val="24"/>
              </w:rPr>
              <w:t>,</w:t>
            </w:r>
            <w:r w:rsidR="00C50FF5">
              <w:rPr>
                <w:rFonts w:ascii="Times New Roman" w:hAnsi="Times New Roman" w:cs="Times New Roman"/>
                <w:sz w:val="24"/>
                <w:szCs w:val="24"/>
              </w:rPr>
              <w:t xml:space="preserve"> </w:t>
            </w:r>
            <w:r w:rsidR="00C50FF5" w:rsidRPr="00C50FF5">
              <w:rPr>
                <w:rFonts w:ascii="Times New Roman" w:hAnsi="Times New Roman" w:cs="Times New Roman"/>
                <w:sz w:val="24"/>
                <w:szCs w:val="24"/>
              </w:rPr>
              <w:t>componentes robóticos artificiales</w:t>
            </w:r>
            <w:r w:rsidR="00C50FF5">
              <w:rPr>
                <w:rFonts w:ascii="Times New Roman" w:hAnsi="Times New Roman" w:cs="Times New Roman"/>
                <w:sz w:val="24"/>
                <w:szCs w:val="24"/>
              </w:rPr>
              <w:t>,</w:t>
            </w:r>
            <w:r w:rsidR="00C50FF5" w:rsidRPr="00C50FF5">
              <w:rPr>
                <w:rFonts w:ascii="Times New Roman" w:hAnsi="Times New Roman" w:cs="Times New Roman"/>
                <w:sz w:val="24"/>
                <w:szCs w:val="24"/>
              </w:rPr>
              <w:t xml:space="preserve"> </w:t>
            </w:r>
            <w:r>
              <w:rPr>
                <w:rFonts w:ascii="Times New Roman" w:hAnsi="Times New Roman" w:cs="Times New Roman"/>
                <w:sz w:val="24"/>
                <w:szCs w:val="24"/>
              </w:rPr>
              <w:t>etc</w:t>
            </w:r>
            <w:r w:rsidR="00C50FF5">
              <w:rPr>
                <w:rFonts w:ascii="Times New Roman" w:hAnsi="Times New Roman" w:cs="Times New Roman"/>
                <w:sz w:val="24"/>
                <w:szCs w:val="24"/>
              </w:rPr>
              <w:t>.</w:t>
            </w:r>
            <w:r>
              <w:rPr>
                <w:rFonts w:ascii="Times New Roman" w:hAnsi="Times New Roman" w:cs="Times New Roman"/>
                <w:sz w:val="24"/>
                <w:szCs w:val="24"/>
              </w:rPr>
              <w:t>)</w:t>
            </w:r>
          </w:p>
          <w:p w:rsidR="00B90DB9" w:rsidRDefault="00B90DB9" w:rsidP="00B90DB9">
            <w:pPr>
              <w:pStyle w:val="Prrafodelista"/>
              <w:numPr>
                <w:ilvl w:val="0"/>
                <w:numId w:val="14"/>
              </w:numPr>
              <w:ind w:left="709" w:hanging="284"/>
              <w:jc w:val="both"/>
              <w:rPr>
                <w:rFonts w:ascii="Times New Roman" w:hAnsi="Times New Roman" w:cs="Times New Roman"/>
                <w:sz w:val="24"/>
                <w:szCs w:val="24"/>
              </w:rPr>
            </w:pPr>
            <w:r w:rsidRPr="00B90DB9">
              <w:rPr>
                <w:rFonts w:ascii="Times New Roman" w:hAnsi="Times New Roman" w:cs="Times New Roman"/>
                <w:sz w:val="24"/>
                <w:szCs w:val="24"/>
              </w:rPr>
              <w:t>Se generan diseños a partir de modelos naturales ya existentes</w:t>
            </w:r>
            <w:r w:rsidR="005C4E56">
              <w:rPr>
                <w:rFonts w:ascii="Times New Roman" w:hAnsi="Times New Roman" w:cs="Times New Roman"/>
                <w:sz w:val="24"/>
                <w:szCs w:val="24"/>
              </w:rPr>
              <w:t>.</w:t>
            </w:r>
          </w:p>
          <w:p w:rsidR="00B90DB9" w:rsidRDefault="00B90DB9" w:rsidP="00B90DB9">
            <w:pPr>
              <w:pStyle w:val="Prrafodelista"/>
              <w:numPr>
                <w:ilvl w:val="0"/>
                <w:numId w:val="14"/>
              </w:numPr>
              <w:ind w:left="709" w:hanging="284"/>
              <w:jc w:val="both"/>
              <w:rPr>
                <w:rFonts w:ascii="Times New Roman" w:hAnsi="Times New Roman" w:cs="Times New Roman"/>
                <w:sz w:val="24"/>
                <w:szCs w:val="24"/>
              </w:rPr>
            </w:pPr>
            <w:r>
              <w:rPr>
                <w:rFonts w:ascii="Times New Roman" w:hAnsi="Times New Roman" w:cs="Times New Roman"/>
                <w:sz w:val="24"/>
                <w:szCs w:val="24"/>
              </w:rPr>
              <w:t>Es un proceso en donde el diseño racional es fundamental</w:t>
            </w:r>
            <w:r w:rsidR="00C50FF5">
              <w:rPr>
                <w:rFonts w:ascii="Times New Roman" w:hAnsi="Times New Roman" w:cs="Times New Roman"/>
                <w:sz w:val="24"/>
                <w:szCs w:val="24"/>
              </w:rPr>
              <w:t>.</w:t>
            </w:r>
          </w:p>
          <w:p w:rsidR="00B90DB9" w:rsidRDefault="00B90DB9" w:rsidP="00B90DB9">
            <w:pPr>
              <w:pStyle w:val="Prrafodelista"/>
              <w:numPr>
                <w:ilvl w:val="0"/>
                <w:numId w:val="14"/>
              </w:numPr>
              <w:ind w:left="709" w:hanging="284"/>
              <w:jc w:val="both"/>
              <w:rPr>
                <w:rFonts w:ascii="Times New Roman" w:hAnsi="Times New Roman" w:cs="Times New Roman"/>
                <w:sz w:val="24"/>
                <w:szCs w:val="24"/>
              </w:rPr>
            </w:pPr>
            <w:r>
              <w:rPr>
                <w:rFonts w:ascii="Times New Roman" w:hAnsi="Times New Roman" w:cs="Times New Roman"/>
                <w:sz w:val="24"/>
                <w:szCs w:val="24"/>
              </w:rPr>
              <w:t>Incluye el uso de moléculas que no se asocian comúnmente a los sistemas biológicos pero que existen en la naturaleza</w:t>
            </w:r>
            <w:r w:rsidR="00D37000">
              <w:rPr>
                <w:rFonts w:ascii="Times New Roman" w:hAnsi="Times New Roman" w:cs="Times New Roman"/>
                <w:sz w:val="24"/>
                <w:szCs w:val="24"/>
              </w:rPr>
              <w:t xml:space="preserve"> y otras diseñadas artificialmente y que aún no sea han descrito en la naturaleza</w:t>
            </w:r>
            <w:r>
              <w:rPr>
                <w:rFonts w:ascii="Times New Roman" w:hAnsi="Times New Roman" w:cs="Times New Roman"/>
                <w:sz w:val="24"/>
                <w:szCs w:val="24"/>
              </w:rPr>
              <w:t xml:space="preserve"> </w:t>
            </w:r>
            <w:r w:rsidRPr="00147C86">
              <w:rPr>
                <w:rFonts w:ascii="Times New Roman" w:hAnsi="Times New Roman" w:cs="Times New Roman"/>
                <w:sz w:val="24"/>
                <w:szCs w:val="24"/>
              </w:rPr>
              <w:t>(</w:t>
            </w:r>
            <w:proofErr w:type="spellStart"/>
            <w:r w:rsidRPr="00147C86">
              <w:rPr>
                <w:rFonts w:ascii="Times New Roman" w:hAnsi="Times New Roman" w:cs="Times New Roman"/>
                <w:sz w:val="24"/>
                <w:szCs w:val="24"/>
              </w:rPr>
              <w:t>xenobiología</w:t>
            </w:r>
            <w:proofErr w:type="spellEnd"/>
            <w:r w:rsidRPr="00147C86">
              <w:rPr>
                <w:rFonts w:ascii="Times New Roman" w:hAnsi="Times New Roman" w:cs="Times New Roman"/>
                <w:sz w:val="24"/>
                <w:szCs w:val="24"/>
              </w:rPr>
              <w:t>)</w:t>
            </w:r>
            <w:r w:rsidR="00C50FF5">
              <w:rPr>
                <w:rFonts w:ascii="Times New Roman" w:hAnsi="Times New Roman" w:cs="Times New Roman"/>
                <w:sz w:val="24"/>
                <w:szCs w:val="24"/>
              </w:rPr>
              <w:t>.</w:t>
            </w:r>
          </w:p>
          <w:p w:rsidR="00B90DB9" w:rsidRPr="00B90DB9" w:rsidRDefault="005C4E56" w:rsidP="00B90DB9">
            <w:pPr>
              <w:pStyle w:val="Prrafodelista"/>
              <w:numPr>
                <w:ilvl w:val="0"/>
                <w:numId w:val="14"/>
              </w:numPr>
              <w:ind w:left="709" w:hanging="284"/>
              <w:jc w:val="both"/>
              <w:rPr>
                <w:rFonts w:ascii="Times New Roman" w:hAnsi="Times New Roman" w:cs="Times New Roman"/>
                <w:sz w:val="24"/>
                <w:szCs w:val="24"/>
              </w:rPr>
            </w:pPr>
            <w:r>
              <w:rPr>
                <w:rFonts w:ascii="Times New Roman" w:hAnsi="Times New Roman" w:cs="Times New Roman"/>
                <w:sz w:val="24"/>
                <w:szCs w:val="24"/>
              </w:rPr>
              <w:t xml:space="preserve">La BS </w:t>
            </w:r>
            <w:r w:rsidRPr="00147C86">
              <w:rPr>
                <w:rFonts w:ascii="Times New Roman" w:hAnsi="Times New Roman" w:cs="Times New Roman"/>
                <w:sz w:val="24"/>
                <w:szCs w:val="24"/>
              </w:rPr>
              <w:t>n</w:t>
            </w:r>
            <w:r w:rsidR="00B90DB9" w:rsidRPr="00147C86">
              <w:rPr>
                <w:rFonts w:ascii="Times New Roman" w:hAnsi="Times New Roman" w:cs="Times New Roman"/>
                <w:sz w:val="24"/>
                <w:szCs w:val="24"/>
              </w:rPr>
              <w:t>o</w:t>
            </w:r>
            <w:r w:rsidRPr="00147C86">
              <w:rPr>
                <w:rFonts w:ascii="Times New Roman" w:hAnsi="Times New Roman" w:cs="Times New Roman"/>
                <w:sz w:val="24"/>
                <w:szCs w:val="24"/>
              </w:rPr>
              <w:t xml:space="preserve"> debe considerase como </w:t>
            </w:r>
            <w:r w:rsidR="00B90DB9" w:rsidRPr="00147C86">
              <w:rPr>
                <w:rFonts w:ascii="Times New Roman" w:hAnsi="Times New Roman" w:cs="Times New Roman"/>
                <w:sz w:val="24"/>
                <w:szCs w:val="24"/>
              </w:rPr>
              <w:t>una ciencia</w:t>
            </w:r>
            <w:r w:rsidRPr="00147C86">
              <w:rPr>
                <w:rFonts w:ascii="Times New Roman" w:hAnsi="Times New Roman" w:cs="Times New Roman"/>
                <w:sz w:val="24"/>
                <w:szCs w:val="24"/>
              </w:rPr>
              <w:t xml:space="preserve"> nueva</w:t>
            </w:r>
            <w:r w:rsidR="00B90DB9">
              <w:rPr>
                <w:rFonts w:ascii="Times New Roman" w:hAnsi="Times New Roman" w:cs="Times New Roman"/>
                <w:sz w:val="24"/>
                <w:szCs w:val="24"/>
              </w:rPr>
              <w:t xml:space="preserve">, </w:t>
            </w:r>
            <w:r>
              <w:rPr>
                <w:rFonts w:ascii="Times New Roman" w:hAnsi="Times New Roman" w:cs="Times New Roman"/>
                <w:sz w:val="24"/>
                <w:szCs w:val="24"/>
              </w:rPr>
              <w:t>tampoco</w:t>
            </w:r>
            <w:r w:rsidR="00B90DB9">
              <w:rPr>
                <w:rFonts w:ascii="Times New Roman" w:hAnsi="Times New Roman" w:cs="Times New Roman"/>
                <w:sz w:val="24"/>
                <w:szCs w:val="24"/>
              </w:rPr>
              <w:t xml:space="preserve"> es una teoría biológica moderna. </w:t>
            </w:r>
            <w:r>
              <w:rPr>
                <w:rFonts w:ascii="Times New Roman" w:hAnsi="Times New Roman" w:cs="Times New Roman"/>
                <w:sz w:val="24"/>
                <w:szCs w:val="24"/>
              </w:rPr>
              <w:t>Se trata de</w:t>
            </w:r>
            <w:r w:rsidR="00B90DB9">
              <w:rPr>
                <w:rFonts w:ascii="Times New Roman" w:hAnsi="Times New Roman" w:cs="Times New Roman"/>
                <w:sz w:val="24"/>
                <w:szCs w:val="24"/>
              </w:rPr>
              <w:t xml:space="preserve"> una estrategia científica</w:t>
            </w:r>
            <w:r w:rsidR="0093279D">
              <w:rPr>
                <w:rFonts w:ascii="Times New Roman" w:hAnsi="Times New Roman" w:cs="Times New Roman"/>
                <w:sz w:val="24"/>
                <w:szCs w:val="24"/>
              </w:rPr>
              <w:t xml:space="preserve"> de desarrollo de organismos y productos</w:t>
            </w:r>
            <w:r w:rsidR="00C50FF5">
              <w:rPr>
                <w:rFonts w:ascii="Times New Roman" w:hAnsi="Times New Roman" w:cs="Times New Roman"/>
                <w:sz w:val="24"/>
                <w:szCs w:val="24"/>
              </w:rPr>
              <w:t>.</w:t>
            </w:r>
          </w:p>
          <w:p w:rsidR="005E1180" w:rsidRDefault="005E1180" w:rsidP="00F95426">
            <w:pPr>
              <w:ind w:left="360"/>
              <w:jc w:val="both"/>
              <w:rPr>
                <w:rFonts w:ascii="Times New Roman" w:hAnsi="Times New Roman" w:cs="Times New Roman"/>
                <w:sz w:val="24"/>
                <w:szCs w:val="24"/>
              </w:rPr>
            </w:pPr>
          </w:p>
          <w:p w:rsidR="009505BE" w:rsidRDefault="009505BE" w:rsidP="00F95426">
            <w:pPr>
              <w:jc w:val="both"/>
              <w:rPr>
                <w:rFonts w:ascii="Times New Roman" w:hAnsi="Times New Roman" w:cs="Times New Roman"/>
                <w:sz w:val="24"/>
                <w:szCs w:val="24"/>
              </w:rPr>
            </w:pPr>
            <w:r w:rsidRPr="00B06D9E">
              <w:rPr>
                <w:rFonts w:ascii="Times New Roman" w:hAnsi="Times New Roman" w:cs="Times New Roman"/>
                <w:sz w:val="24"/>
                <w:szCs w:val="24"/>
              </w:rPr>
              <w:t xml:space="preserve">La biología sintética </w:t>
            </w:r>
            <w:r>
              <w:rPr>
                <w:rFonts w:ascii="Times New Roman" w:hAnsi="Times New Roman" w:cs="Times New Roman"/>
                <w:sz w:val="24"/>
                <w:szCs w:val="24"/>
              </w:rPr>
              <w:t>e</w:t>
            </w:r>
            <w:r w:rsidRPr="00B06D9E">
              <w:rPr>
                <w:rFonts w:ascii="Times New Roman" w:hAnsi="Times New Roman" w:cs="Times New Roman"/>
                <w:sz w:val="24"/>
                <w:szCs w:val="24"/>
              </w:rPr>
              <w:t>s una estrategia</w:t>
            </w:r>
            <w:r>
              <w:rPr>
                <w:rFonts w:ascii="Times New Roman" w:hAnsi="Times New Roman" w:cs="Times New Roman"/>
                <w:sz w:val="24"/>
                <w:szCs w:val="24"/>
              </w:rPr>
              <w:t xml:space="preserve"> científica</w:t>
            </w:r>
            <w:r w:rsidRPr="00B06D9E">
              <w:rPr>
                <w:rFonts w:ascii="Times New Roman" w:hAnsi="Times New Roman" w:cs="Times New Roman"/>
                <w:sz w:val="24"/>
                <w:szCs w:val="24"/>
              </w:rPr>
              <w:t xml:space="preserve"> que combina conocimientos </w:t>
            </w:r>
            <w:r>
              <w:rPr>
                <w:rFonts w:ascii="Times New Roman" w:hAnsi="Times New Roman" w:cs="Times New Roman"/>
                <w:sz w:val="24"/>
                <w:szCs w:val="24"/>
              </w:rPr>
              <w:t xml:space="preserve">de diversas disciplinas como </w:t>
            </w:r>
            <w:r w:rsidRPr="00B06D9E">
              <w:rPr>
                <w:rFonts w:ascii="Times New Roman" w:hAnsi="Times New Roman" w:cs="Times New Roman"/>
                <w:sz w:val="24"/>
                <w:szCs w:val="24"/>
              </w:rPr>
              <w:t>la biología molecular,</w:t>
            </w:r>
            <w:r>
              <w:rPr>
                <w:rFonts w:ascii="Times New Roman" w:hAnsi="Times New Roman" w:cs="Times New Roman"/>
                <w:sz w:val="24"/>
                <w:szCs w:val="24"/>
              </w:rPr>
              <w:t xml:space="preserve"> bioquímica, ingeniería de sistemas, genómica, diseño de proteínas, evolución dirigida</w:t>
            </w:r>
            <w:r w:rsidR="00C50FF5">
              <w:rPr>
                <w:rFonts w:ascii="Times New Roman" w:hAnsi="Times New Roman" w:cs="Times New Roman"/>
                <w:sz w:val="24"/>
                <w:szCs w:val="24"/>
              </w:rPr>
              <w:t>,</w:t>
            </w:r>
            <w:r w:rsidRPr="00B06D9E">
              <w:rPr>
                <w:rFonts w:ascii="Times New Roman" w:hAnsi="Times New Roman" w:cs="Times New Roman"/>
                <w:sz w:val="24"/>
                <w:szCs w:val="24"/>
              </w:rPr>
              <w:t xml:space="preserve"> ingeniería genética, nanotecnología, matemáticas, física</w:t>
            </w:r>
            <w:r>
              <w:rPr>
                <w:rFonts w:ascii="Times New Roman" w:hAnsi="Times New Roman" w:cs="Times New Roman"/>
                <w:sz w:val="24"/>
                <w:szCs w:val="24"/>
              </w:rPr>
              <w:t xml:space="preserve">, cibernética, mecatrónica, </w:t>
            </w:r>
            <w:r w:rsidRPr="00B06D9E">
              <w:rPr>
                <w:rFonts w:ascii="Times New Roman" w:hAnsi="Times New Roman" w:cs="Times New Roman"/>
                <w:sz w:val="24"/>
                <w:szCs w:val="24"/>
              </w:rPr>
              <w:t>biónica,</w:t>
            </w:r>
            <w:r>
              <w:rPr>
                <w:rFonts w:ascii="Times New Roman" w:hAnsi="Times New Roman" w:cs="Times New Roman"/>
                <w:sz w:val="24"/>
                <w:szCs w:val="24"/>
              </w:rPr>
              <w:t xml:space="preserve"> etc., y el uso de metodologías modernas (incluyendo </w:t>
            </w:r>
            <w:r w:rsidRPr="00B06D9E">
              <w:rPr>
                <w:rFonts w:ascii="Times New Roman" w:hAnsi="Times New Roman" w:cs="Times New Roman"/>
                <w:sz w:val="24"/>
                <w:szCs w:val="24"/>
              </w:rPr>
              <w:t>ingeniería</w:t>
            </w:r>
            <w:r>
              <w:rPr>
                <w:rFonts w:ascii="Times New Roman" w:hAnsi="Times New Roman" w:cs="Times New Roman"/>
                <w:sz w:val="24"/>
                <w:szCs w:val="24"/>
              </w:rPr>
              <w:t>s</w:t>
            </w:r>
            <w:r w:rsidRPr="00B06D9E">
              <w:rPr>
                <w:rFonts w:ascii="Times New Roman" w:hAnsi="Times New Roman" w:cs="Times New Roman"/>
                <w:sz w:val="24"/>
                <w:szCs w:val="24"/>
              </w:rPr>
              <w:t xml:space="preserve"> y ciencias exactas</w:t>
            </w:r>
            <w:r>
              <w:rPr>
                <w:rFonts w:ascii="Times New Roman" w:hAnsi="Times New Roman" w:cs="Times New Roman"/>
                <w:sz w:val="24"/>
                <w:szCs w:val="24"/>
              </w:rPr>
              <w:t>)</w:t>
            </w:r>
            <w:r w:rsidRPr="00B06D9E">
              <w:rPr>
                <w:rFonts w:ascii="Times New Roman" w:hAnsi="Times New Roman" w:cs="Times New Roman"/>
                <w:sz w:val="24"/>
                <w:szCs w:val="24"/>
              </w:rPr>
              <w:t xml:space="preserve">, </w:t>
            </w:r>
            <w:r>
              <w:rPr>
                <w:rFonts w:ascii="Times New Roman" w:hAnsi="Times New Roman" w:cs="Times New Roman"/>
                <w:sz w:val="24"/>
                <w:szCs w:val="24"/>
              </w:rPr>
              <w:t xml:space="preserve">lo que integra, diseña y construye sistemas </w:t>
            </w:r>
            <w:r w:rsidRPr="009505BE">
              <w:rPr>
                <w:rFonts w:ascii="Times New Roman" w:hAnsi="Times New Roman" w:cs="Times New Roman"/>
                <w:sz w:val="24"/>
                <w:szCs w:val="24"/>
              </w:rPr>
              <w:t>bio</w:t>
            </w:r>
            <w:r>
              <w:rPr>
                <w:rFonts w:ascii="Times New Roman" w:hAnsi="Times New Roman" w:cs="Times New Roman"/>
                <w:sz w:val="24"/>
                <w:szCs w:val="24"/>
              </w:rPr>
              <w:t xml:space="preserve">lógicos (organismos, moléculas,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artificiales y rediseña</w:t>
            </w:r>
            <w:r w:rsidRPr="009505BE">
              <w:rPr>
                <w:rFonts w:ascii="Times New Roman" w:hAnsi="Times New Roman" w:cs="Times New Roman"/>
                <w:sz w:val="24"/>
                <w:szCs w:val="24"/>
              </w:rPr>
              <w:t xml:space="preserve"> sistemas</w:t>
            </w:r>
            <w:r w:rsidR="00EC1595">
              <w:rPr>
                <w:rFonts w:ascii="Times New Roman" w:hAnsi="Times New Roman" w:cs="Times New Roman"/>
                <w:sz w:val="24"/>
                <w:szCs w:val="24"/>
              </w:rPr>
              <w:t xml:space="preserve"> biológicos</w:t>
            </w:r>
            <w:r w:rsidRPr="009505BE">
              <w:rPr>
                <w:rFonts w:ascii="Times New Roman" w:hAnsi="Times New Roman" w:cs="Times New Roman"/>
                <w:sz w:val="24"/>
                <w:szCs w:val="24"/>
              </w:rPr>
              <w:t xml:space="preserve"> ya existentes en la</w:t>
            </w:r>
            <w:r>
              <w:rPr>
                <w:rFonts w:ascii="Times New Roman" w:hAnsi="Times New Roman" w:cs="Times New Roman"/>
                <w:sz w:val="24"/>
                <w:szCs w:val="24"/>
              </w:rPr>
              <w:t xml:space="preserve"> naturaleza</w:t>
            </w:r>
            <w:r w:rsidRPr="00B06D9E">
              <w:rPr>
                <w:rFonts w:ascii="Times New Roman" w:hAnsi="Times New Roman" w:cs="Times New Roman"/>
                <w:sz w:val="24"/>
                <w:szCs w:val="24"/>
              </w:rPr>
              <w:t xml:space="preserve">. </w:t>
            </w:r>
          </w:p>
          <w:p w:rsidR="009505BE" w:rsidRDefault="009505BE" w:rsidP="00F95426">
            <w:pPr>
              <w:jc w:val="both"/>
              <w:rPr>
                <w:rFonts w:ascii="Times New Roman" w:hAnsi="Times New Roman" w:cs="Times New Roman"/>
                <w:sz w:val="24"/>
                <w:szCs w:val="24"/>
              </w:rPr>
            </w:pPr>
          </w:p>
          <w:p w:rsidR="00F95426" w:rsidRPr="00F95426" w:rsidRDefault="00F95426" w:rsidP="00C50FF5">
            <w:pPr>
              <w:jc w:val="both"/>
              <w:rPr>
                <w:rFonts w:ascii="Times New Roman" w:hAnsi="Times New Roman" w:cs="Times New Roman"/>
                <w:sz w:val="24"/>
                <w:szCs w:val="24"/>
              </w:rPr>
            </w:pPr>
            <w:r w:rsidRPr="00147C86">
              <w:rPr>
                <w:rFonts w:ascii="Times New Roman" w:hAnsi="Times New Roman" w:cs="Times New Roman"/>
                <w:sz w:val="24"/>
                <w:szCs w:val="24"/>
              </w:rPr>
              <w:t xml:space="preserve">El </w:t>
            </w:r>
            <w:r w:rsidR="0097792A">
              <w:rPr>
                <w:rFonts w:ascii="Times New Roman" w:hAnsi="Times New Roman" w:cs="Times New Roman"/>
                <w:sz w:val="24"/>
                <w:szCs w:val="24"/>
              </w:rPr>
              <w:t>o</w:t>
            </w:r>
            <w:r w:rsidRPr="00147C86">
              <w:rPr>
                <w:rFonts w:ascii="Times New Roman" w:hAnsi="Times New Roman" w:cs="Times New Roman"/>
                <w:sz w:val="24"/>
                <w:szCs w:val="24"/>
              </w:rPr>
              <w:t xml:space="preserve">bjetivo de la BS es </w:t>
            </w:r>
            <w:r w:rsidR="00B06D9E" w:rsidRPr="00147C86">
              <w:rPr>
                <w:rFonts w:ascii="Times New Roman" w:hAnsi="Times New Roman" w:cs="Times New Roman"/>
                <w:sz w:val="24"/>
                <w:szCs w:val="24"/>
              </w:rPr>
              <w:t>diseñar sistemas biológicos artificiales y rediseñar sistemas ya existentes en la naturaleza. Incluye, por ejemplo, el diseño y construcción de nuevas entidades biológicas, como enzimas, células y circuitos genéticos, de los cuales se tendrá</w:t>
            </w:r>
            <w:r w:rsidRPr="00147C86">
              <w:rPr>
                <w:rFonts w:ascii="Times New Roman" w:hAnsi="Times New Roman" w:cs="Times New Roman"/>
                <w:sz w:val="24"/>
                <w:szCs w:val="24"/>
              </w:rPr>
              <w:t xml:space="preserve"> un mayor control en el diseño, caracterización y construcción, llegando a lograr un sistema más predecible y controlado de sus funciones</w:t>
            </w:r>
            <w:r w:rsidR="00D37000" w:rsidRPr="00147C86">
              <w:rPr>
                <w:rFonts w:ascii="Times New Roman" w:hAnsi="Times New Roman" w:cs="Times New Roman"/>
                <w:sz w:val="24"/>
                <w:szCs w:val="24"/>
              </w:rPr>
              <w:t>,</w:t>
            </w:r>
            <w:r w:rsidRPr="00147C86">
              <w:rPr>
                <w:rFonts w:ascii="Times New Roman" w:hAnsi="Times New Roman" w:cs="Times New Roman"/>
                <w:sz w:val="24"/>
                <w:szCs w:val="24"/>
              </w:rPr>
              <w:t xml:space="preserve"> incluyendo</w:t>
            </w:r>
            <w:r w:rsidR="00C50FF5">
              <w:rPr>
                <w:rFonts w:ascii="Times New Roman" w:hAnsi="Times New Roman" w:cs="Times New Roman"/>
                <w:sz w:val="24"/>
                <w:szCs w:val="24"/>
              </w:rPr>
              <w:t>, por ejemplo,</w:t>
            </w:r>
            <w:r w:rsidRPr="00147C86">
              <w:rPr>
                <w:rFonts w:ascii="Times New Roman" w:hAnsi="Times New Roman" w:cs="Times New Roman"/>
                <w:sz w:val="24"/>
                <w:szCs w:val="24"/>
              </w:rPr>
              <w:t xml:space="preserve"> estrategias de contención </w:t>
            </w:r>
            <w:r w:rsidR="00D37000" w:rsidRPr="00147C86">
              <w:rPr>
                <w:rFonts w:ascii="Times New Roman" w:hAnsi="Times New Roman" w:cs="Times New Roman"/>
                <w:sz w:val="24"/>
                <w:szCs w:val="24"/>
              </w:rPr>
              <w:t>para minimizar los posibles efectos adversos en la conservación y utilización sostenible de la diversidad biológica</w:t>
            </w:r>
            <w:r w:rsidR="00D37000">
              <w:rPr>
                <w:rFonts w:ascii="Times New Roman" w:hAnsi="Times New Roman"/>
                <w:sz w:val="24"/>
              </w:rPr>
              <w:t>.</w:t>
            </w:r>
            <w:r w:rsidR="00D37000" w:rsidRPr="00D37000">
              <w:rPr>
                <w:rFonts w:ascii="Times New Roman" w:hAnsi="Times New Roman"/>
                <w:sz w:val="24"/>
              </w:rPr>
              <w:t xml:space="preserve"> </w:t>
            </w:r>
          </w:p>
        </w:tc>
      </w:tr>
    </w:tbl>
    <w:p w:rsidR="00B817C3" w:rsidRDefault="00B817C3" w:rsidP="00697038">
      <w:pPr>
        <w:ind w:right="332"/>
        <w:jc w:val="both"/>
        <w:rPr>
          <w:rFonts w:ascii="Times New Roman" w:hAnsi="Times New Roman" w:cs="Times New Roman"/>
          <w:sz w:val="24"/>
          <w:szCs w:val="24"/>
        </w:rPr>
      </w:pPr>
    </w:p>
    <w:p w:rsidR="002E047E" w:rsidRPr="002E047E" w:rsidRDefault="002E047E" w:rsidP="00697038">
      <w:pPr>
        <w:ind w:right="332"/>
        <w:jc w:val="both"/>
        <w:rPr>
          <w:rFonts w:ascii="Times New Roman" w:hAnsi="Times New Roman" w:cs="Times New Roman"/>
          <w:sz w:val="24"/>
          <w:szCs w:val="24"/>
        </w:rPr>
      </w:pPr>
    </w:p>
    <w:p w:rsidR="00F12BDC" w:rsidRPr="00F95426" w:rsidRDefault="00B817C3" w:rsidP="00697038">
      <w:pPr>
        <w:pStyle w:val="Prrafodelista"/>
        <w:numPr>
          <w:ilvl w:val="0"/>
          <w:numId w:val="7"/>
        </w:numPr>
        <w:ind w:right="332"/>
        <w:jc w:val="both"/>
        <w:rPr>
          <w:rFonts w:ascii="Times New Roman" w:hAnsi="Times New Roman" w:cs="Times New Roman"/>
          <w:b/>
          <w:sz w:val="24"/>
          <w:szCs w:val="24"/>
        </w:rPr>
      </w:pPr>
      <w:r w:rsidRPr="00F95426">
        <w:rPr>
          <w:rFonts w:ascii="Times New Roman" w:hAnsi="Times New Roman" w:cs="Times New Roman"/>
          <w:b/>
          <w:sz w:val="24"/>
          <w:szCs w:val="24"/>
        </w:rPr>
        <w:t>Beneficios y riesgos potenciales de organismos, componentes y productos derivados de técnicas de biología sintética para la conservación y el uso sostenible de la biodiversidad y efectos relacionados con la salud humana y aspectos socioeconómicos, relevantes al mandato del Convenio y sus Protocolos.</w:t>
      </w:r>
    </w:p>
    <w:p w:rsidR="005E1180" w:rsidRDefault="005E1180" w:rsidP="00697038">
      <w:pPr>
        <w:pStyle w:val="Prrafodelista"/>
        <w:ind w:right="332"/>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820"/>
      </w:tblGrid>
      <w:tr w:rsidR="005E1180" w:rsidRPr="005E1180" w:rsidTr="00B06D9E">
        <w:tc>
          <w:tcPr>
            <w:tcW w:w="9970" w:type="dxa"/>
            <w:shd w:val="clear" w:color="auto" w:fill="948A54" w:themeFill="background2" w:themeFillShade="80"/>
          </w:tcPr>
          <w:p w:rsidR="005E1180" w:rsidRPr="005E1180" w:rsidRDefault="005E1180" w:rsidP="00697038">
            <w:pPr>
              <w:pStyle w:val="Prrafodelista"/>
              <w:jc w:val="both"/>
              <w:rPr>
                <w:rFonts w:ascii="Times New Roman" w:hAnsi="Times New Roman" w:cs="Times New Roman"/>
                <w:sz w:val="24"/>
                <w:szCs w:val="24"/>
              </w:rPr>
            </w:pPr>
          </w:p>
        </w:tc>
      </w:tr>
      <w:tr w:rsidR="005E1180" w:rsidRPr="008410D9" w:rsidTr="00B06D9E">
        <w:tc>
          <w:tcPr>
            <w:tcW w:w="9970" w:type="dxa"/>
          </w:tcPr>
          <w:p w:rsidR="00F57FE2" w:rsidRDefault="00F57FE2" w:rsidP="00F57FE2">
            <w:pPr>
              <w:jc w:val="both"/>
              <w:rPr>
                <w:rFonts w:ascii="Times New Roman" w:hAnsi="Times New Roman" w:cs="Times New Roman"/>
                <w:sz w:val="24"/>
                <w:szCs w:val="24"/>
              </w:rPr>
            </w:pPr>
            <w:r>
              <w:rPr>
                <w:rFonts w:ascii="Times New Roman" w:hAnsi="Times New Roman" w:cs="Times New Roman"/>
                <w:sz w:val="24"/>
                <w:szCs w:val="24"/>
              </w:rPr>
              <w:t xml:space="preserve">Los posibles beneficios y los posibles riesgos deben ser evaluados casuísticamente. Los organismos derivados de </w:t>
            </w:r>
            <w:r w:rsidR="00C50FF5">
              <w:rPr>
                <w:rFonts w:ascii="Times New Roman" w:hAnsi="Times New Roman" w:cs="Times New Roman"/>
                <w:sz w:val="24"/>
                <w:szCs w:val="24"/>
              </w:rPr>
              <w:t>BS</w:t>
            </w:r>
            <w:r>
              <w:rPr>
                <w:rFonts w:ascii="Times New Roman" w:hAnsi="Times New Roman" w:cs="Times New Roman"/>
                <w:sz w:val="24"/>
                <w:szCs w:val="24"/>
              </w:rPr>
              <w:t xml:space="preserve"> entran al marco regulatorio vigente </w:t>
            </w:r>
            <w:r w:rsidRPr="00147C86">
              <w:rPr>
                <w:rFonts w:ascii="Times New Roman" w:hAnsi="Times New Roman" w:cs="Times New Roman"/>
                <w:sz w:val="24"/>
                <w:szCs w:val="24"/>
              </w:rPr>
              <w:t>aplicable a los OVM</w:t>
            </w:r>
            <w:r>
              <w:rPr>
                <w:rFonts w:ascii="Times New Roman" w:hAnsi="Times New Roman" w:cs="Times New Roman"/>
                <w:sz w:val="24"/>
                <w:szCs w:val="24"/>
              </w:rPr>
              <w:t xml:space="preserve">, desde su uso confinado hasta su </w:t>
            </w:r>
            <w:r w:rsidRPr="00147C86">
              <w:rPr>
                <w:rFonts w:ascii="Times New Roman" w:hAnsi="Times New Roman" w:cs="Times New Roman"/>
                <w:sz w:val="24"/>
                <w:szCs w:val="24"/>
              </w:rPr>
              <w:t>eventual comercialización</w:t>
            </w:r>
            <w:r>
              <w:rPr>
                <w:rFonts w:ascii="Times New Roman" w:hAnsi="Times New Roman" w:cs="Times New Roman"/>
                <w:sz w:val="24"/>
                <w:szCs w:val="24"/>
              </w:rPr>
              <w:t>. Además se debe considerar el marco de acceso a recursos genéticos.</w:t>
            </w:r>
            <w:r w:rsidRPr="00B77C95">
              <w:rPr>
                <w:rFonts w:ascii="Times New Roman" w:hAnsi="Times New Roman" w:cs="Times New Roman"/>
                <w:sz w:val="24"/>
                <w:szCs w:val="24"/>
              </w:rPr>
              <w:t xml:space="preserve"> </w:t>
            </w:r>
          </w:p>
          <w:p w:rsidR="00F57FE2" w:rsidRPr="008A62D6" w:rsidRDefault="00F57FE2" w:rsidP="00F57FE2">
            <w:pPr>
              <w:jc w:val="both"/>
              <w:rPr>
                <w:rFonts w:ascii="Times New Roman" w:hAnsi="Times New Roman" w:cs="Times New Roman"/>
                <w:sz w:val="10"/>
                <w:szCs w:val="10"/>
              </w:rPr>
            </w:pPr>
          </w:p>
          <w:p w:rsidR="00F57FE2" w:rsidRPr="00130B05" w:rsidRDefault="00F77658" w:rsidP="00F57FE2">
            <w:pPr>
              <w:jc w:val="both"/>
              <w:rPr>
                <w:rFonts w:ascii="Times New Roman" w:hAnsi="Times New Roman" w:cs="Times New Roman"/>
                <w:b/>
                <w:i/>
                <w:sz w:val="24"/>
                <w:szCs w:val="24"/>
                <w:u w:val="single"/>
              </w:rPr>
            </w:pPr>
            <w:r>
              <w:rPr>
                <w:rFonts w:ascii="Times New Roman" w:hAnsi="Times New Roman" w:cs="Times New Roman"/>
                <w:b/>
                <w:i/>
                <w:sz w:val="24"/>
                <w:szCs w:val="24"/>
                <w:u w:val="single"/>
              </w:rPr>
              <w:t>Potenciales b</w:t>
            </w:r>
            <w:r w:rsidR="00F57FE2" w:rsidRPr="00130B05">
              <w:rPr>
                <w:rFonts w:ascii="Times New Roman" w:hAnsi="Times New Roman" w:cs="Times New Roman"/>
                <w:b/>
                <w:i/>
                <w:sz w:val="24"/>
                <w:szCs w:val="24"/>
                <w:u w:val="single"/>
              </w:rPr>
              <w:t>eneficios</w:t>
            </w:r>
          </w:p>
          <w:p w:rsidR="00F57FE2" w:rsidRDefault="00F57FE2" w:rsidP="00F57FE2">
            <w:pPr>
              <w:jc w:val="both"/>
              <w:rPr>
                <w:rFonts w:ascii="Times New Roman" w:hAnsi="Times New Roman" w:cs="Times New Roman"/>
                <w:sz w:val="24"/>
                <w:szCs w:val="24"/>
              </w:rPr>
            </w:pPr>
          </w:p>
          <w:p w:rsidR="00F57FE2" w:rsidRDefault="00F57FE2" w:rsidP="00F57FE2">
            <w:pPr>
              <w:jc w:val="both"/>
              <w:rPr>
                <w:rFonts w:ascii="Times New Roman" w:hAnsi="Times New Roman" w:cs="Times New Roman"/>
                <w:sz w:val="24"/>
                <w:szCs w:val="24"/>
              </w:rPr>
            </w:pPr>
            <w:r w:rsidRPr="00B77C95">
              <w:rPr>
                <w:rFonts w:ascii="Times New Roman" w:hAnsi="Times New Roman" w:cs="Times New Roman"/>
                <w:sz w:val="24"/>
                <w:szCs w:val="24"/>
              </w:rPr>
              <w:t xml:space="preserve">Si México quiere ser competitivo en </w:t>
            </w:r>
            <w:r w:rsidR="00C50FF5">
              <w:rPr>
                <w:rFonts w:ascii="Times New Roman" w:hAnsi="Times New Roman" w:cs="Times New Roman"/>
                <w:sz w:val="24"/>
                <w:szCs w:val="24"/>
              </w:rPr>
              <w:t>BS</w:t>
            </w:r>
            <w:r w:rsidRPr="00B77C95">
              <w:rPr>
                <w:rFonts w:ascii="Times New Roman" w:hAnsi="Times New Roman" w:cs="Times New Roman"/>
                <w:sz w:val="24"/>
                <w:szCs w:val="24"/>
              </w:rPr>
              <w:t xml:space="preserve">, deberá enfocarse en aprovechar el potencial biotecnológico de su herencia cultural y natural. En cada una de las especies endémicas de México existen numerosas </w:t>
            </w:r>
            <w:proofErr w:type="spellStart"/>
            <w:r w:rsidRPr="00B77C95">
              <w:rPr>
                <w:rFonts w:ascii="Times New Roman" w:hAnsi="Times New Roman" w:cs="Times New Roman"/>
                <w:sz w:val="24"/>
                <w:szCs w:val="24"/>
              </w:rPr>
              <w:t>biopartes</w:t>
            </w:r>
            <w:proofErr w:type="spellEnd"/>
            <w:r w:rsidRPr="00B77C95">
              <w:rPr>
                <w:rFonts w:ascii="Times New Roman" w:hAnsi="Times New Roman" w:cs="Times New Roman"/>
                <w:sz w:val="24"/>
                <w:szCs w:val="24"/>
              </w:rPr>
              <w:t xml:space="preserve"> útiles para la adaptación a climas y ambientes específicos. Estas </w:t>
            </w:r>
            <w:proofErr w:type="spellStart"/>
            <w:r w:rsidRPr="00B77C95">
              <w:rPr>
                <w:rFonts w:ascii="Times New Roman" w:hAnsi="Times New Roman" w:cs="Times New Roman"/>
                <w:sz w:val="24"/>
                <w:szCs w:val="24"/>
              </w:rPr>
              <w:t>biopartes</w:t>
            </w:r>
            <w:proofErr w:type="spellEnd"/>
            <w:r w:rsidRPr="00B77C95">
              <w:rPr>
                <w:rFonts w:ascii="Times New Roman" w:hAnsi="Times New Roman" w:cs="Times New Roman"/>
                <w:sz w:val="24"/>
                <w:szCs w:val="24"/>
              </w:rPr>
              <w:t xml:space="preserve"> pueden ser aplicadas en el desarrollo de tratamientos contra enfermedades infecciosas o crónicas, para la </w:t>
            </w:r>
            <w:r w:rsidRPr="00B77C95">
              <w:rPr>
                <w:rFonts w:ascii="Times New Roman" w:hAnsi="Times New Roman" w:cs="Times New Roman"/>
                <w:sz w:val="24"/>
                <w:szCs w:val="24"/>
              </w:rPr>
              <w:lastRenderedPageBreak/>
              <w:t xml:space="preserve">producción de químicos de importancia industrial, en procesos de </w:t>
            </w:r>
            <w:proofErr w:type="spellStart"/>
            <w:r w:rsidRPr="00B77C95">
              <w:rPr>
                <w:rFonts w:ascii="Times New Roman" w:hAnsi="Times New Roman" w:cs="Times New Roman"/>
                <w:sz w:val="24"/>
                <w:szCs w:val="24"/>
              </w:rPr>
              <w:t>biorremediación</w:t>
            </w:r>
            <w:proofErr w:type="spellEnd"/>
            <w:r w:rsidRPr="00B77C95">
              <w:rPr>
                <w:rFonts w:ascii="Times New Roman" w:hAnsi="Times New Roman" w:cs="Times New Roman"/>
                <w:sz w:val="24"/>
                <w:szCs w:val="24"/>
              </w:rPr>
              <w:t xml:space="preserve"> o para la obtención de variedades vegetales capaces de adaptarse a ciertas condiciones ambientales. </w:t>
            </w:r>
          </w:p>
          <w:p w:rsidR="00F57FE2" w:rsidRDefault="00F57FE2" w:rsidP="00F57FE2">
            <w:pPr>
              <w:jc w:val="both"/>
              <w:rPr>
                <w:rFonts w:ascii="Times New Roman" w:hAnsi="Times New Roman" w:cs="Times New Roman"/>
                <w:sz w:val="24"/>
                <w:szCs w:val="24"/>
              </w:rPr>
            </w:pPr>
          </w:p>
          <w:p w:rsidR="003C3B5D" w:rsidRPr="00130B05" w:rsidRDefault="003C3B5D" w:rsidP="00130B05">
            <w:pPr>
              <w:pStyle w:val="Prrafodelista"/>
              <w:numPr>
                <w:ilvl w:val="0"/>
                <w:numId w:val="22"/>
              </w:numPr>
              <w:ind w:right="682"/>
              <w:jc w:val="both"/>
              <w:rPr>
                <w:rFonts w:ascii="Times New Roman" w:hAnsi="Times New Roman" w:cs="Times New Roman"/>
                <w:sz w:val="24"/>
                <w:szCs w:val="24"/>
              </w:rPr>
            </w:pPr>
            <w:r w:rsidRPr="00130B05">
              <w:rPr>
                <w:rFonts w:ascii="Times New Roman" w:hAnsi="Times New Roman" w:cs="Times New Roman"/>
                <w:sz w:val="24"/>
                <w:szCs w:val="24"/>
              </w:rPr>
              <w:t xml:space="preserve">Los productos resultantes de la BS son más precisos que los obtenidos por síntesis química ya que las enzimas de los organismos involucran alta especificidad del producto, al grado de </w:t>
            </w:r>
            <w:proofErr w:type="spellStart"/>
            <w:r w:rsidRPr="00130B05">
              <w:rPr>
                <w:rFonts w:ascii="Times New Roman" w:hAnsi="Times New Roman" w:cs="Times New Roman"/>
                <w:sz w:val="24"/>
                <w:szCs w:val="24"/>
              </w:rPr>
              <w:t>esteroisomería</w:t>
            </w:r>
            <w:proofErr w:type="spellEnd"/>
            <w:r w:rsidRPr="00130B05">
              <w:rPr>
                <w:rFonts w:ascii="Times New Roman" w:hAnsi="Times New Roman" w:cs="Times New Roman"/>
                <w:sz w:val="24"/>
                <w:szCs w:val="24"/>
              </w:rPr>
              <w:t>, eliminando con esto la obtención de subproductos que normalmente tienen efectos contrarios, adversos o indeseables en el organismo en caso de que se apliquen a la salud o alimentación.</w:t>
            </w:r>
          </w:p>
          <w:p w:rsidR="003C3B5D" w:rsidRPr="00130B05" w:rsidRDefault="003C3B5D" w:rsidP="00130B05">
            <w:pPr>
              <w:pStyle w:val="Prrafodelista"/>
              <w:numPr>
                <w:ilvl w:val="0"/>
                <w:numId w:val="22"/>
              </w:numPr>
              <w:ind w:right="682"/>
              <w:jc w:val="both"/>
              <w:rPr>
                <w:rFonts w:ascii="Times New Roman" w:hAnsi="Times New Roman" w:cs="Times New Roman"/>
                <w:sz w:val="24"/>
                <w:szCs w:val="24"/>
              </w:rPr>
            </w:pPr>
            <w:r w:rsidRPr="00130B05">
              <w:rPr>
                <w:rFonts w:ascii="Times New Roman" w:hAnsi="Times New Roman" w:cs="Times New Roman"/>
                <w:sz w:val="24"/>
                <w:szCs w:val="24"/>
              </w:rPr>
              <w:t xml:space="preserve">Los productos obtenidos por BS pueden ser compatibles con el ambiente ya que incluye un diseño de producción sustentable (ecológicamente) basado en </w:t>
            </w:r>
            <w:proofErr w:type="spellStart"/>
            <w:r w:rsidRPr="00130B05">
              <w:rPr>
                <w:rFonts w:ascii="Times New Roman" w:hAnsi="Times New Roman" w:cs="Times New Roman"/>
                <w:sz w:val="24"/>
                <w:szCs w:val="24"/>
              </w:rPr>
              <w:t>bioprocesos</w:t>
            </w:r>
            <w:proofErr w:type="spellEnd"/>
            <w:r w:rsidRPr="00130B05">
              <w:rPr>
                <w:rFonts w:ascii="Times New Roman" w:hAnsi="Times New Roman" w:cs="Times New Roman"/>
                <w:sz w:val="24"/>
                <w:szCs w:val="24"/>
              </w:rPr>
              <w:t xml:space="preserve"> que hacen uso de la biomasa para que los procesos productivos se inserten dentro de los ciclos naturales de los elementos como el carbono y nitrógeno.</w:t>
            </w:r>
          </w:p>
          <w:p w:rsidR="003C3B5D" w:rsidRPr="00130B05" w:rsidRDefault="003C3B5D" w:rsidP="00130B05">
            <w:pPr>
              <w:pStyle w:val="Prrafodelista"/>
              <w:numPr>
                <w:ilvl w:val="0"/>
                <w:numId w:val="22"/>
              </w:numPr>
              <w:ind w:right="682"/>
              <w:jc w:val="both"/>
              <w:rPr>
                <w:rFonts w:ascii="Times New Roman" w:hAnsi="Times New Roman" w:cs="Times New Roman"/>
                <w:sz w:val="24"/>
                <w:szCs w:val="24"/>
              </w:rPr>
            </w:pPr>
            <w:r w:rsidRPr="00130B05">
              <w:rPr>
                <w:rFonts w:ascii="Times New Roman" w:hAnsi="Times New Roman" w:cs="Times New Roman"/>
                <w:sz w:val="24"/>
                <w:szCs w:val="24"/>
              </w:rPr>
              <w:t>El uso de la BS traerá como beneficio una sustitución en la demanda de ciertos productos derivados de especies en peligro de extinción o podrá disminuir la presión y extinción de la biodiversidad por la extensión de monocultivos.</w:t>
            </w:r>
          </w:p>
          <w:p w:rsidR="003C3B5D" w:rsidRPr="00130B05" w:rsidRDefault="003C3B5D" w:rsidP="00130B05">
            <w:pPr>
              <w:pStyle w:val="Prrafodelista"/>
              <w:numPr>
                <w:ilvl w:val="0"/>
                <w:numId w:val="22"/>
              </w:numPr>
              <w:ind w:right="682"/>
              <w:jc w:val="both"/>
              <w:rPr>
                <w:rFonts w:ascii="Times New Roman" w:hAnsi="Times New Roman" w:cs="Times New Roman"/>
                <w:sz w:val="24"/>
                <w:szCs w:val="24"/>
              </w:rPr>
            </w:pPr>
            <w:r w:rsidRPr="00130B05">
              <w:rPr>
                <w:rFonts w:ascii="Times New Roman" w:hAnsi="Times New Roman" w:cs="Times New Roman"/>
                <w:sz w:val="24"/>
                <w:szCs w:val="24"/>
              </w:rPr>
              <w:t>Los componentes, partes, módulos y sistemas sintéticos no son capaces de funcionar de manera aislada o generalmente no están diseñados para ello y en cambio requieren ser insertados en un organismo para funcionar</w:t>
            </w:r>
            <w:r w:rsidR="00C50FF5">
              <w:rPr>
                <w:rFonts w:ascii="Times New Roman" w:hAnsi="Times New Roman" w:cs="Times New Roman"/>
                <w:sz w:val="24"/>
                <w:szCs w:val="24"/>
              </w:rPr>
              <w:t>.</w:t>
            </w:r>
          </w:p>
          <w:p w:rsidR="003C3B5D" w:rsidRPr="00130B05" w:rsidRDefault="003C3B5D" w:rsidP="00130B05">
            <w:pPr>
              <w:pStyle w:val="Prrafodelista"/>
              <w:numPr>
                <w:ilvl w:val="0"/>
                <w:numId w:val="22"/>
              </w:numPr>
              <w:ind w:right="682"/>
              <w:jc w:val="both"/>
              <w:rPr>
                <w:rFonts w:ascii="Times New Roman" w:hAnsi="Times New Roman" w:cs="Times New Roman"/>
                <w:sz w:val="24"/>
                <w:szCs w:val="24"/>
              </w:rPr>
            </w:pPr>
            <w:r w:rsidRPr="00130B05">
              <w:rPr>
                <w:rFonts w:ascii="Times New Roman" w:hAnsi="Times New Roman" w:cs="Times New Roman"/>
                <w:sz w:val="24"/>
                <w:szCs w:val="24"/>
              </w:rPr>
              <w:t xml:space="preserve">Los organismos creados por </w:t>
            </w:r>
            <w:r w:rsidR="00C50FF5">
              <w:rPr>
                <w:rFonts w:ascii="Times New Roman" w:hAnsi="Times New Roman" w:cs="Times New Roman"/>
                <w:sz w:val="24"/>
                <w:szCs w:val="24"/>
              </w:rPr>
              <w:t>BS</w:t>
            </w:r>
            <w:r w:rsidRPr="00130B05">
              <w:rPr>
                <w:rFonts w:ascii="Times New Roman" w:hAnsi="Times New Roman" w:cs="Times New Roman"/>
                <w:sz w:val="24"/>
                <w:szCs w:val="24"/>
              </w:rPr>
              <w:t xml:space="preserve"> por principio, concepto y diseño deben estar compuestos por sus mínimos componentes con lo que, adem</w:t>
            </w:r>
            <w:r w:rsidR="006A2AF3" w:rsidRPr="00130B05">
              <w:rPr>
                <w:rFonts w:ascii="Times New Roman" w:hAnsi="Times New Roman" w:cs="Times New Roman"/>
                <w:sz w:val="24"/>
                <w:szCs w:val="24"/>
              </w:rPr>
              <w:t>á</w:t>
            </w:r>
            <w:r w:rsidRPr="00130B05">
              <w:rPr>
                <w:rFonts w:ascii="Times New Roman" w:hAnsi="Times New Roman" w:cs="Times New Roman"/>
                <w:sz w:val="24"/>
                <w:szCs w:val="24"/>
              </w:rPr>
              <w:t>s de los sistemas de control para limitar su existencia, deben ser menos capaces para competir con los organismos naturales ya que por su constitución mínima tienen menos capacidad adaptativa, competitiva y evolutiva.</w:t>
            </w:r>
          </w:p>
          <w:p w:rsidR="00F95426" w:rsidRDefault="00F95426" w:rsidP="00F95426">
            <w:pPr>
              <w:jc w:val="both"/>
              <w:rPr>
                <w:rFonts w:ascii="Times New Roman" w:hAnsi="Times New Roman" w:cs="Times New Roman"/>
                <w:sz w:val="24"/>
                <w:szCs w:val="24"/>
              </w:rPr>
            </w:pPr>
          </w:p>
          <w:p w:rsidR="00F95426" w:rsidRDefault="00F95426" w:rsidP="00F95426">
            <w:pPr>
              <w:jc w:val="both"/>
              <w:rPr>
                <w:rFonts w:ascii="Times New Roman" w:hAnsi="Times New Roman" w:cs="Times New Roman"/>
                <w:sz w:val="24"/>
                <w:szCs w:val="24"/>
              </w:rPr>
            </w:pPr>
            <w:r w:rsidRPr="00B77C95">
              <w:rPr>
                <w:rFonts w:ascii="Times New Roman" w:hAnsi="Times New Roman" w:cs="Times New Roman"/>
                <w:sz w:val="24"/>
                <w:szCs w:val="24"/>
              </w:rPr>
              <w:t xml:space="preserve">Las áreas de oportunidad para México en </w:t>
            </w:r>
            <w:r w:rsidR="00C50FF5">
              <w:rPr>
                <w:rFonts w:ascii="Times New Roman" w:hAnsi="Times New Roman" w:cs="Times New Roman"/>
                <w:sz w:val="24"/>
                <w:szCs w:val="24"/>
              </w:rPr>
              <w:t>BS</w:t>
            </w:r>
            <w:r w:rsidRPr="00B77C95">
              <w:rPr>
                <w:rFonts w:ascii="Times New Roman" w:hAnsi="Times New Roman" w:cs="Times New Roman"/>
                <w:sz w:val="24"/>
                <w:szCs w:val="24"/>
              </w:rPr>
              <w:t xml:space="preserve"> se resumen en 4 grandes rubros: salud, energía, agricultura, medio ambiente e industria química</w:t>
            </w:r>
            <w:r w:rsidR="002B3ED6">
              <w:rPr>
                <w:rFonts w:ascii="Times New Roman" w:hAnsi="Times New Roman" w:cs="Times New Roman"/>
                <w:sz w:val="24"/>
                <w:szCs w:val="24"/>
              </w:rPr>
              <w:t>:</w:t>
            </w:r>
          </w:p>
          <w:p w:rsidR="008A62D6" w:rsidRDefault="008A62D6" w:rsidP="00F95426">
            <w:pPr>
              <w:jc w:val="both"/>
              <w:rPr>
                <w:rFonts w:ascii="Times New Roman" w:hAnsi="Times New Roman" w:cs="Times New Roman"/>
                <w:sz w:val="24"/>
                <w:szCs w:val="24"/>
              </w:rPr>
            </w:pPr>
          </w:p>
          <w:p w:rsidR="002B3ED6" w:rsidRPr="002B3ED6" w:rsidRDefault="002B3ED6" w:rsidP="00F57FE2">
            <w:pPr>
              <w:pStyle w:val="Prrafodelista"/>
              <w:numPr>
                <w:ilvl w:val="0"/>
                <w:numId w:val="18"/>
              </w:numPr>
              <w:ind w:right="682"/>
              <w:jc w:val="both"/>
              <w:rPr>
                <w:rFonts w:ascii="Times New Roman" w:hAnsi="Times New Roman" w:cs="Times New Roman"/>
                <w:sz w:val="24"/>
                <w:szCs w:val="24"/>
              </w:rPr>
            </w:pPr>
            <w:r w:rsidRPr="002B3ED6">
              <w:rPr>
                <w:rFonts w:ascii="Times New Roman" w:hAnsi="Times New Roman" w:cs="Times New Roman"/>
                <w:sz w:val="24"/>
                <w:szCs w:val="24"/>
              </w:rPr>
              <w:t>A través de los organismos resultantes de la BS se pueden obtener compuestos químicos, productos o materiales de manera más amigable con el ambiente</w:t>
            </w:r>
            <w:r w:rsidR="00C50FF5">
              <w:rPr>
                <w:rFonts w:ascii="Times New Roman" w:hAnsi="Times New Roman" w:cs="Times New Roman"/>
                <w:sz w:val="24"/>
                <w:szCs w:val="24"/>
              </w:rPr>
              <w:t>.</w:t>
            </w:r>
          </w:p>
          <w:p w:rsidR="002B3ED6" w:rsidRPr="002B3ED6" w:rsidRDefault="002B3ED6" w:rsidP="00F57FE2">
            <w:pPr>
              <w:pStyle w:val="Prrafodelista"/>
              <w:numPr>
                <w:ilvl w:val="0"/>
                <w:numId w:val="18"/>
              </w:numPr>
              <w:ind w:right="682"/>
              <w:jc w:val="both"/>
              <w:rPr>
                <w:rFonts w:ascii="Times New Roman" w:hAnsi="Times New Roman" w:cs="Times New Roman"/>
                <w:sz w:val="24"/>
                <w:szCs w:val="24"/>
              </w:rPr>
            </w:pPr>
            <w:r w:rsidRPr="002B3ED6">
              <w:rPr>
                <w:rFonts w:ascii="Times New Roman" w:hAnsi="Times New Roman" w:cs="Times New Roman"/>
                <w:sz w:val="24"/>
                <w:szCs w:val="24"/>
              </w:rPr>
              <w:t>Con los organismos resultantes de la BS la industria química puede trasladar parte de su operación a un concepto de “química verde”</w:t>
            </w:r>
            <w:r w:rsidR="00C50FF5">
              <w:rPr>
                <w:rFonts w:ascii="Times New Roman" w:hAnsi="Times New Roman" w:cs="Times New Roman"/>
                <w:sz w:val="24"/>
                <w:szCs w:val="24"/>
              </w:rPr>
              <w:t>.</w:t>
            </w:r>
          </w:p>
          <w:p w:rsidR="002B3ED6" w:rsidRPr="002B3ED6" w:rsidRDefault="002B3ED6" w:rsidP="00F57FE2">
            <w:pPr>
              <w:pStyle w:val="Prrafodelista"/>
              <w:numPr>
                <w:ilvl w:val="0"/>
                <w:numId w:val="18"/>
              </w:numPr>
              <w:ind w:right="682"/>
              <w:jc w:val="both"/>
              <w:rPr>
                <w:rFonts w:ascii="Times New Roman" w:hAnsi="Times New Roman" w:cs="Times New Roman"/>
                <w:sz w:val="24"/>
                <w:szCs w:val="24"/>
              </w:rPr>
            </w:pPr>
            <w:r w:rsidRPr="002B3ED6">
              <w:rPr>
                <w:rFonts w:ascii="Times New Roman" w:hAnsi="Times New Roman" w:cs="Times New Roman"/>
                <w:sz w:val="24"/>
                <w:szCs w:val="24"/>
              </w:rPr>
              <w:t xml:space="preserve">Con los organismos resultantes de la BS se pueden adecuar </w:t>
            </w:r>
            <w:proofErr w:type="spellStart"/>
            <w:r w:rsidRPr="002B3ED6">
              <w:rPr>
                <w:rFonts w:ascii="Times New Roman" w:hAnsi="Times New Roman" w:cs="Times New Roman"/>
                <w:sz w:val="24"/>
                <w:szCs w:val="24"/>
              </w:rPr>
              <w:t>bioprocesos</w:t>
            </w:r>
            <w:proofErr w:type="spellEnd"/>
            <w:r w:rsidRPr="002B3ED6">
              <w:rPr>
                <w:rFonts w:ascii="Times New Roman" w:hAnsi="Times New Roman" w:cs="Times New Roman"/>
                <w:sz w:val="24"/>
                <w:szCs w:val="24"/>
              </w:rPr>
              <w:t xml:space="preserve"> para utilizar residuos que pueden ser reciclables</w:t>
            </w:r>
            <w:r w:rsidR="00C50FF5">
              <w:rPr>
                <w:rFonts w:ascii="Times New Roman" w:hAnsi="Times New Roman" w:cs="Times New Roman"/>
                <w:sz w:val="24"/>
                <w:szCs w:val="24"/>
              </w:rPr>
              <w:t>.</w:t>
            </w:r>
          </w:p>
          <w:p w:rsidR="002B3ED6" w:rsidRPr="002B3ED6" w:rsidRDefault="002B3ED6" w:rsidP="00F57FE2">
            <w:pPr>
              <w:pStyle w:val="Prrafodelista"/>
              <w:numPr>
                <w:ilvl w:val="0"/>
                <w:numId w:val="18"/>
              </w:numPr>
              <w:ind w:right="682"/>
              <w:jc w:val="both"/>
              <w:rPr>
                <w:rFonts w:ascii="Times New Roman" w:hAnsi="Times New Roman" w:cs="Times New Roman"/>
                <w:sz w:val="24"/>
                <w:szCs w:val="24"/>
              </w:rPr>
            </w:pPr>
            <w:r w:rsidRPr="002B3ED6">
              <w:rPr>
                <w:rFonts w:ascii="Times New Roman" w:hAnsi="Times New Roman" w:cs="Times New Roman"/>
                <w:sz w:val="24"/>
                <w:szCs w:val="24"/>
              </w:rPr>
              <w:t xml:space="preserve">La obtención de compuestos naturales </w:t>
            </w:r>
            <w:r w:rsidR="00EC1595" w:rsidRPr="002B3ED6">
              <w:rPr>
                <w:rFonts w:ascii="Times New Roman" w:hAnsi="Times New Roman" w:cs="Times New Roman"/>
                <w:sz w:val="24"/>
                <w:szCs w:val="24"/>
              </w:rPr>
              <w:t>vía</w:t>
            </w:r>
            <w:r w:rsidRPr="002B3ED6">
              <w:rPr>
                <w:rFonts w:ascii="Times New Roman" w:hAnsi="Times New Roman" w:cs="Times New Roman"/>
                <w:sz w:val="24"/>
                <w:szCs w:val="24"/>
              </w:rPr>
              <w:t xml:space="preserve"> organismos resultantes de la BS puede generar insumos inocuos a la industria farmacéutica y alimenticia.</w:t>
            </w:r>
          </w:p>
          <w:p w:rsidR="00227979" w:rsidRDefault="00227979" w:rsidP="00227979">
            <w:pPr>
              <w:jc w:val="both"/>
              <w:rPr>
                <w:rFonts w:ascii="Times New Roman" w:hAnsi="Times New Roman" w:cs="Times New Roman"/>
                <w:sz w:val="24"/>
                <w:szCs w:val="24"/>
              </w:rPr>
            </w:pPr>
          </w:p>
          <w:p w:rsidR="008A62D6" w:rsidRDefault="008A62D6" w:rsidP="00227979">
            <w:pPr>
              <w:jc w:val="both"/>
              <w:rPr>
                <w:rFonts w:ascii="Times New Roman" w:hAnsi="Times New Roman" w:cs="Times New Roman"/>
                <w:sz w:val="24"/>
                <w:szCs w:val="24"/>
              </w:rPr>
            </w:pPr>
          </w:p>
          <w:p w:rsidR="008A62D6" w:rsidRPr="008A62D6" w:rsidRDefault="008A62D6" w:rsidP="00227979">
            <w:pPr>
              <w:jc w:val="both"/>
              <w:rPr>
                <w:rFonts w:ascii="Times New Roman" w:hAnsi="Times New Roman" w:cs="Times New Roman"/>
                <w:b/>
                <w:i/>
                <w:sz w:val="10"/>
                <w:szCs w:val="10"/>
                <w:u w:val="single"/>
              </w:rPr>
            </w:pPr>
          </w:p>
          <w:p w:rsidR="00133FD7" w:rsidRDefault="00F77658" w:rsidP="00227979">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Potenciales </w:t>
            </w:r>
            <w:r w:rsidR="00F57FE2" w:rsidRPr="00130B05">
              <w:rPr>
                <w:rFonts w:ascii="Times New Roman" w:hAnsi="Times New Roman" w:cs="Times New Roman"/>
                <w:b/>
                <w:i/>
                <w:sz w:val="24"/>
                <w:szCs w:val="24"/>
                <w:u w:val="single"/>
              </w:rPr>
              <w:t>Riesgos</w:t>
            </w:r>
          </w:p>
          <w:p w:rsidR="008A62D6" w:rsidRDefault="008A62D6" w:rsidP="00227979">
            <w:pPr>
              <w:jc w:val="both"/>
              <w:rPr>
                <w:rFonts w:ascii="Times New Roman" w:hAnsi="Times New Roman" w:cs="Times New Roman"/>
                <w:sz w:val="24"/>
                <w:szCs w:val="24"/>
              </w:rPr>
            </w:pPr>
          </w:p>
          <w:p w:rsidR="00E15303" w:rsidRDefault="00830AE2" w:rsidP="00227979">
            <w:pPr>
              <w:jc w:val="both"/>
              <w:rPr>
                <w:rFonts w:ascii="Times New Roman" w:hAnsi="Times New Roman" w:cs="Times New Roman"/>
                <w:sz w:val="24"/>
                <w:szCs w:val="24"/>
              </w:rPr>
            </w:pPr>
            <w:r>
              <w:rPr>
                <w:rFonts w:ascii="Times New Roman" w:hAnsi="Times New Roman" w:cs="Times New Roman"/>
                <w:sz w:val="24"/>
                <w:szCs w:val="24"/>
              </w:rPr>
              <w:t>De forma complementaria a la identificación de los</w:t>
            </w:r>
            <w:r w:rsidR="00E15303" w:rsidRPr="00E15303">
              <w:rPr>
                <w:rFonts w:ascii="Times New Roman" w:hAnsi="Times New Roman" w:cs="Times New Roman"/>
                <w:sz w:val="24"/>
                <w:szCs w:val="24"/>
              </w:rPr>
              <w:t xml:space="preserve"> </w:t>
            </w:r>
            <w:r w:rsidR="00E15303">
              <w:rPr>
                <w:rFonts w:ascii="Times New Roman" w:hAnsi="Times New Roman" w:cs="Times New Roman"/>
                <w:sz w:val="24"/>
                <w:szCs w:val="24"/>
              </w:rPr>
              <w:t>posibles</w:t>
            </w:r>
            <w:r w:rsidR="00E15303" w:rsidRPr="00E15303">
              <w:rPr>
                <w:rFonts w:ascii="Times New Roman" w:hAnsi="Times New Roman" w:cs="Times New Roman"/>
                <w:sz w:val="24"/>
                <w:szCs w:val="24"/>
              </w:rPr>
              <w:t xml:space="preserve"> beneficios es importante considerar los riesgos que pueden traer estas alternativas y </w:t>
            </w:r>
            <w:r>
              <w:rPr>
                <w:rFonts w:ascii="Times New Roman" w:hAnsi="Times New Roman" w:cs="Times New Roman"/>
                <w:sz w:val="24"/>
                <w:szCs w:val="24"/>
              </w:rPr>
              <w:t xml:space="preserve">por ello surge </w:t>
            </w:r>
            <w:r w:rsidR="00E15303" w:rsidRPr="00E15303">
              <w:rPr>
                <w:rFonts w:ascii="Times New Roman" w:hAnsi="Times New Roman" w:cs="Times New Roman"/>
                <w:sz w:val="24"/>
                <w:szCs w:val="24"/>
              </w:rPr>
              <w:t>la necesidad de hacer evaluaciones de riesgo que permitan, entre otros aspectos, determinar con un buen nivel de certidumbre las ventajas y/o desventajas de cada uno de los desarrollos que se pretendan poner a disposición</w:t>
            </w:r>
            <w:r w:rsidR="00602897">
              <w:rPr>
                <w:rFonts w:ascii="Times New Roman" w:hAnsi="Times New Roman" w:cs="Times New Roman"/>
                <w:sz w:val="24"/>
                <w:szCs w:val="24"/>
              </w:rPr>
              <w:t>.</w:t>
            </w:r>
          </w:p>
          <w:p w:rsidR="00E15303" w:rsidRDefault="00E15303" w:rsidP="00227979">
            <w:pPr>
              <w:jc w:val="both"/>
              <w:rPr>
                <w:rFonts w:ascii="Times New Roman" w:hAnsi="Times New Roman" w:cs="Times New Roman"/>
                <w:sz w:val="24"/>
                <w:szCs w:val="24"/>
              </w:rPr>
            </w:pPr>
          </w:p>
          <w:p w:rsidR="00602897" w:rsidRDefault="00602897" w:rsidP="002279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ello, podría considerarse en un inicio aproximar los riesgos a partir de las cuatro áreas de investigación </w:t>
            </w:r>
            <w:r w:rsidR="002E50D0">
              <w:rPr>
                <w:rFonts w:ascii="Times New Roman" w:hAnsi="Times New Roman" w:cs="Times New Roman"/>
                <w:sz w:val="24"/>
                <w:szCs w:val="24"/>
              </w:rPr>
              <w:t>considerando por ejemplo</w:t>
            </w:r>
            <w:r>
              <w:rPr>
                <w:rFonts w:ascii="Times New Roman" w:hAnsi="Times New Roman" w:cs="Times New Roman"/>
                <w:sz w:val="24"/>
                <w:szCs w:val="24"/>
              </w:rPr>
              <w:t xml:space="preserve"> propuest</w:t>
            </w:r>
            <w:r w:rsidR="002E50D0">
              <w:rPr>
                <w:rFonts w:ascii="Times New Roman" w:hAnsi="Times New Roman" w:cs="Times New Roman"/>
                <w:sz w:val="24"/>
                <w:szCs w:val="24"/>
              </w:rPr>
              <w:t>as como la de</w:t>
            </w:r>
            <w:r>
              <w:rPr>
                <w:rFonts w:ascii="Times New Roman" w:hAnsi="Times New Roman" w:cs="Times New Roman"/>
                <w:sz w:val="24"/>
                <w:szCs w:val="24"/>
              </w:rPr>
              <w:t xml:space="preserve"> </w:t>
            </w:r>
            <w:r w:rsidR="00133FD7">
              <w:rPr>
                <w:rFonts w:ascii="Times New Roman" w:hAnsi="Times New Roman" w:cs="Times New Roman"/>
                <w:sz w:val="24"/>
                <w:szCs w:val="24"/>
              </w:rPr>
              <w:t xml:space="preserve">Dana </w:t>
            </w:r>
            <w:r>
              <w:rPr>
                <w:rFonts w:ascii="Times New Roman" w:hAnsi="Times New Roman" w:cs="Times New Roman"/>
                <w:sz w:val="24"/>
                <w:szCs w:val="24"/>
              </w:rPr>
              <w:t>y colaboradores</w:t>
            </w:r>
            <w:r w:rsidR="00D02739">
              <w:rPr>
                <w:rFonts w:ascii="Times New Roman" w:hAnsi="Times New Roman" w:cs="Times New Roman"/>
                <w:sz w:val="24"/>
                <w:szCs w:val="24"/>
              </w:rPr>
              <w:t xml:space="preserve"> </w:t>
            </w:r>
            <w:r>
              <w:rPr>
                <w:rFonts w:ascii="Times New Roman" w:hAnsi="Times New Roman" w:cs="Times New Roman"/>
                <w:sz w:val="24"/>
                <w:szCs w:val="24"/>
              </w:rPr>
              <w:t>(</w:t>
            </w:r>
            <w:r w:rsidR="00D02739">
              <w:rPr>
                <w:rFonts w:ascii="Times New Roman" w:hAnsi="Times New Roman" w:cs="Times New Roman"/>
                <w:sz w:val="24"/>
                <w:szCs w:val="24"/>
              </w:rPr>
              <w:t>2012</w:t>
            </w:r>
            <w:r>
              <w:rPr>
                <w:rFonts w:ascii="Times New Roman" w:hAnsi="Times New Roman" w:cs="Times New Roman"/>
                <w:sz w:val="24"/>
                <w:szCs w:val="24"/>
              </w:rPr>
              <w:t>)</w:t>
            </w:r>
            <w:r w:rsidR="00D3115E">
              <w:rPr>
                <w:rFonts w:ascii="Times New Roman" w:hAnsi="Times New Roman" w:cs="Times New Roman"/>
                <w:sz w:val="24"/>
                <w:szCs w:val="24"/>
              </w:rPr>
              <w:t xml:space="preserve"> para el caso de microorganismos</w:t>
            </w:r>
            <w:r>
              <w:rPr>
                <w:rFonts w:ascii="Times New Roman" w:hAnsi="Times New Roman" w:cs="Times New Roman"/>
                <w:sz w:val="24"/>
                <w:szCs w:val="24"/>
              </w:rPr>
              <w:t>:</w:t>
            </w:r>
          </w:p>
          <w:p w:rsidR="008A62D6" w:rsidRDefault="008A62D6" w:rsidP="00227979">
            <w:pPr>
              <w:jc w:val="both"/>
              <w:rPr>
                <w:rFonts w:ascii="Times New Roman" w:hAnsi="Times New Roman" w:cs="Times New Roman"/>
                <w:sz w:val="24"/>
                <w:szCs w:val="24"/>
              </w:rPr>
            </w:pPr>
          </w:p>
          <w:p w:rsidR="00602897" w:rsidRDefault="00602897" w:rsidP="00227979">
            <w:pPr>
              <w:jc w:val="both"/>
              <w:rPr>
                <w:rFonts w:ascii="Times New Roman" w:hAnsi="Times New Roman" w:cs="Times New Roman"/>
                <w:sz w:val="24"/>
                <w:szCs w:val="24"/>
              </w:rPr>
            </w:pPr>
            <w:r>
              <w:rPr>
                <w:rFonts w:ascii="Times New Roman" w:hAnsi="Times New Roman" w:cs="Times New Roman"/>
                <w:sz w:val="24"/>
                <w:szCs w:val="24"/>
              </w:rPr>
              <w:t xml:space="preserve"> 1)</w:t>
            </w:r>
            <w:r w:rsidR="00830AE2">
              <w:rPr>
                <w:rFonts w:ascii="Times New Roman" w:hAnsi="Times New Roman" w:cs="Times New Roman"/>
                <w:sz w:val="24"/>
                <w:szCs w:val="24"/>
              </w:rPr>
              <w:t xml:space="preserve"> </w:t>
            </w:r>
            <w:r w:rsidR="00133FD7">
              <w:rPr>
                <w:rFonts w:ascii="Times New Roman" w:hAnsi="Times New Roman" w:cs="Times New Roman"/>
                <w:sz w:val="24"/>
                <w:szCs w:val="24"/>
              </w:rPr>
              <w:t>estudiar las diferencia fisiológicas entre organismos naturales y sint</w:t>
            </w:r>
            <w:r w:rsidR="00D02739">
              <w:rPr>
                <w:rFonts w:ascii="Times New Roman" w:hAnsi="Times New Roman" w:cs="Times New Roman"/>
                <w:sz w:val="24"/>
                <w:szCs w:val="24"/>
              </w:rPr>
              <w:t>éticos y c</w:t>
            </w:r>
            <w:r w:rsidR="00133FD7">
              <w:rPr>
                <w:rFonts w:ascii="Times New Roman" w:hAnsi="Times New Roman" w:cs="Times New Roman"/>
                <w:sz w:val="24"/>
                <w:szCs w:val="24"/>
              </w:rPr>
              <w:t>omo</w:t>
            </w:r>
            <w:r>
              <w:rPr>
                <w:rFonts w:ascii="Times New Roman" w:hAnsi="Times New Roman" w:cs="Times New Roman"/>
                <w:sz w:val="24"/>
                <w:szCs w:val="24"/>
              </w:rPr>
              <w:t xml:space="preserve"> estas podrían afectar su interacción</w:t>
            </w:r>
            <w:r w:rsidR="00D02739">
              <w:rPr>
                <w:rFonts w:ascii="Times New Roman" w:hAnsi="Times New Roman" w:cs="Times New Roman"/>
                <w:sz w:val="24"/>
                <w:szCs w:val="24"/>
              </w:rPr>
              <w:t xml:space="preserve"> con el entorno</w:t>
            </w:r>
            <w:r>
              <w:rPr>
                <w:rFonts w:ascii="Times New Roman" w:hAnsi="Times New Roman" w:cs="Times New Roman"/>
                <w:sz w:val="24"/>
                <w:szCs w:val="24"/>
              </w:rPr>
              <w:t>;</w:t>
            </w:r>
          </w:p>
          <w:p w:rsidR="00602897" w:rsidRDefault="00D02739" w:rsidP="00227979">
            <w:pPr>
              <w:jc w:val="both"/>
              <w:rPr>
                <w:rFonts w:ascii="Times New Roman" w:hAnsi="Times New Roman" w:cs="Times New Roman"/>
                <w:sz w:val="24"/>
                <w:szCs w:val="24"/>
              </w:rPr>
            </w:pPr>
            <w:r>
              <w:rPr>
                <w:rFonts w:ascii="Times New Roman" w:hAnsi="Times New Roman" w:cs="Times New Roman"/>
                <w:sz w:val="24"/>
                <w:szCs w:val="24"/>
              </w:rPr>
              <w:t xml:space="preserve"> 2</w:t>
            </w:r>
            <w:r w:rsidR="00602897">
              <w:rPr>
                <w:rFonts w:ascii="Times New Roman" w:hAnsi="Times New Roman" w:cs="Times New Roman"/>
                <w:sz w:val="24"/>
                <w:szCs w:val="24"/>
              </w:rPr>
              <w:t>) considerar có</w:t>
            </w:r>
            <w:r>
              <w:rPr>
                <w:rFonts w:ascii="Times New Roman" w:hAnsi="Times New Roman" w:cs="Times New Roman"/>
                <w:sz w:val="24"/>
                <w:szCs w:val="24"/>
              </w:rPr>
              <w:t xml:space="preserve">mo microorganismos que pudieran sobrevivir en ambientes receptores pudieran alterar los hábitats, cadenas tróficas o la biodiversidad; </w:t>
            </w:r>
          </w:p>
          <w:p w:rsidR="00602897" w:rsidRDefault="00D02739" w:rsidP="00227979">
            <w:pPr>
              <w:jc w:val="both"/>
              <w:rPr>
                <w:rFonts w:ascii="Times New Roman" w:hAnsi="Times New Roman" w:cs="Times New Roman"/>
                <w:sz w:val="24"/>
                <w:szCs w:val="24"/>
              </w:rPr>
            </w:pPr>
            <w:r>
              <w:rPr>
                <w:rFonts w:ascii="Times New Roman" w:hAnsi="Times New Roman" w:cs="Times New Roman"/>
                <w:sz w:val="24"/>
                <w:szCs w:val="24"/>
              </w:rPr>
              <w:t>3) estudiar la tasa en</w:t>
            </w:r>
            <w:r w:rsidR="00602897">
              <w:rPr>
                <w:rFonts w:ascii="Times New Roman" w:hAnsi="Times New Roman" w:cs="Times New Roman"/>
                <w:sz w:val="24"/>
                <w:szCs w:val="24"/>
              </w:rPr>
              <w:t xml:space="preserve"> </w:t>
            </w:r>
            <w:r>
              <w:rPr>
                <w:rFonts w:ascii="Times New Roman" w:hAnsi="Times New Roman" w:cs="Times New Roman"/>
                <w:sz w:val="24"/>
                <w:szCs w:val="24"/>
              </w:rPr>
              <w:t xml:space="preserve">la que un </w:t>
            </w:r>
            <w:r w:rsidR="00830AE2">
              <w:rPr>
                <w:rFonts w:ascii="Times New Roman" w:hAnsi="Times New Roman" w:cs="Times New Roman"/>
                <w:sz w:val="24"/>
                <w:szCs w:val="24"/>
              </w:rPr>
              <w:t>micr</w:t>
            </w:r>
            <w:r>
              <w:rPr>
                <w:rFonts w:ascii="Times New Roman" w:hAnsi="Times New Roman" w:cs="Times New Roman"/>
                <w:sz w:val="24"/>
                <w:szCs w:val="24"/>
              </w:rPr>
              <w:t>organismo sintético y su material genético puede</w:t>
            </w:r>
            <w:r w:rsidR="00602897">
              <w:rPr>
                <w:rFonts w:ascii="Times New Roman" w:hAnsi="Times New Roman" w:cs="Times New Roman"/>
                <w:sz w:val="24"/>
                <w:szCs w:val="24"/>
              </w:rPr>
              <w:t>n</w:t>
            </w:r>
            <w:r>
              <w:rPr>
                <w:rFonts w:ascii="Times New Roman" w:hAnsi="Times New Roman" w:cs="Times New Roman"/>
                <w:sz w:val="24"/>
                <w:szCs w:val="24"/>
              </w:rPr>
              <w:t xml:space="preserve"> evolucionar </w:t>
            </w:r>
            <w:r w:rsidR="00602897">
              <w:rPr>
                <w:rFonts w:ascii="Times New Roman" w:hAnsi="Times New Roman" w:cs="Times New Roman"/>
                <w:sz w:val="24"/>
                <w:szCs w:val="24"/>
              </w:rPr>
              <w:t xml:space="preserve"> y adaptarse </w:t>
            </w:r>
            <w:r>
              <w:rPr>
                <w:rFonts w:ascii="Times New Roman" w:hAnsi="Times New Roman" w:cs="Times New Roman"/>
                <w:sz w:val="24"/>
                <w:szCs w:val="24"/>
              </w:rPr>
              <w:t xml:space="preserve">para determinar si el organismo pudiera </w:t>
            </w:r>
            <w:r w:rsidR="00602897">
              <w:rPr>
                <w:rFonts w:ascii="Times New Roman" w:hAnsi="Times New Roman" w:cs="Times New Roman"/>
                <w:sz w:val="24"/>
                <w:szCs w:val="24"/>
              </w:rPr>
              <w:t>persistir</w:t>
            </w:r>
            <w:r>
              <w:rPr>
                <w:rFonts w:ascii="Times New Roman" w:hAnsi="Times New Roman" w:cs="Times New Roman"/>
                <w:sz w:val="24"/>
                <w:szCs w:val="24"/>
              </w:rPr>
              <w:t xml:space="preserve"> en ambientes naturales</w:t>
            </w:r>
            <w:r w:rsidR="00602897">
              <w:rPr>
                <w:rFonts w:ascii="Times New Roman" w:hAnsi="Times New Roman" w:cs="Times New Roman"/>
                <w:sz w:val="24"/>
                <w:szCs w:val="24"/>
              </w:rPr>
              <w:t>;</w:t>
            </w:r>
            <w:r>
              <w:rPr>
                <w:rFonts w:ascii="Times New Roman" w:hAnsi="Times New Roman" w:cs="Times New Roman"/>
                <w:sz w:val="24"/>
                <w:szCs w:val="24"/>
              </w:rPr>
              <w:t xml:space="preserve"> </w:t>
            </w:r>
          </w:p>
          <w:p w:rsidR="00133FD7" w:rsidRDefault="00D02739" w:rsidP="00227979">
            <w:pPr>
              <w:jc w:val="both"/>
              <w:rPr>
                <w:rFonts w:ascii="Times New Roman" w:hAnsi="Times New Roman" w:cs="Times New Roman"/>
                <w:sz w:val="24"/>
                <w:szCs w:val="24"/>
              </w:rPr>
            </w:pPr>
            <w:r>
              <w:rPr>
                <w:rFonts w:ascii="Times New Roman" w:hAnsi="Times New Roman" w:cs="Times New Roman"/>
                <w:sz w:val="24"/>
                <w:szCs w:val="24"/>
              </w:rPr>
              <w:t>4) estudiar las posibilidades de flujo génico</w:t>
            </w:r>
            <w:r w:rsidR="000F1B63">
              <w:rPr>
                <w:rFonts w:ascii="Times New Roman" w:hAnsi="Times New Roman" w:cs="Times New Roman"/>
                <w:sz w:val="24"/>
                <w:szCs w:val="24"/>
              </w:rPr>
              <w:t>, particularmente en microrganismo que tienen una gran habilidad de transferir material genético</w:t>
            </w:r>
            <w:r>
              <w:rPr>
                <w:rFonts w:ascii="Times New Roman" w:hAnsi="Times New Roman" w:cs="Times New Roman"/>
                <w:sz w:val="24"/>
                <w:szCs w:val="24"/>
              </w:rPr>
              <w:t>.</w:t>
            </w:r>
          </w:p>
          <w:p w:rsidR="00E15303" w:rsidRDefault="00E15303" w:rsidP="00227979">
            <w:pPr>
              <w:jc w:val="both"/>
              <w:rPr>
                <w:rFonts w:ascii="Times New Roman" w:hAnsi="Times New Roman" w:cs="Times New Roman"/>
                <w:sz w:val="24"/>
                <w:szCs w:val="24"/>
              </w:rPr>
            </w:pPr>
          </w:p>
          <w:p w:rsidR="00E15303" w:rsidRDefault="00602897" w:rsidP="00227979">
            <w:pPr>
              <w:jc w:val="both"/>
              <w:rPr>
                <w:rFonts w:ascii="Times New Roman" w:hAnsi="Times New Roman" w:cs="Times New Roman"/>
                <w:sz w:val="24"/>
                <w:szCs w:val="24"/>
              </w:rPr>
            </w:pPr>
            <w:r>
              <w:rPr>
                <w:rFonts w:ascii="Times New Roman" w:hAnsi="Times New Roman" w:cs="Times New Roman"/>
                <w:sz w:val="24"/>
                <w:szCs w:val="24"/>
              </w:rPr>
              <w:t xml:space="preserve">Por otro lado, es importante tomar en cuenta </w:t>
            </w:r>
            <w:r w:rsidR="00E15303">
              <w:rPr>
                <w:rFonts w:ascii="Times New Roman" w:hAnsi="Times New Roman" w:cs="Times New Roman"/>
                <w:sz w:val="24"/>
                <w:szCs w:val="24"/>
              </w:rPr>
              <w:t xml:space="preserve">que en el caso de aplicaciones dirigidas a la </w:t>
            </w:r>
            <w:r>
              <w:rPr>
                <w:rFonts w:ascii="Times New Roman" w:hAnsi="Times New Roman" w:cs="Times New Roman"/>
                <w:sz w:val="24"/>
                <w:szCs w:val="24"/>
              </w:rPr>
              <w:t>restauración de</w:t>
            </w:r>
            <w:r w:rsidR="00FF51E7">
              <w:rPr>
                <w:rFonts w:ascii="Times New Roman" w:hAnsi="Times New Roman" w:cs="Times New Roman"/>
                <w:sz w:val="24"/>
                <w:szCs w:val="24"/>
              </w:rPr>
              <w:t xml:space="preserve"> ecosistemas,</w:t>
            </w:r>
            <w:r w:rsidR="00E15303" w:rsidRPr="00E15303">
              <w:rPr>
                <w:rFonts w:ascii="Times New Roman" w:hAnsi="Times New Roman" w:cs="Times New Roman"/>
                <w:sz w:val="24"/>
                <w:szCs w:val="24"/>
              </w:rPr>
              <w:t xml:space="preserve"> pob</w:t>
            </w:r>
            <w:r w:rsidR="00E15303">
              <w:rPr>
                <w:rFonts w:ascii="Times New Roman" w:hAnsi="Times New Roman" w:cs="Times New Roman"/>
                <w:sz w:val="24"/>
                <w:szCs w:val="24"/>
              </w:rPr>
              <w:t>laciones de especies de interés</w:t>
            </w:r>
            <w:r>
              <w:rPr>
                <w:rFonts w:ascii="Times New Roman" w:hAnsi="Times New Roman" w:cs="Times New Roman"/>
                <w:sz w:val="24"/>
                <w:szCs w:val="24"/>
              </w:rPr>
              <w:t>, o</w:t>
            </w:r>
            <w:r w:rsidR="00FF51E7">
              <w:rPr>
                <w:rFonts w:ascii="Times New Roman" w:hAnsi="Times New Roman" w:cs="Times New Roman"/>
                <w:sz w:val="24"/>
                <w:szCs w:val="24"/>
              </w:rPr>
              <w:t xml:space="preserve"> la producci</w:t>
            </w:r>
            <w:r>
              <w:rPr>
                <w:rFonts w:ascii="Times New Roman" w:hAnsi="Times New Roman" w:cs="Times New Roman"/>
                <w:sz w:val="24"/>
                <w:szCs w:val="24"/>
              </w:rPr>
              <w:t>ón de</w:t>
            </w:r>
            <w:r w:rsidR="00FF51E7">
              <w:rPr>
                <w:rFonts w:ascii="Times New Roman" w:hAnsi="Times New Roman" w:cs="Times New Roman"/>
                <w:sz w:val="24"/>
                <w:szCs w:val="24"/>
              </w:rPr>
              <w:t xml:space="preserve"> compuestos químicos basados en los existentes en la naturaleza</w:t>
            </w:r>
            <w:r w:rsidR="00E15303">
              <w:rPr>
                <w:rFonts w:ascii="Times New Roman" w:hAnsi="Times New Roman" w:cs="Times New Roman"/>
                <w:sz w:val="24"/>
                <w:szCs w:val="24"/>
              </w:rPr>
              <w:t xml:space="preserve">, </w:t>
            </w:r>
            <w:r>
              <w:rPr>
                <w:rFonts w:ascii="Times New Roman" w:hAnsi="Times New Roman" w:cs="Times New Roman"/>
                <w:sz w:val="24"/>
                <w:szCs w:val="24"/>
              </w:rPr>
              <w:t xml:space="preserve">podrían generar cambios en la aplicación de políticas públicas existentes, en particular en temas de conservación </w:t>
            </w:r>
            <w:r w:rsidR="00044123">
              <w:rPr>
                <w:rFonts w:ascii="Times New Roman" w:hAnsi="Times New Roman" w:cs="Times New Roman"/>
                <w:sz w:val="24"/>
                <w:szCs w:val="24"/>
              </w:rPr>
              <w:t>y</w:t>
            </w:r>
            <w:r w:rsidR="00830AE2">
              <w:rPr>
                <w:rFonts w:ascii="Times New Roman" w:hAnsi="Times New Roman" w:cs="Times New Roman"/>
                <w:sz w:val="24"/>
                <w:szCs w:val="24"/>
              </w:rPr>
              <w:t xml:space="preserve"> esto</w:t>
            </w:r>
            <w:r w:rsidR="00044123">
              <w:rPr>
                <w:rFonts w:ascii="Times New Roman" w:hAnsi="Times New Roman" w:cs="Times New Roman"/>
                <w:sz w:val="24"/>
                <w:szCs w:val="24"/>
              </w:rPr>
              <w:t xml:space="preserve"> podría tener </w:t>
            </w:r>
            <w:r w:rsidR="00FF51E7">
              <w:rPr>
                <w:rFonts w:ascii="Times New Roman" w:hAnsi="Times New Roman" w:cs="Times New Roman"/>
                <w:sz w:val="24"/>
                <w:szCs w:val="24"/>
              </w:rPr>
              <w:t>efectos a nivel socioeconómico</w:t>
            </w:r>
            <w:r w:rsidR="00044123">
              <w:rPr>
                <w:rFonts w:ascii="Times New Roman" w:hAnsi="Times New Roman" w:cs="Times New Roman"/>
                <w:sz w:val="24"/>
                <w:szCs w:val="24"/>
              </w:rPr>
              <w:t>, por lo que estos cambios y efectos deberían ser evaluados para la toma de decisiones.</w:t>
            </w:r>
          </w:p>
          <w:p w:rsidR="00C93ABB" w:rsidRDefault="00C93ABB" w:rsidP="00227979">
            <w:pPr>
              <w:jc w:val="both"/>
              <w:rPr>
                <w:rFonts w:ascii="Times New Roman" w:hAnsi="Times New Roman" w:cs="Times New Roman"/>
                <w:sz w:val="24"/>
                <w:szCs w:val="24"/>
              </w:rPr>
            </w:pPr>
          </w:p>
          <w:p w:rsidR="000F1B63" w:rsidRDefault="000F1B63" w:rsidP="00227979">
            <w:pPr>
              <w:jc w:val="both"/>
              <w:rPr>
                <w:rFonts w:ascii="Times New Roman" w:hAnsi="Times New Roman" w:cs="Times New Roman"/>
                <w:sz w:val="24"/>
                <w:szCs w:val="24"/>
              </w:rPr>
            </w:pPr>
            <w:r>
              <w:rPr>
                <w:rFonts w:ascii="Times New Roman" w:hAnsi="Times New Roman" w:cs="Times New Roman"/>
                <w:sz w:val="24"/>
                <w:szCs w:val="24"/>
              </w:rPr>
              <w:t xml:space="preserve">Al respecto también es importante considerar que dado que se trata de sistemas biológicos, éstos están también sujetos a la selección natural. Si los organismos producto de la BS son </w:t>
            </w:r>
            <w:r w:rsidR="00DC7A81">
              <w:rPr>
                <w:rFonts w:ascii="Times New Roman" w:hAnsi="Times New Roman" w:cs="Times New Roman"/>
                <w:sz w:val="24"/>
                <w:szCs w:val="24"/>
              </w:rPr>
              <w:t>organismos</w:t>
            </w:r>
            <w:r>
              <w:rPr>
                <w:rFonts w:ascii="Times New Roman" w:hAnsi="Times New Roman" w:cs="Times New Roman"/>
                <w:sz w:val="24"/>
                <w:szCs w:val="24"/>
              </w:rPr>
              <w:t xml:space="preserve"> mínimos, carecerán de la diversidad genética necesaria para adaptarse fuera de los sistemas controlados en los que se ha desarrollado y diseñado.</w:t>
            </w:r>
          </w:p>
          <w:p w:rsidR="008A62D6" w:rsidRDefault="008A62D6" w:rsidP="00227979">
            <w:pPr>
              <w:jc w:val="both"/>
              <w:rPr>
                <w:rFonts w:ascii="Times New Roman" w:hAnsi="Times New Roman" w:cs="Times New Roman"/>
                <w:sz w:val="24"/>
                <w:szCs w:val="24"/>
              </w:rPr>
            </w:pPr>
          </w:p>
          <w:p w:rsidR="008A62D6" w:rsidRPr="008410D9" w:rsidRDefault="00C93ABB" w:rsidP="00830AE2">
            <w:pPr>
              <w:jc w:val="both"/>
              <w:rPr>
                <w:rFonts w:ascii="Times New Roman" w:hAnsi="Times New Roman" w:cs="Times New Roman"/>
                <w:sz w:val="24"/>
                <w:szCs w:val="24"/>
                <w:lang w:val="en-US"/>
              </w:rPr>
            </w:pPr>
            <w:proofErr w:type="spellStart"/>
            <w:r w:rsidRPr="008410D9">
              <w:rPr>
                <w:rFonts w:ascii="Times New Roman" w:hAnsi="Times New Roman" w:cs="Times New Roman"/>
                <w:i/>
                <w:sz w:val="24"/>
                <w:szCs w:val="24"/>
                <w:lang w:val="en-US"/>
              </w:rPr>
              <w:t>Bibliograf</w:t>
            </w:r>
            <w:r w:rsidR="008A62D6" w:rsidRPr="008410D9">
              <w:rPr>
                <w:rFonts w:ascii="Times New Roman" w:hAnsi="Times New Roman" w:cs="Times New Roman"/>
                <w:i/>
                <w:sz w:val="24"/>
                <w:szCs w:val="24"/>
                <w:lang w:val="en-US"/>
              </w:rPr>
              <w:t>í</w:t>
            </w:r>
            <w:r w:rsidRPr="008410D9">
              <w:rPr>
                <w:rFonts w:ascii="Times New Roman" w:hAnsi="Times New Roman" w:cs="Times New Roman"/>
                <w:i/>
                <w:sz w:val="24"/>
                <w:szCs w:val="24"/>
                <w:lang w:val="en-US"/>
              </w:rPr>
              <w:t>a</w:t>
            </w:r>
            <w:proofErr w:type="spellEnd"/>
            <w:r w:rsidR="008A62D6" w:rsidRPr="008410D9">
              <w:rPr>
                <w:rFonts w:ascii="Times New Roman" w:hAnsi="Times New Roman" w:cs="Times New Roman"/>
                <w:i/>
                <w:sz w:val="24"/>
                <w:szCs w:val="24"/>
                <w:lang w:val="en-US"/>
              </w:rPr>
              <w:t>:</w:t>
            </w:r>
          </w:p>
          <w:p w:rsidR="008A62D6" w:rsidRPr="008A62D6" w:rsidRDefault="00C93ABB" w:rsidP="00830AE2">
            <w:pPr>
              <w:jc w:val="both"/>
              <w:rPr>
                <w:rFonts w:ascii="Times New Roman" w:hAnsi="Times New Roman" w:cs="Times New Roman"/>
                <w:sz w:val="24"/>
                <w:szCs w:val="24"/>
                <w:lang w:val="en-US"/>
              </w:rPr>
            </w:pPr>
            <w:r w:rsidRPr="008A62D6">
              <w:rPr>
                <w:rFonts w:ascii="Times New Roman" w:hAnsi="Times New Roman" w:cs="Times New Roman"/>
                <w:sz w:val="24"/>
                <w:szCs w:val="24"/>
                <w:lang w:val="en-US"/>
              </w:rPr>
              <w:t>Dana</w:t>
            </w:r>
            <w:r w:rsidR="00830AE2" w:rsidRPr="008A62D6">
              <w:rPr>
                <w:rFonts w:ascii="Times New Roman" w:hAnsi="Times New Roman" w:cs="Times New Roman"/>
                <w:sz w:val="24"/>
                <w:szCs w:val="24"/>
                <w:lang w:val="en-US"/>
              </w:rPr>
              <w:t xml:space="preserve"> </w:t>
            </w:r>
            <w:r w:rsidRPr="008A62D6">
              <w:rPr>
                <w:rFonts w:ascii="Times New Roman" w:hAnsi="Times New Roman" w:cs="Times New Roman"/>
                <w:sz w:val="24"/>
                <w:szCs w:val="24"/>
                <w:lang w:val="en-US"/>
              </w:rPr>
              <w:t xml:space="preserve">GV, </w:t>
            </w:r>
            <w:proofErr w:type="spellStart"/>
            <w:r w:rsidRPr="008A62D6">
              <w:rPr>
                <w:rFonts w:ascii="Times New Roman" w:hAnsi="Times New Roman" w:cs="Times New Roman"/>
                <w:sz w:val="24"/>
                <w:szCs w:val="24"/>
                <w:lang w:val="en-US"/>
              </w:rPr>
              <w:t>Kuiken</w:t>
            </w:r>
            <w:proofErr w:type="spellEnd"/>
            <w:r w:rsidRPr="008A62D6">
              <w:rPr>
                <w:rFonts w:ascii="Times New Roman" w:hAnsi="Times New Roman" w:cs="Times New Roman"/>
                <w:sz w:val="24"/>
                <w:szCs w:val="24"/>
                <w:lang w:val="en-US"/>
              </w:rPr>
              <w:t xml:space="preserve"> T, </w:t>
            </w:r>
            <w:proofErr w:type="spellStart"/>
            <w:r w:rsidRPr="008A62D6">
              <w:rPr>
                <w:rFonts w:ascii="Times New Roman" w:hAnsi="Times New Roman" w:cs="Times New Roman"/>
                <w:sz w:val="24"/>
                <w:szCs w:val="24"/>
                <w:lang w:val="en-US"/>
              </w:rPr>
              <w:t>Rejeski</w:t>
            </w:r>
            <w:proofErr w:type="spellEnd"/>
            <w:r w:rsidRPr="008A62D6">
              <w:rPr>
                <w:rFonts w:ascii="Times New Roman" w:hAnsi="Times New Roman" w:cs="Times New Roman"/>
                <w:sz w:val="24"/>
                <w:szCs w:val="24"/>
                <w:lang w:val="en-US"/>
              </w:rPr>
              <w:t xml:space="preserve"> D, Snow AA. 2012. </w:t>
            </w:r>
            <w:r w:rsidRPr="00130B05">
              <w:rPr>
                <w:rFonts w:ascii="Times New Roman" w:hAnsi="Times New Roman" w:cs="Times New Roman"/>
                <w:sz w:val="24"/>
                <w:szCs w:val="24"/>
                <w:lang w:val="en-US"/>
              </w:rPr>
              <w:t xml:space="preserve">Four steps to avoid a synthetic-biology disaster. </w:t>
            </w:r>
            <w:r>
              <w:rPr>
                <w:rFonts w:ascii="Times New Roman" w:hAnsi="Times New Roman" w:cs="Times New Roman"/>
                <w:sz w:val="24"/>
                <w:szCs w:val="24"/>
                <w:lang w:val="en-US"/>
              </w:rPr>
              <w:t>Nature, 483: 29</w:t>
            </w:r>
          </w:p>
        </w:tc>
      </w:tr>
    </w:tbl>
    <w:p w:rsidR="005E1180" w:rsidRPr="00130B05" w:rsidRDefault="005E1180" w:rsidP="00697038">
      <w:pPr>
        <w:pStyle w:val="Prrafodelista"/>
        <w:ind w:right="332"/>
        <w:jc w:val="both"/>
        <w:rPr>
          <w:rFonts w:ascii="Times New Roman" w:hAnsi="Times New Roman"/>
          <w:sz w:val="24"/>
          <w:lang w:val="en-US"/>
        </w:rPr>
      </w:pPr>
    </w:p>
    <w:p w:rsidR="008A62D6" w:rsidRDefault="008A62D6">
      <w:pPr>
        <w:rPr>
          <w:rFonts w:ascii="Times New Roman" w:hAnsi="Times New Roman"/>
          <w:sz w:val="24"/>
          <w:lang w:val="en-US"/>
        </w:rPr>
      </w:pPr>
      <w:r>
        <w:rPr>
          <w:rFonts w:ascii="Times New Roman" w:hAnsi="Times New Roman"/>
          <w:sz w:val="24"/>
          <w:lang w:val="en-US"/>
        </w:rPr>
        <w:br w:type="page"/>
      </w:r>
    </w:p>
    <w:p w:rsidR="00F12BDC" w:rsidRPr="004B451C" w:rsidRDefault="00F12BDC" w:rsidP="004B451C">
      <w:pPr>
        <w:pStyle w:val="Prrafodelista"/>
        <w:numPr>
          <w:ilvl w:val="0"/>
          <w:numId w:val="7"/>
        </w:numPr>
        <w:ind w:right="332"/>
        <w:jc w:val="both"/>
        <w:rPr>
          <w:rFonts w:ascii="Times New Roman" w:hAnsi="Times New Roman" w:cs="Times New Roman"/>
          <w:b/>
          <w:sz w:val="24"/>
          <w:szCs w:val="24"/>
        </w:rPr>
      </w:pPr>
      <w:r w:rsidRPr="00F95426">
        <w:rPr>
          <w:rFonts w:ascii="Times New Roman" w:hAnsi="Times New Roman" w:cs="Times New Roman"/>
          <w:b/>
          <w:sz w:val="24"/>
          <w:szCs w:val="24"/>
        </w:rPr>
        <w:lastRenderedPageBreak/>
        <w:t xml:space="preserve">Mejores prácticas sobre </w:t>
      </w:r>
      <w:r w:rsidR="00B817C3" w:rsidRPr="00F95426">
        <w:rPr>
          <w:rFonts w:ascii="Times New Roman" w:hAnsi="Times New Roman" w:cs="Times New Roman"/>
          <w:b/>
          <w:sz w:val="24"/>
          <w:szCs w:val="24"/>
        </w:rPr>
        <w:t>evaluación de riesgo y regímenes de monitoreo utilizados actualmente por las Partes del Convenio y otros Gobiernos, incluyendo movimientos transfronterizos, para informar a aquellas</w:t>
      </w:r>
      <w:r w:rsidR="00B817C3" w:rsidRPr="004B451C">
        <w:rPr>
          <w:rFonts w:ascii="Times New Roman" w:hAnsi="Times New Roman" w:cs="Times New Roman"/>
          <w:b/>
          <w:sz w:val="24"/>
          <w:szCs w:val="24"/>
        </w:rPr>
        <w:t xml:space="preserve"> partes que no poseen mecanismos de evaluación nacional o regímenes de monitoreo o se encuentran en el proceso de revisión de sus regímenes actuales. </w:t>
      </w:r>
    </w:p>
    <w:p w:rsidR="00F95426" w:rsidRPr="00F95426" w:rsidRDefault="00F95426" w:rsidP="00F95426">
      <w:pPr>
        <w:pStyle w:val="Prrafodelista"/>
        <w:ind w:right="332"/>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9820"/>
      </w:tblGrid>
      <w:tr w:rsidR="005E1180" w:rsidRPr="005E1180" w:rsidTr="00B06D9E">
        <w:tc>
          <w:tcPr>
            <w:tcW w:w="9970" w:type="dxa"/>
            <w:shd w:val="clear" w:color="auto" w:fill="948A54" w:themeFill="background2" w:themeFillShade="80"/>
          </w:tcPr>
          <w:p w:rsidR="005E1180" w:rsidRPr="005E1180" w:rsidRDefault="005E1180" w:rsidP="00697038">
            <w:pPr>
              <w:pStyle w:val="Prrafodelista"/>
              <w:jc w:val="both"/>
              <w:rPr>
                <w:rFonts w:ascii="Times New Roman" w:hAnsi="Times New Roman" w:cs="Times New Roman"/>
                <w:sz w:val="24"/>
                <w:szCs w:val="24"/>
              </w:rPr>
            </w:pPr>
          </w:p>
        </w:tc>
      </w:tr>
      <w:tr w:rsidR="005E1180" w:rsidRPr="005051C9" w:rsidTr="00B06D9E">
        <w:tc>
          <w:tcPr>
            <w:tcW w:w="9970" w:type="dxa"/>
          </w:tcPr>
          <w:p w:rsidR="00591DC4" w:rsidRPr="00130B05" w:rsidRDefault="00830AE2" w:rsidP="00012118">
            <w:pPr>
              <w:pStyle w:val="Prrafodelista"/>
              <w:numPr>
                <w:ilvl w:val="0"/>
                <w:numId w:val="16"/>
              </w:numPr>
              <w:ind w:right="682"/>
              <w:jc w:val="both"/>
              <w:rPr>
                <w:rFonts w:ascii="Times New Roman" w:hAnsi="Times New Roman" w:cs="Times New Roman"/>
                <w:sz w:val="24"/>
                <w:szCs w:val="24"/>
              </w:rPr>
            </w:pPr>
            <w:r>
              <w:rPr>
                <w:rFonts w:ascii="Times New Roman" w:hAnsi="Times New Roman" w:cs="Times New Roman"/>
                <w:sz w:val="24"/>
                <w:szCs w:val="24"/>
              </w:rPr>
              <w:t>Respecto al d</w:t>
            </w:r>
            <w:r w:rsidR="00BB0AFA" w:rsidRPr="00130B05">
              <w:rPr>
                <w:rFonts w:ascii="Times New Roman" w:hAnsi="Times New Roman" w:cs="Times New Roman"/>
                <w:sz w:val="24"/>
                <w:szCs w:val="24"/>
              </w:rPr>
              <w:t>esarrollo de procedimientos de análisis de riesgo (evaluación, gestión y comunicación del riesgo) específicos a productos derivados de la BS</w:t>
            </w:r>
            <w:r>
              <w:rPr>
                <w:rFonts w:ascii="Times New Roman" w:hAnsi="Times New Roman" w:cs="Times New Roman"/>
                <w:sz w:val="24"/>
                <w:szCs w:val="24"/>
              </w:rPr>
              <w:t>, se considera que</w:t>
            </w:r>
            <w:r w:rsidR="000F1B63">
              <w:rPr>
                <w:rFonts w:ascii="Times New Roman" w:hAnsi="Times New Roman" w:cs="Times New Roman"/>
                <w:sz w:val="24"/>
                <w:szCs w:val="24"/>
              </w:rPr>
              <w:t xml:space="preserve"> </w:t>
            </w:r>
            <w:r>
              <w:rPr>
                <w:rFonts w:ascii="Times New Roman" w:hAnsi="Times New Roman" w:cs="Times New Roman"/>
                <w:sz w:val="24"/>
                <w:szCs w:val="24"/>
              </w:rPr>
              <w:t>l</w:t>
            </w:r>
            <w:r w:rsidR="00BB0AFA" w:rsidRPr="00130B05">
              <w:rPr>
                <w:rFonts w:ascii="Times New Roman" w:hAnsi="Times New Roman" w:cs="Times New Roman"/>
                <w:sz w:val="24"/>
                <w:szCs w:val="24"/>
              </w:rPr>
              <w:t xml:space="preserve">os protocolos actuales de evaluación de riesgo para </w:t>
            </w:r>
            <w:proofErr w:type="spellStart"/>
            <w:r w:rsidR="00BB0AFA" w:rsidRPr="00130B05">
              <w:rPr>
                <w:rFonts w:ascii="Times New Roman" w:hAnsi="Times New Roman" w:cs="Times New Roman"/>
                <w:sz w:val="24"/>
                <w:szCs w:val="24"/>
              </w:rPr>
              <w:t>OVMs</w:t>
            </w:r>
            <w:proofErr w:type="spellEnd"/>
            <w:r w:rsidR="00BB0AFA" w:rsidRPr="00130B05">
              <w:rPr>
                <w:rFonts w:ascii="Times New Roman" w:hAnsi="Times New Roman" w:cs="Times New Roman"/>
                <w:sz w:val="24"/>
                <w:szCs w:val="24"/>
              </w:rPr>
              <w:t xml:space="preserve"> son aplicables en muchos casos a los productos derivados de la BS. Sin embargo, el principio de “caso por caso” debe ser seguido para afinar </w:t>
            </w:r>
            <w:r w:rsidR="00591DC4" w:rsidRPr="00130B05">
              <w:rPr>
                <w:rFonts w:ascii="Times New Roman" w:hAnsi="Times New Roman" w:cs="Times New Roman"/>
                <w:sz w:val="24"/>
                <w:szCs w:val="24"/>
              </w:rPr>
              <w:t>los procedimientos de desarrollos futuros derivados de la BS.</w:t>
            </w:r>
            <w:r w:rsidR="00BB0AFA" w:rsidRPr="00130B05">
              <w:rPr>
                <w:rFonts w:ascii="Times New Roman" w:hAnsi="Times New Roman" w:cs="Times New Roman"/>
                <w:sz w:val="24"/>
                <w:szCs w:val="24"/>
              </w:rPr>
              <w:t xml:space="preserve"> </w:t>
            </w:r>
          </w:p>
          <w:p w:rsidR="00591DC4" w:rsidRPr="00130B05" w:rsidRDefault="00591DC4" w:rsidP="00012118">
            <w:pPr>
              <w:pStyle w:val="Prrafodelista"/>
              <w:numPr>
                <w:ilvl w:val="0"/>
                <w:numId w:val="16"/>
              </w:numPr>
              <w:ind w:right="682"/>
              <w:jc w:val="both"/>
              <w:rPr>
                <w:rFonts w:ascii="Times New Roman" w:hAnsi="Times New Roman" w:cs="Times New Roman"/>
                <w:sz w:val="24"/>
                <w:szCs w:val="24"/>
              </w:rPr>
            </w:pPr>
            <w:r w:rsidRPr="00130B05">
              <w:rPr>
                <w:rFonts w:ascii="Times New Roman" w:hAnsi="Times New Roman" w:cs="Times New Roman"/>
                <w:sz w:val="24"/>
                <w:szCs w:val="24"/>
              </w:rPr>
              <w:t>Ya existen guías para la evaluación de rie</w:t>
            </w:r>
            <w:r w:rsidR="000F1B63">
              <w:rPr>
                <w:rFonts w:ascii="Times New Roman" w:hAnsi="Times New Roman" w:cs="Times New Roman"/>
                <w:sz w:val="24"/>
                <w:szCs w:val="24"/>
              </w:rPr>
              <w:t>s</w:t>
            </w:r>
            <w:r w:rsidRPr="00130B05">
              <w:rPr>
                <w:rFonts w:ascii="Times New Roman" w:hAnsi="Times New Roman" w:cs="Times New Roman"/>
                <w:sz w:val="24"/>
                <w:szCs w:val="24"/>
              </w:rPr>
              <w:t>go ambiental de Organismos Genéticamente Modificados diseñadas para un contexto Latinoamericano (</w:t>
            </w:r>
            <w:r w:rsidR="000F1B63">
              <w:rPr>
                <w:rFonts w:ascii="Times New Roman" w:hAnsi="Times New Roman" w:cs="Times New Roman"/>
                <w:sz w:val="24"/>
                <w:szCs w:val="24"/>
              </w:rPr>
              <w:t xml:space="preserve">incluyendo por </w:t>
            </w:r>
            <w:r w:rsidRPr="00130B05">
              <w:rPr>
                <w:rFonts w:ascii="Times New Roman" w:hAnsi="Times New Roman" w:cs="Times New Roman"/>
                <w:sz w:val="24"/>
                <w:szCs w:val="24"/>
              </w:rPr>
              <w:t xml:space="preserve">ejemplo: si el ambiente receptor es centro de origen). Estas guías están modificadas por un grupo de expertos en análisis de riesgo para evaluar productos derivados de la BS.  </w:t>
            </w:r>
          </w:p>
          <w:p w:rsidR="00227979" w:rsidRPr="004B451C" w:rsidRDefault="00227979" w:rsidP="00012118">
            <w:pPr>
              <w:pStyle w:val="Prrafodelista"/>
              <w:numPr>
                <w:ilvl w:val="0"/>
                <w:numId w:val="16"/>
              </w:numPr>
              <w:ind w:right="682"/>
              <w:jc w:val="both"/>
              <w:rPr>
                <w:rFonts w:ascii="Times New Roman" w:hAnsi="Times New Roman" w:cs="Times New Roman"/>
                <w:sz w:val="24"/>
                <w:szCs w:val="24"/>
              </w:rPr>
            </w:pPr>
            <w:r w:rsidRPr="004B451C">
              <w:rPr>
                <w:rFonts w:ascii="Times New Roman" w:hAnsi="Times New Roman" w:cs="Times New Roman"/>
                <w:sz w:val="24"/>
                <w:szCs w:val="24"/>
              </w:rPr>
              <w:t>Podría existir un proceso de auto regulación de los investigadores en uso confinado</w:t>
            </w:r>
            <w:r w:rsidR="000F1B63">
              <w:rPr>
                <w:rFonts w:ascii="Times New Roman" w:hAnsi="Times New Roman" w:cs="Times New Roman"/>
                <w:sz w:val="24"/>
                <w:szCs w:val="24"/>
              </w:rPr>
              <w:t>.</w:t>
            </w:r>
          </w:p>
          <w:p w:rsidR="00227979" w:rsidRPr="00227979" w:rsidRDefault="0026610E" w:rsidP="00012118">
            <w:pPr>
              <w:pStyle w:val="Prrafodelista"/>
              <w:numPr>
                <w:ilvl w:val="0"/>
                <w:numId w:val="16"/>
              </w:numPr>
              <w:ind w:right="682"/>
              <w:jc w:val="both"/>
              <w:rPr>
                <w:rFonts w:ascii="Times New Roman" w:hAnsi="Times New Roman" w:cs="Times New Roman"/>
                <w:sz w:val="24"/>
                <w:szCs w:val="24"/>
              </w:rPr>
            </w:pPr>
            <w:r>
              <w:rPr>
                <w:rFonts w:ascii="Times New Roman" w:hAnsi="Times New Roman" w:cs="Times New Roman"/>
                <w:sz w:val="24"/>
                <w:szCs w:val="24"/>
              </w:rPr>
              <w:t>Se debe fomentar el d</w:t>
            </w:r>
            <w:r w:rsidR="00227979" w:rsidRPr="00227979">
              <w:rPr>
                <w:rFonts w:ascii="Times New Roman" w:hAnsi="Times New Roman" w:cs="Times New Roman"/>
                <w:sz w:val="24"/>
                <w:szCs w:val="24"/>
              </w:rPr>
              <w:t>esarrollo de códigos de conducta</w:t>
            </w:r>
            <w:r w:rsidR="000F1B63">
              <w:rPr>
                <w:rFonts w:ascii="Times New Roman" w:hAnsi="Times New Roman" w:cs="Times New Roman"/>
                <w:sz w:val="24"/>
                <w:szCs w:val="24"/>
              </w:rPr>
              <w:t>.</w:t>
            </w:r>
          </w:p>
          <w:p w:rsidR="00227979" w:rsidRPr="00227979" w:rsidRDefault="00FD3C26" w:rsidP="00012118">
            <w:pPr>
              <w:pStyle w:val="Prrafodelista"/>
              <w:numPr>
                <w:ilvl w:val="0"/>
                <w:numId w:val="16"/>
              </w:numPr>
              <w:ind w:right="682"/>
              <w:jc w:val="both"/>
              <w:rPr>
                <w:rFonts w:ascii="Times New Roman" w:hAnsi="Times New Roman" w:cs="Times New Roman"/>
                <w:sz w:val="24"/>
                <w:szCs w:val="24"/>
              </w:rPr>
            </w:pPr>
            <w:r>
              <w:rPr>
                <w:rFonts w:ascii="Times New Roman" w:hAnsi="Times New Roman" w:cs="Times New Roman"/>
                <w:sz w:val="24"/>
                <w:szCs w:val="24"/>
              </w:rPr>
              <w:t>Desarrollar esquemas</w:t>
            </w:r>
            <w:r w:rsidR="0026610E">
              <w:rPr>
                <w:rFonts w:ascii="Times New Roman" w:hAnsi="Times New Roman" w:cs="Times New Roman"/>
                <w:sz w:val="24"/>
                <w:szCs w:val="24"/>
              </w:rPr>
              <w:t xml:space="preserve"> para el uso responsable de </w:t>
            </w:r>
            <w:r>
              <w:rPr>
                <w:rFonts w:ascii="Times New Roman" w:hAnsi="Times New Roman" w:cs="Times New Roman"/>
                <w:sz w:val="24"/>
                <w:szCs w:val="24"/>
              </w:rPr>
              <w:t xml:space="preserve">certificación de </w:t>
            </w:r>
            <w:r w:rsidR="0026610E">
              <w:rPr>
                <w:rFonts w:ascii="Times New Roman" w:hAnsi="Times New Roman" w:cs="Times New Roman"/>
                <w:sz w:val="24"/>
                <w:szCs w:val="24"/>
              </w:rPr>
              <w:t>la tecnología.</w:t>
            </w:r>
          </w:p>
          <w:p w:rsidR="00227979" w:rsidRPr="00227979" w:rsidRDefault="009F00DD" w:rsidP="00012118">
            <w:pPr>
              <w:pStyle w:val="Prrafodelista"/>
              <w:numPr>
                <w:ilvl w:val="0"/>
                <w:numId w:val="16"/>
              </w:numPr>
              <w:ind w:right="682"/>
              <w:jc w:val="both"/>
              <w:rPr>
                <w:rFonts w:ascii="Times New Roman" w:hAnsi="Times New Roman" w:cs="Times New Roman"/>
                <w:sz w:val="24"/>
                <w:szCs w:val="24"/>
              </w:rPr>
            </w:pPr>
            <w:r>
              <w:rPr>
                <w:rFonts w:ascii="Times New Roman" w:hAnsi="Times New Roman" w:cs="Times New Roman"/>
                <w:sz w:val="24"/>
                <w:szCs w:val="24"/>
              </w:rPr>
              <w:t>Responsabilidad social que permita g</w:t>
            </w:r>
            <w:r w:rsidR="00227979" w:rsidRPr="00227979">
              <w:rPr>
                <w:rFonts w:ascii="Times New Roman" w:hAnsi="Times New Roman" w:cs="Times New Roman"/>
                <w:sz w:val="24"/>
                <w:szCs w:val="24"/>
              </w:rPr>
              <w:t xml:space="preserve">enerar </w:t>
            </w:r>
            <w:r>
              <w:rPr>
                <w:rFonts w:ascii="Times New Roman" w:hAnsi="Times New Roman" w:cs="Times New Roman"/>
                <w:sz w:val="24"/>
                <w:szCs w:val="24"/>
              </w:rPr>
              <w:t xml:space="preserve">una </w:t>
            </w:r>
            <w:r w:rsidR="00227979" w:rsidRPr="00227979">
              <w:rPr>
                <w:rFonts w:ascii="Times New Roman" w:hAnsi="Times New Roman" w:cs="Times New Roman"/>
                <w:sz w:val="24"/>
                <w:szCs w:val="24"/>
              </w:rPr>
              <w:t>declaración de principios y trabajo</w:t>
            </w:r>
            <w:r w:rsidR="000F1B63">
              <w:rPr>
                <w:rFonts w:ascii="Times New Roman" w:hAnsi="Times New Roman" w:cs="Times New Roman"/>
                <w:sz w:val="24"/>
                <w:szCs w:val="24"/>
              </w:rPr>
              <w:t>.</w:t>
            </w:r>
            <w:r w:rsidR="00227979" w:rsidRPr="00227979">
              <w:rPr>
                <w:rFonts w:ascii="Times New Roman" w:hAnsi="Times New Roman" w:cs="Times New Roman"/>
                <w:sz w:val="24"/>
                <w:szCs w:val="24"/>
              </w:rPr>
              <w:t xml:space="preserve"> </w:t>
            </w:r>
          </w:p>
          <w:p w:rsidR="00227979" w:rsidRDefault="00227979" w:rsidP="00012118">
            <w:pPr>
              <w:pStyle w:val="Prrafodelista"/>
              <w:numPr>
                <w:ilvl w:val="0"/>
                <w:numId w:val="16"/>
              </w:numPr>
              <w:ind w:right="682"/>
              <w:jc w:val="both"/>
              <w:rPr>
                <w:rFonts w:ascii="Times New Roman" w:hAnsi="Times New Roman" w:cs="Times New Roman"/>
                <w:sz w:val="24"/>
                <w:szCs w:val="24"/>
              </w:rPr>
            </w:pPr>
            <w:r w:rsidRPr="00227979">
              <w:rPr>
                <w:rFonts w:ascii="Times New Roman" w:hAnsi="Times New Roman" w:cs="Times New Roman"/>
                <w:sz w:val="24"/>
                <w:szCs w:val="24"/>
              </w:rPr>
              <w:t>Valorar el proceso d</w:t>
            </w:r>
            <w:r w:rsidR="009F00DD">
              <w:rPr>
                <w:rFonts w:ascii="Times New Roman" w:hAnsi="Times New Roman" w:cs="Times New Roman"/>
                <w:sz w:val="24"/>
                <w:szCs w:val="24"/>
              </w:rPr>
              <w:t>e honestidad de los promo</w:t>
            </w:r>
            <w:r w:rsidR="00BB0AFA">
              <w:rPr>
                <w:rFonts w:ascii="Times New Roman" w:hAnsi="Times New Roman" w:cs="Times New Roman"/>
                <w:sz w:val="24"/>
                <w:szCs w:val="24"/>
              </w:rPr>
              <w:t>tores y desarrolladores de la tecnología</w:t>
            </w:r>
            <w:r w:rsidR="009F00DD">
              <w:rPr>
                <w:rFonts w:ascii="Times New Roman" w:hAnsi="Times New Roman" w:cs="Times New Roman"/>
                <w:sz w:val="24"/>
                <w:szCs w:val="24"/>
              </w:rPr>
              <w:t>, ya que m</w:t>
            </w:r>
            <w:r w:rsidRPr="00227979">
              <w:rPr>
                <w:rFonts w:ascii="Times New Roman" w:hAnsi="Times New Roman" w:cs="Times New Roman"/>
                <w:sz w:val="24"/>
                <w:szCs w:val="24"/>
              </w:rPr>
              <w:t>odificaciones demasiado sutiles podrían no ser declaradas y difícilmente podrían ser evidenciadas</w:t>
            </w:r>
            <w:r w:rsidR="000F1B63">
              <w:rPr>
                <w:rFonts w:ascii="Times New Roman" w:hAnsi="Times New Roman" w:cs="Times New Roman"/>
                <w:sz w:val="24"/>
                <w:szCs w:val="24"/>
              </w:rPr>
              <w:t>.</w:t>
            </w:r>
          </w:p>
          <w:p w:rsidR="00227979" w:rsidRDefault="002A335A" w:rsidP="00012118">
            <w:pPr>
              <w:pStyle w:val="Prrafodelista"/>
              <w:numPr>
                <w:ilvl w:val="0"/>
                <w:numId w:val="16"/>
              </w:numPr>
              <w:ind w:right="682"/>
              <w:jc w:val="both"/>
              <w:rPr>
                <w:rFonts w:ascii="Times New Roman" w:hAnsi="Times New Roman" w:cs="Times New Roman"/>
                <w:sz w:val="24"/>
                <w:szCs w:val="24"/>
              </w:rPr>
            </w:pPr>
            <w:r>
              <w:rPr>
                <w:rFonts w:ascii="Times New Roman" w:hAnsi="Times New Roman" w:cs="Times New Roman"/>
                <w:sz w:val="24"/>
                <w:szCs w:val="24"/>
              </w:rPr>
              <w:t>Se debe</w:t>
            </w:r>
            <w:r w:rsidR="00F55189">
              <w:rPr>
                <w:rFonts w:ascii="Times New Roman" w:hAnsi="Times New Roman" w:cs="Times New Roman"/>
                <w:sz w:val="24"/>
                <w:szCs w:val="24"/>
              </w:rPr>
              <w:t>n</w:t>
            </w:r>
            <w:r>
              <w:rPr>
                <w:rFonts w:ascii="Times New Roman" w:hAnsi="Times New Roman" w:cs="Times New Roman"/>
                <w:sz w:val="24"/>
                <w:szCs w:val="24"/>
              </w:rPr>
              <w:t xml:space="preserve"> prever </w:t>
            </w:r>
            <w:r w:rsidR="00F55189">
              <w:rPr>
                <w:rFonts w:ascii="Times New Roman" w:hAnsi="Times New Roman" w:cs="Times New Roman"/>
                <w:sz w:val="24"/>
                <w:szCs w:val="24"/>
              </w:rPr>
              <w:t xml:space="preserve">esquemas de buenas prácticas para </w:t>
            </w:r>
            <w:r w:rsidR="00227979">
              <w:rPr>
                <w:rFonts w:ascii="Times New Roman" w:hAnsi="Times New Roman" w:cs="Times New Roman"/>
                <w:sz w:val="24"/>
                <w:szCs w:val="24"/>
              </w:rPr>
              <w:t xml:space="preserve">proveedores del servicio de síntesis </w:t>
            </w:r>
            <w:r w:rsidR="00F55189">
              <w:rPr>
                <w:rFonts w:ascii="Times New Roman" w:hAnsi="Times New Roman" w:cs="Times New Roman"/>
                <w:sz w:val="24"/>
                <w:szCs w:val="24"/>
              </w:rPr>
              <w:t>genómica</w:t>
            </w:r>
            <w:r w:rsidR="00227979">
              <w:rPr>
                <w:rFonts w:ascii="Times New Roman" w:hAnsi="Times New Roman" w:cs="Times New Roman"/>
                <w:sz w:val="24"/>
                <w:szCs w:val="24"/>
              </w:rPr>
              <w:t xml:space="preserve">. </w:t>
            </w:r>
          </w:p>
          <w:p w:rsidR="00FD3C26" w:rsidRDefault="00FD3C26" w:rsidP="00012118">
            <w:pPr>
              <w:pStyle w:val="Prrafodelista"/>
              <w:numPr>
                <w:ilvl w:val="0"/>
                <w:numId w:val="16"/>
              </w:numPr>
              <w:ind w:right="682"/>
              <w:jc w:val="both"/>
              <w:rPr>
                <w:rFonts w:ascii="Times New Roman" w:hAnsi="Times New Roman" w:cs="Times New Roman"/>
                <w:sz w:val="24"/>
                <w:szCs w:val="24"/>
              </w:rPr>
            </w:pPr>
            <w:r>
              <w:rPr>
                <w:rFonts w:ascii="Times New Roman" w:hAnsi="Times New Roman" w:cs="Times New Roman"/>
                <w:sz w:val="24"/>
                <w:szCs w:val="24"/>
              </w:rPr>
              <w:t>Se debe</w:t>
            </w:r>
            <w:r w:rsidR="00F55189">
              <w:rPr>
                <w:rFonts w:ascii="Times New Roman" w:hAnsi="Times New Roman" w:cs="Times New Roman"/>
                <w:sz w:val="24"/>
                <w:szCs w:val="24"/>
              </w:rPr>
              <w:t xml:space="preserve">n desarrollar esquemas de </w:t>
            </w:r>
            <w:r>
              <w:rPr>
                <w:rFonts w:ascii="Times New Roman" w:hAnsi="Times New Roman" w:cs="Times New Roman"/>
                <w:sz w:val="24"/>
                <w:szCs w:val="24"/>
              </w:rPr>
              <w:t>identificaci</w:t>
            </w:r>
            <w:r w:rsidR="00F55189">
              <w:rPr>
                <w:rFonts w:ascii="Times New Roman" w:hAnsi="Times New Roman" w:cs="Times New Roman"/>
                <w:sz w:val="24"/>
                <w:szCs w:val="24"/>
              </w:rPr>
              <w:t>ón</w:t>
            </w:r>
            <w:r>
              <w:rPr>
                <w:rFonts w:ascii="Times New Roman" w:hAnsi="Times New Roman" w:cs="Times New Roman"/>
                <w:sz w:val="24"/>
                <w:szCs w:val="24"/>
              </w:rPr>
              <w:t xml:space="preserve"> y </w:t>
            </w:r>
            <w:r w:rsidR="004B451C">
              <w:rPr>
                <w:rFonts w:ascii="Times New Roman" w:hAnsi="Times New Roman" w:cs="Times New Roman"/>
                <w:sz w:val="24"/>
                <w:szCs w:val="24"/>
              </w:rPr>
              <w:t>monitoreo</w:t>
            </w:r>
            <w:r>
              <w:rPr>
                <w:rFonts w:ascii="Times New Roman" w:hAnsi="Times New Roman" w:cs="Times New Roman"/>
                <w:sz w:val="24"/>
                <w:szCs w:val="24"/>
              </w:rPr>
              <w:t>.</w:t>
            </w:r>
          </w:p>
          <w:p w:rsidR="001F7F34" w:rsidRPr="000F1B63" w:rsidRDefault="001F7F34" w:rsidP="000F1B63">
            <w:pPr>
              <w:jc w:val="both"/>
              <w:rPr>
                <w:rFonts w:ascii="Times New Roman" w:hAnsi="Times New Roman" w:cs="Times New Roman"/>
                <w:sz w:val="24"/>
                <w:szCs w:val="24"/>
              </w:rPr>
            </w:pPr>
          </w:p>
          <w:p w:rsidR="00F83EA8" w:rsidRDefault="00012118" w:rsidP="00130B05">
            <w:pPr>
              <w:jc w:val="both"/>
              <w:rPr>
                <w:rFonts w:ascii="Times New Roman" w:hAnsi="Times New Roman" w:cs="Times New Roman"/>
                <w:sz w:val="24"/>
                <w:szCs w:val="24"/>
              </w:rPr>
            </w:pPr>
            <w:r w:rsidRPr="00130B05">
              <w:rPr>
                <w:rFonts w:ascii="Times New Roman" w:hAnsi="Times New Roman" w:cs="Times New Roman"/>
                <w:sz w:val="24"/>
                <w:szCs w:val="24"/>
              </w:rPr>
              <w:t>E</w:t>
            </w:r>
            <w:r w:rsidR="00F83EA8" w:rsidRPr="00130B05">
              <w:rPr>
                <w:rFonts w:ascii="Times New Roman" w:hAnsi="Times New Roman" w:cs="Times New Roman"/>
                <w:sz w:val="24"/>
                <w:szCs w:val="24"/>
              </w:rPr>
              <w:t xml:space="preserve">s fundamental </w:t>
            </w:r>
            <w:r w:rsidR="00D412FF" w:rsidRPr="00130B05">
              <w:rPr>
                <w:rFonts w:ascii="Times New Roman" w:hAnsi="Times New Roman" w:cs="Times New Roman"/>
                <w:sz w:val="24"/>
                <w:szCs w:val="24"/>
              </w:rPr>
              <w:t xml:space="preserve">que las evaluaciones de riesgo </w:t>
            </w:r>
            <w:r w:rsidR="00F83EA8" w:rsidRPr="00130B05">
              <w:rPr>
                <w:rFonts w:ascii="Times New Roman" w:hAnsi="Times New Roman" w:cs="Times New Roman"/>
                <w:sz w:val="24"/>
                <w:szCs w:val="24"/>
              </w:rPr>
              <w:t xml:space="preserve">se </w:t>
            </w:r>
            <w:r w:rsidR="00D412FF" w:rsidRPr="00130B05">
              <w:rPr>
                <w:rFonts w:ascii="Times New Roman" w:hAnsi="Times New Roman" w:cs="Times New Roman"/>
                <w:sz w:val="24"/>
                <w:szCs w:val="24"/>
              </w:rPr>
              <w:t>realicen</w:t>
            </w:r>
            <w:r w:rsidR="00F83EA8" w:rsidRPr="00130B05">
              <w:rPr>
                <w:rFonts w:ascii="Times New Roman" w:hAnsi="Times New Roman" w:cs="Times New Roman"/>
                <w:sz w:val="24"/>
                <w:szCs w:val="24"/>
              </w:rPr>
              <w:t xml:space="preserve"> caso por caso. Se retoman a continuación algunas de las ideas sobre aspectos a considerar en relación a la evaluación de riesgos de desarrollos de la biología sintética. Muchas de ellas provienen casi textualmente o surgen de reflexiones derivadas de la información contenida en la opinión prel</w:t>
            </w:r>
            <w:r w:rsidR="008A62D6">
              <w:rPr>
                <w:rFonts w:ascii="Times New Roman" w:hAnsi="Times New Roman" w:cs="Times New Roman"/>
                <w:sz w:val="24"/>
                <w:szCs w:val="24"/>
              </w:rPr>
              <w:t>i</w:t>
            </w:r>
            <w:r w:rsidR="00F83EA8" w:rsidRPr="00130B05">
              <w:rPr>
                <w:rFonts w:ascii="Times New Roman" w:hAnsi="Times New Roman" w:cs="Times New Roman"/>
                <w:sz w:val="24"/>
                <w:szCs w:val="24"/>
              </w:rPr>
              <w:t>minar II en biología sintética  sobre aspectos de  metodologías de evaluación del riesgo y aspectos de seguridad (safety)” emitida por Comités Científicos Europeos  (SCHER, SCENIHR y SCCS, 2014) a la Comisión Europea (para mayor detalle, referirse al citado documento):</w:t>
            </w:r>
          </w:p>
          <w:p w:rsidR="00012118" w:rsidRPr="008A62D6" w:rsidRDefault="00012118" w:rsidP="00130B05">
            <w:pPr>
              <w:ind w:right="682"/>
              <w:jc w:val="both"/>
              <w:rPr>
                <w:rFonts w:ascii="Times New Roman" w:hAnsi="Times New Roman" w:cs="Times New Roman"/>
                <w:sz w:val="10"/>
                <w:szCs w:val="10"/>
              </w:rPr>
            </w:pPr>
          </w:p>
          <w:p w:rsidR="00F83EA8" w:rsidRPr="00130B05" w:rsidRDefault="00F83EA8" w:rsidP="00130B05">
            <w:pPr>
              <w:pStyle w:val="Prrafodelista"/>
              <w:numPr>
                <w:ilvl w:val="0"/>
                <w:numId w:val="23"/>
              </w:numPr>
              <w:ind w:right="682"/>
              <w:jc w:val="both"/>
              <w:rPr>
                <w:rFonts w:ascii="Times New Roman" w:hAnsi="Times New Roman" w:cs="Times New Roman"/>
                <w:sz w:val="24"/>
                <w:szCs w:val="24"/>
              </w:rPr>
            </w:pPr>
            <w:r w:rsidRPr="00130B05">
              <w:rPr>
                <w:rFonts w:ascii="Times New Roman" w:hAnsi="Times New Roman" w:cs="Times New Roman"/>
                <w:sz w:val="24"/>
                <w:szCs w:val="24"/>
              </w:rPr>
              <w:t xml:space="preserve">Se sugiere que las metodologías de evaluación de riesgo para desarrollos de la </w:t>
            </w:r>
            <w:r w:rsidR="002E50D0">
              <w:rPr>
                <w:rFonts w:ascii="Times New Roman" w:hAnsi="Times New Roman" w:cs="Times New Roman"/>
                <w:sz w:val="24"/>
                <w:szCs w:val="24"/>
              </w:rPr>
              <w:t>BS</w:t>
            </w:r>
            <w:r w:rsidRPr="00130B05">
              <w:rPr>
                <w:rFonts w:ascii="Times New Roman" w:hAnsi="Times New Roman" w:cs="Times New Roman"/>
                <w:sz w:val="24"/>
                <w:szCs w:val="24"/>
              </w:rPr>
              <w:t xml:space="preserve"> sean revisados regularmente, debido a la rapidez en la que evoluciona dicha tecnología (SCHER, SCENIHR y SCCS, 2014).</w:t>
            </w:r>
          </w:p>
          <w:p w:rsidR="00F83EA8" w:rsidRPr="00130B05" w:rsidRDefault="00F83EA8" w:rsidP="00130B05">
            <w:pPr>
              <w:pStyle w:val="Prrafodelista"/>
              <w:numPr>
                <w:ilvl w:val="0"/>
                <w:numId w:val="23"/>
              </w:numPr>
              <w:ind w:right="682"/>
              <w:jc w:val="both"/>
              <w:rPr>
                <w:rFonts w:ascii="Times New Roman" w:hAnsi="Times New Roman" w:cs="Times New Roman"/>
                <w:sz w:val="24"/>
                <w:szCs w:val="24"/>
              </w:rPr>
            </w:pPr>
            <w:r w:rsidRPr="00130B05">
              <w:rPr>
                <w:rFonts w:ascii="Times New Roman" w:hAnsi="Times New Roman" w:cs="Times New Roman"/>
                <w:sz w:val="24"/>
                <w:szCs w:val="24"/>
              </w:rPr>
              <w:t xml:space="preserve">De inicio el marco de evaluación de riesgos para desarrollos de la </w:t>
            </w:r>
            <w:r w:rsidR="002E50D0">
              <w:rPr>
                <w:rFonts w:ascii="Times New Roman" w:hAnsi="Times New Roman" w:cs="Times New Roman"/>
                <w:sz w:val="24"/>
                <w:szCs w:val="24"/>
              </w:rPr>
              <w:t>BS</w:t>
            </w:r>
            <w:r w:rsidRPr="00130B05">
              <w:rPr>
                <w:rFonts w:ascii="Times New Roman" w:hAnsi="Times New Roman" w:cs="Times New Roman"/>
                <w:sz w:val="24"/>
                <w:szCs w:val="24"/>
              </w:rPr>
              <w:t xml:space="preserve"> puede ser abordado utilizando las metodologías </w:t>
            </w:r>
            <w:r w:rsidR="00D412FF" w:rsidRPr="00130B05">
              <w:rPr>
                <w:rFonts w:ascii="Times New Roman" w:hAnsi="Times New Roman" w:cs="Times New Roman"/>
                <w:sz w:val="24"/>
                <w:szCs w:val="24"/>
              </w:rPr>
              <w:t>existentes</w:t>
            </w:r>
            <w:r w:rsidRPr="00130B05">
              <w:rPr>
                <w:rFonts w:ascii="Times New Roman" w:hAnsi="Times New Roman" w:cs="Times New Roman"/>
                <w:sz w:val="24"/>
                <w:szCs w:val="24"/>
              </w:rPr>
              <w:t xml:space="preserve"> para la evaluación de riesgo de OGM, sin embargo hay casos en los que nuevas aproximaciones y metodologías serán necesarias, debido entre otros, a la complejidad y la posible existencia de propiedades emergentes de este tipo de sistemas.  En muchos casos las evaluaciones de riesgo </w:t>
            </w:r>
            <w:r w:rsidRPr="00130B05">
              <w:rPr>
                <w:rFonts w:ascii="Times New Roman" w:hAnsi="Times New Roman" w:cs="Times New Roman"/>
                <w:sz w:val="24"/>
                <w:szCs w:val="24"/>
              </w:rPr>
              <w:lastRenderedPageBreak/>
              <w:t>presentan un reto, debido a la falta de co</w:t>
            </w:r>
            <w:r w:rsidR="001F7F34" w:rsidRPr="00130B05">
              <w:rPr>
                <w:rFonts w:ascii="Times New Roman" w:hAnsi="Times New Roman" w:cs="Times New Roman"/>
                <w:sz w:val="24"/>
                <w:szCs w:val="24"/>
              </w:rPr>
              <w:t>mparadores</w:t>
            </w:r>
            <w:r w:rsidRPr="00130B05">
              <w:rPr>
                <w:rFonts w:ascii="Times New Roman" w:hAnsi="Times New Roman" w:cs="Times New Roman"/>
                <w:sz w:val="24"/>
                <w:szCs w:val="24"/>
              </w:rPr>
              <w:t xml:space="preserve"> adecuados para estas evaluaciones. (SCHER, SCENIHR y SCCS, 2014)</w:t>
            </w:r>
          </w:p>
          <w:p w:rsidR="00F83EA8" w:rsidRPr="00130B05" w:rsidRDefault="00F83EA8" w:rsidP="00130B05">
            <w:pPr>
              <w:pStyle w:val="Prrafodelista"/>
              <w:numPr>
                <w:ilvl w:val="0"/>
                <w:numId w:val="23"/>
              </w:numPr>
              <w:ind w:right="682"/>
              <w:jc w:val="both"/>
              <w:rPr>
                <w:rFonts w:ascii="Times New Roman" w:hAnsi="Times New Roman" w:cs="Times New Roman"/>
                <w:sz w:val="24"/>
                <w:szCs w:val="24"/>
              </w:rPr>
            </w:pPr>
            <w:r w:rsidRPr="00130B05">
              <w:rPr>
                <w:rFonts w:ascii="Times New Roman" w:hAnsi="Times New Roman" w:cs="Times New Roman"/>
                <w:sz w:val="24"/>
                <w:szCs w:val="24"/>
              </w:rPr>
              <w:t>Dentro de los aspectos a consid</w:t>
            </w:r>
            <w:r w:rsidR="001F7F34" w:rsidRPr="00130B05">
              <w:rPr>
                <w:rFonts w:ascii="Times New Roman" w:hAnsi="Times New Roman" w:cs="Times New Roman"/>
                <w:sz w:val="24"/>
                <w:szCs w:val="24"/>
              </w:rPr>
              <w:t>erar de las metodologías de eva</w:t>
            </w:r>
            <w:r w:rsidRPr="00130B05">
              <w:rPr>
                <w:rFonts w:ascii="Times New Roman" w:hAnsi="Times New Roman" w:cs="Times New Roman"/>
                <w:sz w:val="24"/>
                <w:szCs w:val="24"/>
              </w:rPr>
              <w:t xml:space="preserve">luación de riesgo existentes propuestos por los Comités </w:t>
            </w:r>
            <w:r w:rsidR="000F1B63">
              <w:rPr>
                <w:rFonts w:ascii="Times New Roman" w:hAnsi="Times New Roman" w:cs="Times New Roman"/>
                <w:sz w:val="24"/>
                <w:szCs w:val="24"/>
              </w:rPr>
              <w:t>C</w:t>
            </w:r>
            <w:r w:rsidRPr="00130B05">
              <w:rPr>
                <w:rFonts w:ascii="Times New Roman" w:hAnsi="Times New Roman" w:cs="Times New Roman"/>
                <w:sz w:val="24"/>
                <w:szCs w:val="24"/>
              </w:rPr>
              <w:t xml:space="preserve">ientíficos </w:t>
            </w:r>
            <w:r w:rsidR="000F1B63">
              <w:rPr>
                <w:rFonts w:ascii="Times New Roman" w:hAnsi="Times New Roman" w:cs="Times New Roman"/>
                <w:sz w:val="24"/>
                <w:szCs w:val="24"/>
              </w:rPr>
              <w:t>E</w:t>
            </w:r>
            <w:r w:rsidRPr="00130B05">
              <w:rPr>
                <w:rFonts w:ascii="Times New Roman" w:hAnsi="Times New Roman" w:cs="Times New Roman"/>
                <w:sz w:val="24"/>
                <w:szCs w:val="24"/>
              </w:rPr>
              <w:t xml:space="preserve">uropeos, para su aplicación en el contexto de desarrollos de la </w:t>
            </w:r>
            <w:r w:rsidR="002E50D0">
              <w:rPr>
                <w:rFonts w:ascii="Times New Roman" w:hAnsi="Times New Roman" w:cs="Times New Roman"/>
                <w:sz w:val="24"/>
                <w:szCs w:val="24"/>
              </w:rPr>
              <w:t>BS</w:t>
            </w:r>
            <w:r w:rsidRPr="00130B05">
              <w:rPr>
                <w:rFonts w:ascii="Times New Roman" w:hAnsi="Times New Roman" w:cs="Times New Roman"/>
                <w:sz w:val="24"/>
                <w:szCs w:val="24"/>
              </w:rPr>
              <w:t xml:space="preserve"> incluyen algunos puntos como</w:t>
            </w:r>
            <w:r w:rsidR="001F7F34" w:rsidRPr="00130B05">
              <w:rPr>
                <w:rFonts w:ascii="Times New Roman" w:hAnsi="Times New Roman" w:cs="Times New Roman"/>
                <w:sz w:val="24"/>
                <w:szCs w:val="24"/>
              </w:rPr>
              <w:t xml:space="preserve"> </w:t>
            </w:r>
            <w:r w:rsidRPr="00130B05">
              <w:rPr>
                <w:rFonts w:ascii="Times New Roman" w:hAnsi="Times New Roman" w:cs="Times New Roman"/>
                <w:sz w:val="24"/>
                <w:szCs w:val="24"/>
              </w:rPr>
              <w:t>(SCHER, SCENIHR y SCCS, 2014):</w:t>
            </w:r>
          </w:p>
          <w:p w:rsidR="00F83EA8" w:rsidRPr="00F83EA8" w:rsidRDefault="00F83EA8" w:rsidP="00317E9C">
            <w:pPr>
              <w:pStyle w:val="Prrafodelista"/>
              <w:numPr>
                <w:ilvl w:val="1"/>
                <w:numId w:val="21"/>
              </w:numPr>
              <w:ind w:left="1163" w:right="682"/>
              <w:jc w:val="both"/>
              <w:rPr>
                <w:rFonts w:ascii="Times New Roman" w:hAnsi="Times New Roman" w:cs="Times New Roman"/>
                <w:sz w:val="24"/>
                <w:szCs w:val="24"/>
              </w:rPr>
            </w:pPr>
            <w:r w:rsidRPr="00F83EA8">
              <w:rPr>
                <w:rFonts w:ascii="Times New Roman" w:hAnsi="Times New Roman" w:cs="Times New Roman"/>
                <w:sz w:val="24"/>
                <w:szCs w:val="24"/>
              </w:rPr>
              <w:t xml:space="preserve">Asegurar que los métodos de evaluación de riesgos avancen en paralelo con los avances en la </w:t>
            </w:r>
            <w:r w:rsidR="002E50D0">
              <w:rPr>
                <w:rFonts w:ascii="Times New Roman" w:hAnsi="Times New Roman" w:cs="Times New Roman"/>
                <w:sz w:val="24"/>
                <w:szCs w:val="24"/>
              </w:rPr>
              <w:t>BS.</w:t>
            </w:r>
          </w:p>
          <w:p w:rsidR="00F83EA8" w:rsidRPr="00F83EA8" w:rsidRDefault="00F83EA8" w:rsidP="00317E9C">
            <w:pPr>
              <w:pStyle w:val="Prrafodelista"/>
              <w:numPr>
                <w:ilvl w:val="1"/>
                <w:numId w:val="21"/>
              </w:numPr>
              <w:ind w:left="1163" w:right="682"/>
              <w:jc w:val="both"/>
              <w:rPr>
                <w:rFonts w:ascii="Times New Roman" w:hAnsi="Times New Roman" w:cs="Times New Roman"/>
                <w:sz w:val="24"/>
                <w:szCs w:val="24"/>
              </w:rPr>
            </w:pPr>
            <w:r w:rsidRPr="00F83EA8">
              <w:rPr>
                <w:rFonts w:ascii="Times New Roman" w:hAnsi="Times New Roman" w:cs="Times New Roman"/>
                <w:sz w:val="24"/>
                <w:szCs w:val="24"/>
              </w:rPr>
              <w:t>Estructurar, estandarizar y hacer más eficaces los mecanismos para someter datos sobre modificación genética y la información sobre partes genéticas para los evaluadores de riesgo</w:t>
            </w:r>
            <w:r w:rsidR="001F7F34">
              <w:rPr>
                <w:rFonts w:ascii="Times New Roman" w:hAnsi="Times New Roman" w:cs="Times New Roman"/>
                <w:sz w:val="24"/>
                <w:szCs w:val="24"/>
              </w:rPr>
              <w:t>.</w:t>
            </w:r>
          </w:p>
          <w:p w:rsidR="00F83EA8" w:rsidRPr="00F83EA8" w:rsidRDefault="00F83EA8" w:rsidP="00317E9C">
            <w:pPr>
              <w:pStyle w:val="Prrafodelista"/>
              <w:numPr>
                <w:ilvl w:val="1"/>
                <w:numId w:val="21"/>
              </w:numPr>
              <w:ind w:left="1163" w:right="682"/>
              <w:jc w:val="both"/>
              <w:rPr>
                <w:rFonts w:ascii="Times New Roman" w:hAnsi="Times New Roman" w:cs="Times New Roman"/>
                <w:sz w:val="24"/>
                <w:szCs w:val="24"/>
              </w:rPr>
            </w:pPr>
            <w:r w:rsidRPr="00F83EA8">
              <w:rPr>
                <w:rFonts w:ascii="Times New Roman" w:hAnsi="Times New Roman" w:cs="Times New Roman"/>
                <w:sz w:val="24"/>
                <w:szCs w:val="24"/>
              </w:rPr>
              <w:t>Apoyar que la información específica y relevante sobre partes, aparatos y sistemas se comparta con los evaluadores.</w:t>
            </w:r>
          </w:p>
          <w:p w:rsidR="00F83EA8" w:rsidRPr="00F83EA8" w:rsidRDefault="00F83EA8" w:rsidP="00317E9C">
            <w:pPr>
              <w:pStyle w:val="Prrafodelista"/>
              <w:numPr>
                <w:ilvl w:val="1"/>
                <w:numId w:val="21"/>
              </w:numPr>
              <w:ind w:left="1163" w:right="682"/>
              <w:jc w:val="both"/>
              <w:rPr>
                <w:rFonts w:ascii="Times New Roman" w:hAnsi="Times New Roman" w:cs="Times New Roman"/>
                <w:sz w:val="24"/>
                <w:szCs w:val="24"/>
              </w:rPr>
            </w:pPr>
            <w:r w:rsidRPr="00F83EA8">
              <w:rPr>
                <w:rFonts w:ascii="Times New Roman" w:hAnsi="Times New Roman" w:cs="Times New Roman"/>
                <w:sz w:val="24"/>
                <w:szCs w:val="24"/>
              </w:rPr>
              <w:t>Apoyar la caracterización de la función biológica de las partes y el desarrollo de herramientas computacionales que puedan predecir las propiedades emergent</w:t>
            </w:r>
            <w:r w:rsidR="00317E9C">
              <w:rPr>
                <w:rFonts w:ascii="Times New Roman" w:hAnsi="Times New Roman" w:cs="Times New Roman"/>
                <w:sz w:val="24"/>
                <w:szCs w:val="24"/>
              </w:rPr>
              <w:t>es de este tipo de organismos</w:t>
            </w:r>
            <w:r w:rsidR="002E50D0">
              <w:rPr>
                <w:rFonts w:ascii="Times New Roman" w:hAnsi="Times New Roman" w:cs="Times New Roman"/>
                <w:sz w:val="24"/>
                <w:szCs w:val="24"/>
              </w:rPr>
              <w:t>.</w:t>
            </w:r>
          </w:p>
          <w:p w:rsidR="00F83EA8" w:rsidRPr="00130B05" w:rsidRDefault="00F83EA8" w:rsidP="00130B05">
            <w:pPr>
              <w:pStyle w:val="Prrafodelista"/>
              <w:numPr>
                <w:ilvl w:val="0"/>
                <w:numId w:val="24"/>
              </w:numPr>
              <w:ind w:right="682"/>
              <w:jc w:val="both"/>
              <w:rPr>
                <w:rFonts w:ascii="Times New Roman" w:hAnsi="Times New Roman" w:cs="Times New Roman"/>
                <w:sz w:val="24"/>
                <w:szCs w:val="24"/>
              </w:rPr>
            </w:pPr>
            <w:r w:rsidRPr="00130B05">
              <w:rPr>
                <w:rFonts w:ascii="Times New Roman" w:hAnsi="Times New Roman" w:cs="Times New Roman"/>
                <w:sz w:val="24"/>
                <w:szCs w:val="24"/>
              </w:rPr>
              <w:t>Existen esfuerzos de caracterización y clasificación de las causas que pueden llevar a fallas en desarrollos de la biología sintética. Si bien estas aproximaciones van aparentemente dirigidas a poder realizar cada vez un diseño más minucioso de este tipo de organismos, y evitar ef</w:t>
            </w:r>
            <w:r w:rsidR="001F7F34" w:rsidRPr="00130B05">
              <w:rPr>
                <w:rFonts w:ascii="Times New Roman" w:hAnsi="Times New Roman" w:cs="Times New Roman"/>
                <w:sz w:val="24"/>
                <w:szCs w:val="24"/>
              </w:rPr>
              <w:t>ectos “funcionales secundarios”</w:t>
            </w:r>
            <w:r w:rsidRPr="00130B05">
              <w:rPr>
                <w:rFonts w:ascii="Times New Roman" w:hAnsi="Times New Roman" w:cs="Times New Roman"/>
                <w:sz w:val="24"/>
                <w:szCs w:val="24"/>
              </w:rPr>
              <w:t xml:space="preserve"> indesead</w:t>
            </w:r>
            <w:r w:rsidR="001F7F34" w:rsidRPr="00130B05">
              <w:rPr>
                <w:rFonts w:ascii="Times New Roman" w:hAnsi="Times New Roman" w:cs="Times New Roman"/>
                <w:sz w:val="24"/>
                <w:szCs w:val="24"/>
              </w:rPr>
              <w:t>os, este tipo de aproximaciones</w:t>
            </w:r>
            <w:r w:rsidRPr="00130B05">
              <w:rPr>
                <w:rFonts w:ascii="Times New Roman" w:hAnsi="Times New Roman" w:cs="Times New Roman"/>
                <w:sz w:val="24"/>
                <w:szCs w:val="24"/>
              </w:rPr>
              <w:t xml:space="preserve"> de caracterización de los distintos niveles de “contexto”, pueden ser útiles para el proceso de evaluación de riesgo (</w:t>
            </w:r>
            <w:proofErr w:type="gramStart"/>
            <w:r w:rsidRPr="00130B05">
              <w:rPr>
                <w:rFonts w:ascii="Times New Roman" w:hAnsi="Times New Roman" w:cs="Times New Roman"/>
                <w:sz w:val="24"/>
                <w:szCs w:val="24"/>
              </w:rPr>
              <w:t xml:space="preserve">ver  </w:t>
            </w:r>
            <w:proofErr w:type="spellStart"/>
            <w:r w:rsidRPr="00130B05">
              <w:rPr>
                <w:rFonts w:ascii="Times New Roman" w:hAnsi="Times New Roman" w:cs="Times New Roman"/>
                <w:sz w:val="24"/>
                <w:szCs w:val="24"/>
              </w:rPr>
              <w:t>Cardinale</w:t>
            </w:r>
            <w:proofErr w:type="spellEnd"/>
            <w:proofErr w:type="gramEnd"/>
            <w:r w:rsidRPr="00130B05">
              <w:rPr>
                <w:rFonts w:ascii="Times New Roman" w:hAnsi="Times New Roman" w:cs="Times New Roman"/>
                <w:sz w:val="24"/>
                <w:szCs w:val="24"/>
              </w:rPr>
              <w:t xml:space="preserve"> y </w:t>
            </w:r>
            <w:proofErr w:type="spellStart"/>
            <w:r w:rsidRPr="00130B05">
              <w:rPr>
                <w:rFonts w:ascii="Times New Roman" w:hAnsi="Times New Roman" w:cs="Times New Roman"/>
                <w:sz w:val="24"/>
                <w:szCs w:val="24"/>
              </w:rPr>
              <w:t>Arkin</w:t>
            </w:r>
            <w:proofErr w:type="spellEnd"/>
            <w:r w:rsidRPr="00130B05">
              <w:rPr>
                <w:rFonts w:ascii="Times New Roman" w:hAnsi="Times New Roman" w:cs="Times New Roman"/>
                <w:sz w:val="24"/>
                <w:szCs w:val="24"/>
              </w:rPr>
              <w:t>, 2012)</w:t>
            </w:r>
            <w:r w:rsidR="002E50D0">
              <w:rPr>
                <w:rFonts w:ascii="Times New Roman" w:hAnsi="Times New Roman" w:cs="Times New Roman"/>
                <w:sz w:val="24"/>
                <w:szCs w:val="24"/>
              </w:rPr>
              <w:t>.</w:t>
            </w:r>
            <w:r w:rsidRPr="00130B05">
              <w:rPr>
                <w:rFonts w:ascii="Times New Roman" w:hAnsi="Times New Roman" w:cs="Times New Roman"/>
                <w:sz w:val="24"/>
                <w:szCs w:val="24"/>
              </w:rPr>
              <w:t xml:space="preserve"> </w:t>
            </w:r>
          </w:p>
          <w:p w:rsidR="001F7F34" w:rsidRPr="00130B05" w:rsidRDefault="00F83EA8" w:rsidP="00130B05">
            <w:pPr>
              <w:pStyle w:val="Prrafodelista"/>
              <w:numPr>
                <w:ilvl w:val="0"/>
                <w:numId w:val="24"/>
              </w:numPr>
              <w:ind w:right="682"/>
              <w:jc w:val="both"/>
              <w:rPr>
                <w:rFonts w:ascii="Times New Roman" w:hAnsi="Times New Roman" w:cs="Times New Roman"/>
                <w:sz w:val="24"/>
                <w:szCs w:val="24"/>
              </w:rPr>
            </w:pPr>
            <w:r w:rsidRPr="00147C86">
              <w:rPr>
                <w:rFonts w:ascii="Times New Roman" w:hAnsi="Times New Roman" w:cs="Times New Roman"/>
                <w:sz w:val="24"/>
                <w:szCs w:val="24"/>
              </w:rPr>
              <w:t>Es muy importante asegurar la capacitación continua de los evaluadores.</w:t>
            </w:r>
          </w:p>
          <w:p w:rsidR="00F83EA8" w:rsidRPr="00130B05" w:rsidRDefault="001F7F34" w:rsidP="00130B05">
            <w:pPr>
              <w:pStyle w:val="Prrafodelista"/>
              <w:numPr>
                <w:ilvl w:val="0"/>
                <w:numId w:val="24"/>
              </w:numPr>
              <w:ind w:right="682"/>
              <w:jc w:val="both"/>
              <w:rPr>
                <w:rFonts w:ascii="Times New Roman" w:hAnsi="Times New Roman" w:cs="Times New Roman"/>
                <w:sz w:val="24"/>
                <w:szCs w:val="24"/>
              </w:rPr>
            </w:pPr>
            <w:r w:rsidRPr="00130B05">
              <w:rPr>
                <w:rFonts w:ascii="Times New Roman" w:hAnsi="Times New Roman" w:cs="Times New Roman"/>
                <w:sz w:val="24"/>
                <w:szCs w:val="24"/>
              </w:rPr>
              <w:t>E</w:t>
            </w:r>
            <w:r w:rsidR="00F83EA8" w:rsidRPr="00130B05">
              <w:rPr>
                <w:rFonts w:ascii="Times New Roman" w:hAnsi="Times New Roman" w:cs="Times New Roman"/>
                <w:sz w:val="24"/>
                <w:szCs w:val="24"/>
              </w:rPr>
              <w:t>s importante considerar que hasta hoy existen muchas experiencias en evaluación de ries</w:t>
            </w:r>
            <w:r w:rsidRPr="00130B05">
              <w:rPr>
                <w:rFonts w:ascii="Times New Roman" w:hAnsi="Times New Roman" w:cs="Times New Roman"/>
                <w:sz w:val="24"/>
                <w:szCs w:val="24"/>
              </w:rPr>
              <w:t>go de especies de tipo agrícola;</w:t>
            </w:r>
            <w:r w:rsidR="00F83EA8" w:rsidRPr="00130B05">
              <w:rPr>
                <w:rFonts w:ascii="Times New Roman" w:hAnsi="Times New Roman" w:cs="Times New Roman"/>
                <w:sz w:val="24"/>
                <w:szCs w:val="24"/>
              </w:rPr>
              <w:t xml:space="preserve"> la </w:t>
            </w:r>
            <w:r w:rsidR="002E50D0">
              <w:rPr>
                <w:rFonts w:ascii="Times New Roman" w:hAnsi="Times New Roman" w:cs="Times New Roman"/>
                <w:sz w:val="24"/>
                <w:szCs w:val="24"/>
              </w:rPr>
              <w:t>BS</w:t>
            </w:r>
            <w:r w:rsidR="00F83EA8" w:rsidRPr="00130B05">
              <w:rPr>
                <w:rFonts w:ascii="Times New Roman" w:hAnsi="Times New Roman" w:cs="Times New Roman"/>
                <w:sz w:val="24"/>
                <w:szCs w:val="24"/>
              </w:rPr>
              <w:t xml:space="preserve"> pone de manifiesto la necesidad y urgencia de destinar recursos (monetarios, de capacitación e investigación) en el desarrollo de metodologías de evaluación de riesgo o en la modificación de las ya existentes</w:t>
            </w:r>
            <w:r w:rsidR="002E50D0">
              <w:rPr>
                <w:rFonts w:ascii="Times New Roman" w:hAnsi="Times New Roman" w:cs="Times New Roman"/>
                <w:sz w:val="24"/>
                <w:szCs w:val="24"/>
              </w:rPr>
              <w:t>,</w:t>
            </w:r>
            <w:r w:rsidR="00F83EA8" w:rsidRPr="00130B05">
              <w:rPr>
                <w:rFonts w:ascii="Times New Roman" w:hAnsi="Times New Roman" w:cs="Times New Roman"/>
                <w:sz w:val="24"/>
                <w:szCs w:val="24"/>
              </w:rPr>
              <w:t xml:space="preserve"> para adecuarlas a </w:t>
            </w:r>
            <w:r w:rsidR="002E50D0">
              <w:rPr>
                <w:rFonts w:ascii="Times New Roman" w:hAnsi="Times New Roman" w:cs="Times New Roman"/>
                <w:sz w:val="24"/>
                <w:szCs w:val="24"/>
              </w:rPr>
              <w:t>los</w:t>
            </w:r>
            <w:r w:rsidR="00F83EA8" w:rsidRPr="00130B05">
              <w:rPr>
                <w:rFonts w:ascii="Times New Roman" w:hAnsi="Times New Roman" w:cs="Times New Roman"/>
                <w:sz w:val="24"/>
                <w:szCs w:val="24"/>
              </w:rPr>
              <w:t xml:space="preserve"> casos </w:t>
            </w:r>
            <w:r w:rsidR="002E50D0">
              <w:rPr>
                <w:rFonts w:ascii="Times New Roman" w:hAnsi="Times New Roman" w:cs="Times New Roman"/>
                <w:sz w:val="24"/>
                <w:szCs w:val="24"/>
              </w:rPr>
              <w:t xml:space="preserve">con microrganismos, </w:t>
            </w:r>
            <w:r w:rsidR="00F83EA8" w:rsidRPr="00130B05">
              <w:rPr>
                <w:rFonts w:ascii="Times New Roman" w:hAnsi="Times New Roman" w:cs="Times New Roman"/>
                <w:sz w:val="24"/>
                <w:szCs w:val="24"/>
              </w:rPr>
              <w:t xml:space="preserve">que seguramente </w:t>
            </w:r>
            <w:r w:rsidR="002E50D0">
              <w:rPr>
                <w:rFonts w:ascii="Times New Roman" w:hAnsi="Times New Roman" w:cs="Times New Roman"/>
                <w:sz w:val="24"/>
                <w:szCs w:val="24"/>
              </w:rPr>
              <w:t>estarán entre</w:t>
            </w:r>
            <w:r w:rsidR="002E50D0" w:rsidRPr="00130B05">
              <w:rPr>
                <w:rFonts w:ascii="Times New Roman" w:hAnsi="Times New Roman" w:cs="Times New Roman"/>
                <w:sz w:val="24"/>
                <w:szCs w:val="24"/>
              </w:rPr>
              <w:t xml:space="preserve"> </w:t>
            </w:r>
            <w:r w:rsidR="00F83EA8" w:rsidRPr="00130B05">
              <w:rPr>
                <w:rFonts w:ascii="Times New Roman" w:hAnsi="Times New Roman" w:cs="Times New Roman"/>
                <w:sz w:val="24"/>
                <w:szCs w:val="24"/>
              </w:rPr>
              <w:t xml:space="preserve">los </w:t>
            </w:r>
            <w:r w:rsidR="002E50D0">
              <w:rPr>
                <w:rFonts w:ascii="Times New Roman" w:hAnsi="Times New Roman" w:cs="Times New Roman"/>
                <w:sz w:val="24"/>
                <w:szCs w:val="24"/>
              </w:rPr>
              <w:t xml:space="preserve">productos de BS </w:t>
            </w:r>
            <w:r w:rsidR="002E50D0" w:rsidRPr="00130B05">
              <w:rPr>
                <w:rFonts w:ascii="Times New Roman" w:hAnsi="Times New Roman" w:cs="Times New Roman"/>
                <w:sz w:val="24"/>
                <w:szCs w:val="24"/>
              </w:rPr>
              <w:t xml:space="preserve">disponibles </w:t>
            </w:r>
            <w:r w:rsidR="00F83EA8" w:rsidRPr="00130B05">
              <w:rPr>
                <w:rFonts w:ascii="Times New Roman" w:hAnsi="Times New Roman" w:cs="Times New Roman"/>
                <w:sz w:val="24"/>
                <w:szCs w:val="24"/>
              </w:rPr>
              <w:t xml:space="preserve">más </w:t>
            </w:r>
            <w:r w:rsidR="002E50D0">
              <w:rPr>
                <w:rFonts w:ascii="Times New Roman" w:hAnsi="Times New Roman" w:cs="Times New Roman"/>
                <w:sz w:val="24"/>
                <w:szCs w:val="24"/>
              </w:rPr>
              <w:t>pronto.</w:t>
            </w:r>
          </w:p>
          <w:p w:rsidR="00C93ABB" w:rsidRDefault="00C93ABB" w:rsidP="004B3225">
            <w:pPr>
              <w:pStyle w:val="Prrafodelista"/>
              <w:jc w:val="both"/>
              <w:rPr>
                <w:rFonts w:ascii="Times New Roman" w:hAnsi="Times New Roman" w:cs="Times New Roman"/>
                <w:sz w:val="24"/>
                <w:szCs w:val="24"/>
              </w:rPr>
            </w:pPr>
          </w:p>
          <w:p w:rsidR="00C93ABB" w:rsidRDefault="00C93ABB" w:rsidP="004B3225">
            <w:pPr>
              <w:pStyle w:val="Prrafodelista"/>
              <w:jc w:val="both"/>
              <w:rPr>
                <w:rFonts w:ascii="Times New Roman" w:hAnsi="Times New Roman" w:cs="Times New Roman"/>
                <w:i/>
                <w:sz w:val="24"/>
                <w:szCs w:val="24"/>
                <w:lang w:val="en-US"/>
              </w:rPr>
            </w:pPr>
            <w:proofErr w:type="spellStart"/>
            <w:r w:rsidRPr="008A62D6">
              <w:rPr>
                <w:rFonts w:ascii="Times New Roman" w:hAnsi="Times New Roman" w:cs="Times New Roman"/>
                <w:i/>
                <w:sz w:val="24"/>
                <w:szCs w:val="24"/>
                <w:lang w:val="en-US"/>
              </w:rPr>
              <w:t>Bibliografía</w:t>
            </w:r>
            <w:proofErr w:type="spellEnd"/>
            <w:r w:rsidR="008A62D6">
              <w:rPr>
                <w:rFonts w:ascii="Times New Roman" w:hAnsi="Times New Roman" w:cs="Times New Roman"/>
                <w:i/>
                <w:sz w:val="24"/>
                <w:szCs w:val="24"/>
                <w:lang w:val="en-US"/>
              </w:rPr>
              <w:t>:</w:t>
            </w:r>
          </w:p>
          <w:p w:rsidR="00C93ABB" w:rsidRDefault="00C93ABB" w:rsidP="004B3225">
            <w:pPr>
              <w:pStyle w:val="Prrafodelista"/>
              <w:jc w:val="both"/>
              <w:rPr>
                <w:rFonts w:ascii="Times New Roman" w:hAnsi="Times New Roman" w:cs="Times New Roman"/>
                <w:sz w:val="24"/>
                <w:szCs w:val="24"/>
                <w:lang w:val="en-US"/>
              </w:rPr>
            </w:pPr>
            <w:proofErr w:type="spellStart"/>
            <w:r w:rsidRPr="00C93ABB">
              <w:rPr>
                <w:rFonts w:ascii="Times New Roman" w:hAnsi="Times New Roman" w:cs="Times New Roman"/>
                <w:sz w:val="24"/>
                <w:szCs w:val="24"/>
                <w:lang w:val="en-US"/>
              </w:rPr>
              <w:t>Cardinale</w:t>
            </w:r>
            <w:proofErr w:type="spellEnd"/>
            <w:r w:rsidRPr="00C93ABB">
              <w:rPr>
                <w:rFonts w:ascii="Times New Roman" w:hAnsi="Times New Roman" w:cs="Times New Roman"/>
                <w:sz w:val="24"/>
                <w:szCs w:val="24"/>
                <w:lang w:val="en-US"/>
              </w:rPr>
              <w:t xml:space="preserve"> S </w:t>
            </w:r>
            <w:proofErr w:type="spellStart"/>
            <w:r w:rsidRPr="00C93ABB">
              <w:rPr>
                <w:rFonts w:ascii="Times New Roman" w:hAnsi="Times New Roman" w:cs="Times New Roman"/>
                <w:sz w:val="24"/>
                <w:szCs w:val="24"/>
                <w:lang w:val="en-US"/>
              </w:rPr>
              <w:t>Arkin</w:t>
            </w:r>
            <w:proofErr w:type="spellEnd"/>
            <w:r w:rsidRPr="00C93ABB">
              <w:rPr>
                <w:rFonts w:ascii="Times New Roman" w:hAnsi="Times New Roman" w:cs="Times New Roman"/>
                <w:sz w:val="24"/>
                <w:szCs w:val="24"/>
                <w:lang w:val="en-US"/>
              </w:rPr>
              <w:t xml:space="preserve"> AP. 2012. Contextualizing context for synthetic biology – </w:t>
            </w:r>
            <w:proofErr w:type="spellStart"/>
            <w:r w:rsidRPr="00C93ABB">
              <w:rPr>
                <w:rFonts w:ascii="Times New Roman" w:hAnsi="Times New Roman" w:cs="Times New Roman"/>
                <w:sz w:val="24"/>
                <w:szCs w:val="24"/>
                <w:lang w:val="en-US"/>
              </w:rPr>
              <w:t>indentifying</w:t>
            </w:r>
            <w:proofErr w:type="spellEnd"/>
            <w:r w:rsidRPr="00C93ABB">
              <w:rPr>
                <w:rFonts w:ascii="Times New Roman" w:hAnsi="Times New Roman" w:cs="Times New Roman"/>
                <w:sz w:val="24"/>
                <w:szCs w:val="24"/>
                <w:lang w:val="en-US"/>
              </w:rPr>
              <w:t xml:space="preserve"> causes of failure of synthetic biological systems. </w:t>
            </w:r>
            <w:proofErr w:type="spellStart"/>
            <w:r w:rsidRPr="00C93ABB">
              <w:rPr>
                <w:rFonts w:ascii="Times New Roman" w:hAnsi="Times New Roman" w:cs="Times New Roman"/>
                <w:sz w:val="24"/>
                <w:szCs w:val="24"/>
                <w:lang w:val="en-US"/>
              </w:rPr>
              <w:t>Biotechnol</w:t>
            </w:r>
            <w:proofErr w:type="spellEnd"/>
            <w:r w:rsidRPr="00C93ABB">
              <w:rPr>
                <w:rFonts w:ascii="Times New Roman" w:hAnsi="Times New Roman" w:cs="Times New Roman"/>
                <w:sz w:val="24"/>
                <w:szCs w:val="24"/>
                <w:lang w:val="en-US"/>
              </w:rPr>
              <w:t>. J, 7: 856-866.</w:t>
            </w:r>
          </w:p>
          <w:p w:rsidR="00C93ABB" w:rsidRPr="00130B05" w:rsidRDefault="00C93ABB" w:rsidP="004B3225">
            <w:pPr>
              <w:pStyle w:val="Prrafodelista"/>
              <w:jc w:val="both"/>
              <w:rPr>
                <w:rFonts w:ascii="Times New Roman" w:hAnsi="Times New Roman" w:cs="Times New Roman"/>
                <w:sz w:val="24"/>
                <w:szCs w:val="24"/>
                <w:lang w:val="en-US"/>
              </w:rPr>
            </w:pPr>
          </w:p>
          <w:p w:rsidR="00F95426" w:rsidRDefault="00C93ABB" w:rsidP="004B3225">
            <w:pPr>
              <w:pStyle w:val="Prrafodelista"/>
              <w:jc w:val="both"/>
              <w:rPr>
                <w:rFonts w:ascii="Times New Roman" w:hAnsi="Times New Roman" w:cs="Times New Roman"/>
                <w:sz w:val="24"/>
                <w:szCs w:val="24"/>
                <w:lang w:val="en-US"/>
              </w:rPr>
            </w:pPr>
            <w:r w:rsidRPr="00130B05">
              <w:rPr>
                <w:rFonts w:ascii="Times New Roman" w:hAnsi="Times New Roman" w:cs="Times New Roman"/>
                <w:sz w:val="24"/>
                <w:szCs w:val="24"/>
                <w:lang w:val="en-US"/>
              </w:rPr>
              <w:t>SCHER (Scientific Committee on Health and Environmental Risks), SCENIHR (Scientific Committee on Emerging and Newly Identified Health Risks), SCCS (Scientific Committee on Consumer Safety), Synthetic Biology II - Risk assessment methodologies and safety aspects, Opinion, December, 2014.</w:t>
            </w:r>
          </w:p>
          <w:p w:rsidR="008A62D6" w:rsidRPr="00130B05" w:rsidRDefault="008A62D6" w:rsidP="004B3225">
            <w:pPr>
              <w:pStyle w:val="Prrafodelista"/>
              <w:jc w:val="both"/>
              <w:rPr>
                <w:rFonts w:ascii="Times New Roman" w:hAnsi="Times New Roman"/>
                <w:sz w:val="24"/>
                <w:lang w:val="en-US"/>
              </w:rPr>
            </w:pPr>
          </w:p>
        </w:tc>
      </w:tr>
    </w:tbl>
    <w:p w:rsidR="005831CA" w:rsidRPr="00130B05" w:rsidRDefault="005831CA" w:rsidP="00697038">
      <w:pPr>
        <w:pStyle w:val="Prrafodelista"/>
        <w:ind w:right="332"/>
        <w:jc w:val="both"/>
        <w:rPr>
          <w:rFonts w:ascii="Times New Roman" w:hAnsi="Times New Roman"/>
          <w:sz w:val="24"/>
          <w:lang w:val="en-US"/>
        </w:rPr>
      </w:pPr>
    </w:p>
    <w:p w:rsidR="002B3ED6" w:rsidRPr="00130B05" w:rsidRDefault="002B3ED6" w:rsidP="00697038">
      <w:pPr>
        <w:pStyle w:val="Prrafodelista"/>
        <w:ind w:right="332"/>
        <w:jc w:val="both"/>
        <w:rPr>
          <w:rFonts w:ascii="Times New Roman" w:hAnsi="Times New Roman"/>
          <w:sz w:val="24"/>
          <w:lang w:val="en-US"/>
        </w:rPr>
      </w:pPr>
    </w:p>
    <w:p w:rsidR="00F12BDC" w:rsidRPr="00F95426" w:rsidRDefault="00F12BDC" w:rsidP="00697038">
      <w:pPr>
        <w:ind w:left="705" w:right="332"/>
        <w:jc w:val="both"/>
        <w:rPr>
          <w:rFonts w:ascii="Times New Roman" w:hAnsi="Times New Roman" w:cs="Times New Roman"/>
          <w:b/>
          <w:sz w:val="24"/>
          <w:szCs w:val="24"/>
        </w:rPr>
      </w:pPr>
      <w:r w:rsidRPr="00F95426">
        <w:rPr>
          <w:rFonts w:ascii="Times New Roman" w:hAnsi="Times New Roman" w:cs="Times New Roman"/>
          <w:b/>
          <w:sz w:val="24"/>
          <w:szCs w:val="24"/>
        </w:rPr>
        <w:t>vii. El grado en que los arreglos institucionales constituyen un marco para regular la Biología Sintética.</w:t>
      </w:r>
    </w:p>
    <w:p w:rsidR="005E1180" w:rsidRPr="005831CA" w:rsidRDefault="005E1180" w:rsidP="00697038">
      <w:pPr>
        <w:ind w:left="705" w:right="332"/>
        <w:jc w:val="both"/>
        <w:rPr>
          <w:rFonts w:ascii="Times New Roman" w:hAnsi="Times New Roman" w:cs="Times New Roman"/>
          <w:color w:val="FFFFFF" w:themeColor="background1"/>
          <w:sz w:val="24"/>
          <w:szCs w:val="24"/>
        </w:rPr>
      </w:pPr>
    </w:p>
    <w:tbl>
      <w:tblPr>
        <w:tblStyle w:val="Tablaconcuadrcula"/>
        <w:tblW w:w="0" w:type="auto"/>
        <w:tblLook w:val="04A0" w:firstRow="1" w:lastRow="0" w:firstColumn="1" w:lastColumn="0" w:noHBand="0" w:noVBand="1"/>
      </w:tblPr>
      <w:tblGrid>
        <w:gridCol w:w="9820"/>
      </w:tblGrid>
      <w:tr w:rsidR="005831CA" w:rsidRPr="005831CA" w:rsidTr="00B06D9E">
        <w:tc>
          <w:tcPr>
            <w:tcW w:w="9970" w:type="dxa"/>
            <w:shd w:val="clear" w:color="auto" w:fill="948A54" w:themeFill="background2" w:themeFillShade="80"/>
          </w:tcPr>
          <w:p w:rsidR="005E1180" w:rsidRPr="005831CA" w:rsidRDefault="005E1180" w:rsidP="00697038">
            <w:pPr>
              <w:pStyle w:val="Prrafodelista"/>
              <w:jc w:val="both"/>
              <w:rPr>
                <w:rFonts w:ascii="Times New Roman" w:hAnsi="Times New Roman" w:cs="Times New Roman"/>
                <w:color w:val="FFFFFF" w:themeColor="background1"/>
                <w:sz w:val="24"/>
                <w:szCs w:val="24"/>
              </w:rPr>
            </w:pPr>
          </w:p>
        </w:tc>
      </w:tr>
      <w:tr w:rsidR="005E1180" w:rsidRPr="005E1180" w:rsidTr="00B06D9E">
        <w:tc>
          <w:tcPr>
            <w:tcW w:w="9970" w:type="dxa"/>
          </w:tcPr>
          <w:p w:rsidR="00F60D74" w:rsidRDefault="00F60D74" w:rsidP="00F95426">
            <w:pPr>
              <w:jc w:val="both"/>
              <w:rPr>
                <w:rFonts w:ascii="Times New Roman" w:hAnsi="Times New Roman" w:cs="Times New Roman"/>
                <w:sz w:val="24"/>
                <w:szCs w:val="24"/>
              </w:rPr>
            </w:pPr>
          </w:p>
          <w:p w:rsidR="008A62D6" w:rsidRDefault="00F95426" w:rsidP="002E50D0">
            <w:pPr>
              <w:jc w:val="both"/>
              <w:rPr>
                <w:rFonts w:ascii="Times New Roman" w:hAnsi="Times New Roman" w:cs="Times New Roman"/>
                <w:sz w:val="24"/>
                <w:szCs w:val="24"/>
              </w:rPr>
            </w:pPr>
            <w:r w:rsidRPr="00697038">
              <w:rPr>
                <w:rFonts w:ascii="Times New Roman" w:hAnsi="Times New Roman" w:cs="Times New Roman"/>
                <w:sz w:val="24"/>
                <w:szCs w:val="24"/>
              </w:rPr>
              <w:t xml:space="preserve">Como área estratégica de la biotecnología, la </w:t>
            </w:r>
            <w:r w:rsidR="002E50D0">
              <w:rPr>
                <w:rFonts w:ascii="Times New Roman" w:hAnsi="Times New Roman" w:cs="Times New Roman"/>
                <w:sz w:val="24"/>
                <w:szCs w:val="24"/>
              </w:rPr>
              <w:t>BS</w:t>
            </w:r>
            <w:r w:rsidRPr="00697038">
              <w:rPr>
                <w:rFonts w:ascii="Times New Roman" w:hAnsi="Times New Roman" w:cs="Times New Roman"/>
                <w:sz w:val="24"/>
                <w:szCs w:val="24"/>
              </w:rPr>
              <w:t xml:space="preserve"> debe ser un motor de innovación y competitividad para la industria</w:t>
            </w:r>
            <w:r w:rsidR="00591DC4">
              <w:rPr>
                <w:rFonts w:ascii="Times New Roman" w:hAnsi="Times New Roman" w:cs="Times New Roman"/>
                <w:sz w:val="24"/>
                <w:szCs w:val="24"/>
              </w:rPr>
              <w:t>. P</w:t>
            </w:r>
            <w:r w:rsidRPr="00697038">
              <w:rPr>
                <w:rFonts w:ascii="Times New Roman" w:hAnsi="Times New Roman" w:cs="Times New Roman"/>
                <w:sz w:val="24"/>
                <w:szCs w:val="24"/>
              </w:rPr>
              <w:t>ara esto, será indispensable la elaboración de políticas públicas que generen el ambiente adecuado para su desarrollo. La formulación de políticas públicas en temas científicos y tecnológicos debe ser establecida en el marco de una sociedad del conocimiento, donde los encargados de establecerlas consideren la opinión de grupo</w:t>
            </w:r>
            <w:r w:rsidR="00317E9C">
              <w:rPr>
                <w:rFonts w:ascii="Times New Roman" w:hAnsi="Times New Roman" w:cs="Times New Roman"/>
                <w:sz w:val="24"/>
                <w:szCs w:val="24"/>
              </w:rPr>
              <w:t>s</w:t>
            </w:r>
            <w:r w:rsidRPr="00697038">
              <w:rPr>
                <w:rFonts w:ascii="Times New Roman" w:hAnsi="Times New Roman" w:cs="Times New Roman"/>
                <w:sz w:val="24"/>
                <w:szCs w:val="24"/>
              </w:rPr>
              <w:t xml:space="preserve"> interdisciplinario</w:t>
            </w:r>
            <w:r w:rsidR="00317E9C">
              <w:rPr>
                <w:rFonts w:ascii="Times New Roman" w:hAnsi="Times New Roman" w:cs="Times New Roman"/>
                <w:sz w:val="24"/>
                <w:szCs w:val="24"/>
              </w:rPr>
              <w:t>s</w:t>
            </w:r>
            <w:r w:rsidRPr="00697038">
              <w:rPr>
                <w:rFonts w:ascii="Times New Roman" w:hAnsi="Times New Roman" w:cs="Times New Roman"/>
                <w:sz w:val="24"/>
                <w:szCs w:val="24"/>
              </w:rPr>
              <w:t xml:space="preserve"> de expertos</w:t>
            </w:r>
            <w:r w:rsidR="00317E9C">
              <w:rPr>
                <w:rFonts w:ascii="Times New Roman" w:hAnsi="Times New Roman" w:cs="Times New Roman"/>
                <w:sz w:val="24"/>
                <w:szCs w:val="24"/>
              </w:rPr>
              <w:t xml:space="preserve"> en concordancia con </w:t>
            </w:r>
            <w:r w:rsidRPr="00697038">
              <w:rPr>
                <w:rFonts w:ascii="Times New Roman" w:hAnsi="Times New Roman" w:cs="Times New Roman"/>
                <w:sz w:val="24"/>
                <w:szCs w:val="24"/>
              </w:rPr>
              <w:t>la</w:t>
            </w:r>
            <w:r w:rsidR="00317E9C">
              <w:rPr>
                <w:rFonts w:ascii="Times New Roman" w:hAnsi="Times New Roman" w:cs="Times New Roman"/>
                <w:sz w:val="24"/>
                <w:szCs w:val="24"/>
              </w:rPr>
              <w:t>s</w:t>
            </w:r>
            <w:r w:rsidRPr="00697038">
              <w:rPr>
                <w:rFonts w:ascii="Times New Roman" w:hAnsi="Times New Roman" w:cs="Times New Roman"/>
                <w:sz w:val="24"/>
                <w:szCs w:val="24"/>
              </w:rPr>
              <w:t xml:space="preserve"> realidad</w:t>
            </w:r>
            <w:r w:rsidR="00317E9C">
              <w:rPr>
                <w:rFonts w:ascii="Times New Roman" w:hAnsi="Times New Roman" w:cs="Times New Roman"/>
                <w:sz w:val="24"/>
                <w:szCs w:val="24"/>
              </w:rPr>
              <w:t>es</w:t>
            </w:r>
            <w:r w:rsidRPr="00697038">
              <w:rPr>
                <w:rFonts w:ascii="Times New Roman" w:hAnsi="Times New Roman" w:cs="Times New Roman"/>
                <w:sz w:val="24"/>
                <w:szCs w:val="24"/>
              </w:rPr>
              <w:t xml:space="preserve"> nacional</w:t>
            </w:r>
            <w:r w:rsidR="00317E9C">
              <w:rPr>
                <w:rFonts w:ascii="Times New Roman" w:hAnsi="Times New Roman" w:cs="Times New Roman"/>
                <w:sz w:val="24"/>
                <w:szCs w:val="24"/>
              </w:rPr>
              <w:t>es</w:t>
            </w:r>
            <w:r w:rsidRPr="00697038">
              <w:rPr>
                <w:rFonts w:ascii="Times New Roman" w:hAnsi="Times New Roman" w:cs="Times New Roman"/>
                <w:sz w:val="24"/>
                <w:szCs w:val="24"/>
              </w:rPr>
              <w:t xml:space="preserve">. Es necesario mejorar la comunicación entre científicos, empresarios, legisladores y miembros de la sociedad civil para alcanzar acuerdos que fortalezcan el desarrollo de la </w:t>
            </w:r>
            <w:r w:rsidR="002E50D0">
              <w:rPr>
                <w:rFonts w:ascii="Times New Roman" w:hAnsi="Times New Roman" w:cs="Times New Roman"/>
                <w:sz w:val="24"/>
                <w:szCs w:val="24"/>
              </w:rPr>
              <w:t>BS</w:t>
            </w:r>
            <w:r w:rsidRPr="00697038">
              <w:rPr>
                <w:rFonts w:ascii="Times New Roman" w:hAnsi="Times New Roman" w:cs="Times New Roman"/>
                <w:sz w:val="24"/>
                <w:szCs w:val="24"/>
              </w:rPr>
              <w:t xml:space="preserve"> y de la biotecnología como factores indispensables para el desarrollo </w:t>
            </w:r>
            <w:r w:rsidR="00317E9C">
              <w:rPr>
                <w:rFonts w:ascii="Times New Roman" w:hAnsi="Times New Roman" w:cs="Times New Roman"/>
                <w:sz w:val="24"/>
                <w:szCs w:val="24"/>
              </w:rPr>
              <w:t>sustentable</w:t>
            </w:r>
            <w:r w:rsidRPr="00697038">
              <w:rPr>
                <w:rFonts w:ascii="Times New Roman" w:hAnsi="Times New Roman" w:cs="Times New Roman"/>
                <w:sz w:val="24"/>
                <w:szCs w:val="24"/>
              </w:rPr>
              <w:t>.</w:t>
            </w:r>
          </w:p>
          <w:p w:rsidR="00296870" w:rsidRDefault="00296870" w:rsidP="002E50D0">
            <w:pPr>
              <w:jc w:val="both"/>
              <w:rPr>
                <w:rFonts w:ascii="Times New Roman" w:hAnsi="Times New Roman" w:cs="Times New Roman"/>
                <w:sz w:val="24"/>
                <w:szCs w:val="24"/>
              </w:rPr>
            </w:pPr>
          </w:p>
          <w:p w:rsidR="00296870" w:rsidRPr="00296870" w:rsidRDefault="00296870" w:rsidP="00296870">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efectos de Gobernanza relacionada con los productos BS, se deben ponderar</w:t>
            </w:r>
            <w:r w:rsidRPr="0029687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dentro del universo de recursos genéticos (RG). </w:t>
            </w:r>
            <w:r w:rsidRPr="00296870">
              <w:rPr>
                <w:rFonts w:ascii="Times New Roman" w:hAnsi="Times New Roman" w:cs="Times New Roman"/>
                <w:sz w:val="24"/>
                <w:szCs w:val="24"/>
                <w:lang w:val="es-ES_tradnl"/>
              </w:rPr>
              <w:t xml:space="preserve">Tal y como ocurre con otro tipo de RG, los RGS necesitan ser manejados con seguridad </w:t>
            </w:r>
            <w:r>
              <w:rPr>
                <w:rFonts w:ascii="Times New Roman" w:hAnsi="Times New Roman" w:cs="Times New Roman"/>
                <w:sz w:val="24"/>
                <w:szCs w:val="24"/>
                <w:lang w:val="es-ES_tradnl"/>
              </w:rPr>
              <w:t>y con manejo de</w:t>
            </w:r>
            <w:r w:rsidRPr="00296870">
              <w:rPr>
                <w:rFonts w:ascii="Times New Roman" w:hAnsi="Times New Roman" w:cs="Times New Roman"/>
                <w:sz w:val="24"/>
                <w:szCs w:val="24"/>
                <w:lang w:val="es-ES_tradnl"/>
              </w:rPr>
              <w:t xml:space="preserve"> riesgo</w:t>
            </w:r>
            <w:r>
              <w:rPr>
                <w:rFonts w:ascii="Times New Roman" w:hAnsi="Times New Roman" w:cs="Times New Roman"/>
                <w:sz w:val="24"/>
                <w:szCs w:val="24"/>
                <w:lang w:val="es-ES_tradnl"/>
              </w:rPr>
              <w:t>s</w:t>
            </w:r>
            <w:r w:rsidRPr="00296870">
              <w:rPr>
                <w:rFonts w:ascii="Times New Roman" w:hAnsi="Times New Roman" w:cs="Times New Roman"/>
                <w:sz w:val="24"/>
                <w:szCs w:val="24"/>
                <w:lang w:val="es-ES_tradnl"/>
              </w:rPr>
              <w:t xml:space="preserve"> para la salud humana, </w:t>
            </w:r>
            <w:r>
              <w:rPr>
                <w:rFonts w:ascii="Times New Roman" w:hAnsi="Times New Roman" w:cs="Times New Roman"/>
                <w:sz w:val="24"/>
                <w:szCs w:val="24"/>
                <w:lang w:val="es-ES_tradnl"/>
              </w:rPr>
              <w:t>y</w:t>
            </w:r>
            <w:r w:rsidRPr="00296870">
              <w:rPr>
                <w:rFonts w:ascii="Times New Roman" w:hAnsi="Times New Roman" w:cs="Times New Roman"/>
                <w:sz w:val="24"/>
                <w:szCs w:val="24"/>
                <w:lang w:val="es-ES_tradnl"/>
              </w:rPr>
              <w:t xml:space="preserve"> la biodiversidad. Existe también la necesidad de poner en operación medidas </w:t>
            </w:r>
            <w:r>
              <w:rPr>
                <w:rFonts w:ascii="Times New Roman" w:hAnsi="Times New Roman" w:cs="Times New Roman"/>
                <w:sz w:val="24"/>
                <w:szCs w:val="24"/>
                <w:lang w:val="es-ES_tradnl"/>
              </w:rPr>
              <w:t>de trazabilidad en</w:t>
            </w:r>
            <w:r w:rsidRPr="00296870">
              <w:rPr>
                <w:rFonts w:ascii="Times New Roman" w:hAnsi="Times New Roman" w:cs="Times New Roman"/>
                <w:sz w:val="24"/>
                <w:szCs w:val="24"/>
                <w:lang w:val="es-ES_tradnl"/>
              </w:rPr>
              <w:t xml:space="preserve"> movimientos transfronterizos y establecer formas de propiedad que </w:t>
            </w:r>
            <w:r>
              <w:rPr>
                <w:rFonts w:ascii="Times New Roman" w:hAnsi="Times New Roman" w:cs="Times New Roman"/>
                <w:sz w:val="24"/>
                <w:szCs w:val="24"/>
                <w:lang w:val="es-ES_tradnl"/>
              </w:rPr>
              <w:t>promuevan su</w:t>
            </w:r>
            <w:r w:rsidRPr="00296870">
              <w:rPr>
                <w:rFonts w:ascii="Times New Roman" w:hAnsi="Times New Roman" w:cs="Times New Roman"/>
                <w:sz w:val="24"/>
                <w:szCs w:val="24"/>
                <w:lang w:val="es-ES_tradnl"/>
              </w:rPr>
              <w:t xml:space="preserve"> acceso de los recursos y su conocimiento asociado y permit</w:t>
            </w:r>
            <w:r>
              <w:rPr>
                <w:rFonts w:ascii="Times New Roman" w:hAnsi="Times New Roman" w:cs="Times New Roman"/>
                <w:sz w:val="24"/>
                <w:szCs w:val="24"/>
                <w:lang w:val="es-ES_tradnl"/>
              </w:rPr>
              <w:t xml:space="preserve">an la repartición de beneficios en el marco del </w:t>
            </w:r>
            <w:r w:rsidRPr="00296870">
              <w:rPr>
                <w:rFonts w:ascii="Times New Roman" w:hAnsi="Times New Roman" w:cs="Times New Roman"/>
                <w:sz w:val="24"/>
                <w:szCs w:val="24"/>
                <w:lang w:val="es-ES_tradnl"/>
              </w:rPr>
              <w:t>Protocolo de Nagoya</w:t>
            </w:r>
            <w:r>
              <w:rPr>
                <w:rFonts w:ascii="Times New Roman" w:hAnsi="Times New Roman" w:cs="Times New Roman"/>
                <w:sz w:val="24"/>
                <w:szCs w:val="24"/>
                <w:lang w:val="es-ES_tradnl"/>
              </w:rPr>
              <w:t>.</w:t>
            </w:r>
          </w:p>
        </w:tc>
      </w:tr>
    </w:tbl>
    <w:p w:rsidR="00F12BDC" w:rsidRDefault="00F12BDC" w:rsidP="00697038">
      <w:pPr>
        <w:ind w:right="332"/>
        <w:jc w:val="both"/>
        <w:rPr>
          <w:rFonts w:ascii="Times New Roman" w:hAnsi="Times New Roman" w:cs="Times New Roman"/>
          <w:sz w:val="24"/>
          <w:szCs w:val="24"/>
        </w:rPr>
      </w:pPr>
    </w:p>
    <w:sectPr w:rsidR="00F12BDC" w:rsidSect="00972183">
      <w:headerReference w:type="default" r:id="rId8"/>
      <w:footerReference w:type="default" r:id="rId9"/>
      <w:pgSz w:w="12240" w:h="15840"/>
      <w:pgMar w:top="2085" w:right="1134" w:bottom="567" w:left="1276" w:header="709"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27" w:rsidRDefault="00CD0A27" w:rsidP="00990B34">
      <w:r>
        <w:separator/>
      </w:r>
    </w:p>
  </w:endnote>
  <w:endnote w:type="continuationSeparator" w:id="0">
    <w:p w:rsidR="00CD0A27" w:rsidRDefault="00CD0A27" w:rsidP="00990B34">
      <w:r>
        <w:continuationSeparator/>
      </w:r>
    </w:p>
  </w:endnote>
  <w:endnote w:type="continuationNotice" w:id="1">
    <w:p w:rsidR="00CD0A27" w:rsidRDefault="00CD0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Adobe Caslon Pro">
    <w:altName w:val="Georgia"/>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5688"/>
      <w:docPartObj>
        <w:docPartGallery w:val="Page Numbers (Bottom of Page)"/>
        <w:docPartUnique/>
      </w:docPartObj>
    </w:sdtPr>
    <w:sdtEndPr/>
    <w:sdtContent>
      <w:p w:rsidR="00B06D9E" w:rsidRDefault="00B06D9E" w:rsidP="00585BCF">
        <w:pPr>
          <w:pStyle w:val="Piedepgina"/>
        </w:pPr>
      </w:p>
      <w:p w:rsidR="00B06D9E" w:rsidRDefault="00B06D9E">
        <w:pPr>
          <w:pStyle w:val="Piedepgina"/>
          <w:jc w:val="right"/>
        </w:pPr>
        <w:r>
          <w:fldChar w:fldCharType="begin"/>
        </w:r>
        <w:r>
          <w:instrText xml:space="preserve"> PAGE   \* MERGEFORMAT </w:instrText>
        </w:r>
        <w:r>
          <w:fldChar w:fldCharType="separate"/>
        </w:r>
        <w:r w:rsidR="005051C9">
          <w:rPr>
            <w:noProof/>
          </w:rPr>
          <w:t>4</w:t>
        </w:r>
        <w:r>
          <w:rPr>
            <w:noProof/>
          </w:rPr>
          <w:fldChar w:fldCharType="end"/>
        </w:r>
      </w:p>
    </w:sdtContent>
  </w:sdt>
  <w:p w:rsidR="00B06D9E" w:rsidRPr="00CD5FA4" w:rsidRDefault="00B06D9E" w:rsidP="00CD5FA4">
    <w:pPr>
      <w:pStyle w:val="Piedepgina"/>
      <w:contextualSpacing/>
      <w:jc w:val="center"/>
      <w:rPr>
        <w:rFonts w:ascii="Adobe Caslon Pro" w:hAnsi="Adobe Caslon Pro"/>
        <w:color w:val="7D7D7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27" w:rsidRDefault="00CD0A27" w:rsidP="00990B34">
      <w:r>
        <w:separator/>
      </w:r>
    </w:p>
  </w:footnote>
  <w:footnote w:type="continuationSeparator" w:id="0">
    <w:p w:rsidR="00CD0A27" w:rsidRDefault="00CD0A27" w:rsidP="00990B34">
      <w:r>
        <w:continuationSeparator/>
      </w:r>
    </w:p>
  </w:footnote>
  <w:footnote w:type="continuationNotice" w:id="1">
    <w:p w:rsidR="00CD0A27" w:rsidRDefault="00CD0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9E" w:rsidRDefault="00B06D9E" w:rsidP="00687976">
    <w:pPr>
      <w:pStyle w:val="Encabezado"/>
      <w:jc w:val="right"/>
      <w:rPr>
        <w:rFonts w:ascii="Adobe Caslon Pro" w:hAnsi="Adobe Caslon Pro"/>
        <w:b/>
        <w:color w:val="777772"/>
        <w:sz w:val="18"/>
        <w:szCs w:val="18"/>
      </w:rPr>
    </w:pPr>
    <w:r>
      <w:rPr>
        <w:rFonts w:ascii="Adobe Caslon Pro" w:hAnsi="Adobe Caslon Pro"/>
        <w:noProof/>
        <w:color w:val="777772"/>
        <w:lang w:eastAsia="es-MX"/>
      </w:rPr>
      <w:drawing>
        <wp:anchor distT="0" distB="0" distL="114300" distR="114300" simplePos="0" relativeHeight="251662336" behindDoc="0" locked="0" layoutInCell="1" allowOverlap="1" wp14:anchorId="3F0E75B7" wp14:editId="28C6C141">
          <wp:simplePos x="0" y="0"/>
          <wp:positionH relativeFrom="column">
            <wp:posOffset>-38735</wp:posOffset>
          </wp:positionH>
          <wp:positionV relativeFrom="paragraph">
            <wp:posOffset>16510</wp:posOffset>
          </wp:positionV>
          <wp:extent cx="2276475" cy="647700"/>
          <wp:effectExtent l="19050" t="0" r="9525" b="0"/>
          <wp:wrapNone/>
          <wp:docPr id="3"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276475" cy="647700"/>
                  </a:xfrm>
                  <a:prstGeom prst="rect">
                    <a:avLst/>
                  </a:prstGeom>
                </pic:spPr>
              </pic:pic>
            </a:graphicData>
          </a:graphic>
        </wp:anchor>
      </w:drawing>
    </w:r>
  </w:p>
  <w:p w:rsidR="00B06D9E" w:rsidRDefault="00B06D9E" w:rsidP="00687976">
    <w:pPr>
      <w:pStyle w:val="Encabezado"/>
      <w:jc w:val="right"/>
      <w:rPr>
        <w:rFonts w:ascii="Adobe Caslon Pro" w:hAnsi="Adobe Caslon Pro"/>
        <w:b/>
        <w:color w:val="777772"/>
        <w:sz w:val="16"/>
        <w:szCs w:val="18"/>
      </w:rPr>
    </w:pPr>
  </w:p>
  <w:p w:rsidR="00B06D9E" w:rsidRDefault="00B06D9E" w:rsidP="00687976">
    <w:pPr>
      <w:pStyle w:val="Encabezado"/>
      <w:jc w:val="right"/>
      <w:rPr>
        <w:rFonts w:ascii="Adobe Caslon Pro" w:hAnsi="Adobe Caslon Pro"/>
        <w:b/>
        <w:color w:val="777772"/>
        <w:sz w:val="16"/>
        <w:szCs w:val="18"/>
      </w:rPr>
    </w:pPr>
  </w:p>
  <w:p w:rsidR="00B06D9E" w:rsidRDefault="00B06D9E" w:rsidP="00687976">
    <w:pPr>
      <w:pStyle w:val="Encabezado"/>
      <w:jc w:val="right"/>
      <w:rPr>
        <w:rFonts w:ascii="Adobe Caslon Pro" w:hAnsi="Adobe Caslon Pro"/>
        <w:b/>
        <w:color w:val="777772"/>
        <w:sz w:val="16"/>
        <w:szCs w:val="18"/>
      </w:rPr>
    </w:pPr>
  </w:p>
  <w:p w:rsidR="00B06D9E" w:rsidRPr="00800819" w:rsidRDefault="00B06D9E" w:rsidP="00A568D1">
    <w:pPr>
      <w:pStyle w:val="Encabezado"/>
      <w:tabs>
        <w:tab w:val="left" w:pos="7655"/>
      </w:tabs>
      <w:jc w:val="right"/>
      <w:rPr>
        <w:rFonts w:ascii="Adobe Caslon Pro" w:hAnsi="Adobe Caslon Pro"/>
        <w:b/>
        <w:sz w:val="16"/>
        <w:szCs w:val="18"/>
      </w:rPr>
    </w:pPr>
    <w:r>
      <w:rPr>
        <w:rFonts w:ascii="Adobe Caslon Pro" w:hAnsi="Adobe Caslon Pro"/>
        <w:b/>
        <w:noProof/>
        <w:color w:val="777772"/>
        <w:sz w:val="16"/>
        <w:szCs w:val="18"/>
        <w:lang w:eastAsia="es-MX"/>
      </w:rPr>
      <w:drawing>
        <wp:anchor distT="0" distB="0" distL="114300" distR="114300" simplePos="0" relativeHeight="251660288" behindDoc="1" locked="0" layoutInCell="1" allowOverlap="1" wp14:anchorId="6BF090EF" wp14:editId="06F5151E">
          <wp:simplePos x="0" y="0"/>
          <wp:positionH relativeFrom="column">
            <wp:posOffset>345827</wp:posOffset>
          </wp:positionH>
          <wp:positionV relativeFrom="page">
            <wp:posOffset>2409245</wp:posOffset>
          </wp:positionV>
          <wp:extent cx="5447637" cy="5383033"/>
          <wp:effectExtent l="19050" t="0" r="663"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475" t="4732" r="3134" b="6151"/>
                  <a:stretch/>
                </pic:blipFill>
                <pic:spPr bwMode="auto">
                  <a:xfrm>
                    <a:off x="0" y="0"/>
                    <a:ext cx="5447637" cy="5383033"/>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dobe Caslon Pro" w:hAnsi="Adobe Caslon Pro"/>
        <w:b/>
        <w:color w:val="777772"/>
        <w:sz w:val="16"/>
        <w:szCs w:val="18"/>
      </w:rPr>
      <w:tab/>
    </w:r>
    <w:r>
      <w:rPr>
        <w:rFonts w:ascii="Adobe Caslon Pro" w:hAnsi="Adobe Caslon Pro"/>
        <w:b/>
        <w:color w:val="777772"/>
        <w:sz w:val="16"/>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AA8"/>
    <w:multiLevelType w:val="hybridMultilevel"/>
    <w:tmpl w:val="C5BC478C"/>
    <w:lvl w:ilvl="0" w:tplc="080A0001">
      <w:start w:val="1"/>
      <w:numFmt w:val="bullet"/>
      <w:lvlText w:val=""/>
      <w:lvlJc w:val="left"/>
      <w:pPr>
        <w:ind w:left="720" w:hanging="360"/>
      </w:pPr>
      <w:rPr>
        <w:rFonts w:ascii="Symbol" w:hAnsi="Symbol" w:hint="default"/>
      </w:rPr>
    </w:lvl>
    <w:lvl w:ilvl="1" w:tplc="23EA2F7A">
      <w:numFmt w:val="bullet"/>
      <w:lvlText w:val="•"/>
      <w:lvlJc w:val="left"/>
      <w:pPr>
        <w:ind w:left="1785" w:hanging="705"/>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9D1FB7"/>
    <w:multiLevelType w:val="hybridMultilevel"/>
    <w:tmpl w:val="DBB07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820A1A"/>
    <w:multiLevelType w:val="hybridMultilevel"/>
    <w:tmpl w:val="95CE7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036A62"/>
    <w:multiLevelType w:val="hybridMultilevel"/>
    <w:tmpl w:val="F516F6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B65BD8"/>
    <w:multiLevelType w:val="hybridMultilevel"/>
    <w:tmpl w:val="5A9A4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9B18F7"/>
    <w:multiLevelType w:val="hybridMultilevel"/>
    <w:tmpl w:val="F89C2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690515"/>
    <w:multiLevelType w:val="hybridMultilevel"/>
    <w:tmpl w:val="B2D88D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B6843FA"/>
    <w:multiLevelType w:val="hybridMultilevel"/>
    <w:tmpl w:val="24484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BA97191"/>
    <w:multiLevelType w:val="hybridMultilevel"/>
    <w:tmpl w:val="0F56C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B94052"/>
    <w:multiLevelType w:val="hybridMultilevel"/>
    <w:tmpl w:val="BCE64A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820C44"/>
    <w:multiLevelType w:val="hybridMultilevel"/>
    <w:tmpl w:val="972AB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035CC1"/>
    <w:multiLevelType w:val="hybridMultilevel"/>
    <w:tmpl w:val="5440AB96"/>
    <w:lvl w:ilvl="0" w:tplc="18829764">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43B3C22"/>
    <w:multiLevelType w:val="hybridMultilevel"/>
    <w:tmpl w:val="FE28FB4C"/>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8440CB"/>
    <w:multiLevelType w:val="hybridMultilevel"/>
    <w:tmpl w:val="DB501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327021"/>
    <w:multiLevelType w:val="hybridMultilevel"/>
    <w:tmpl w:val="CE08986E"/>
    <w:lvl w:ilvl="0" w:tplc="44ACF06A">
      <w:start w:val="1"/>
      <w:numFmt w:val="decimal"/>
      <w:lvlText w:val="%1."/>
      <w:lvlJc w:val="left"/>
      <w:pPr>
        <w:tabs>
          <w:tab w:val="num" w:pos="720"/>
        </w:tabs>
        <w:ind w:left="720" w:hanging="360"/>
      </w:pPr>
    </w:lvl>
    <w:lvl w:ilvl="1" w:tplc="CBA87162" w:tentative="1">
      <w:start w:val="1"/>
      <w:numFmt w:val="decimal"/>
      <w:lvlText w:val="%2."/>
      <w:lvlJc w:val="left"/>
      <w:pPr>
        <w:tabs>
          <w:tab w:val="num" w:pos="1440"/>
        </w:tabs>
        <w:ind w:left="1440" w:hanging="360"/>
      </w:pPr>
    </w:lvl>
    <w:lvl w:ilvl="2" w:tplc="5B00A688" w:tentative="1">
      <w:start w:val="1"/>
      <w:numFmt w:val="decimal"/>
      <w:lvlText w:val="%3."/>
      <w:lvlJc w:val="left"/>
      <w:pPr>
        <w:tabs>
          <w:tab w:val="num" w:pos="2160"/>
        </w:tabs>
        <w:ind w:left="2160" w:hanging="360"/>
      </w:pPr>
    </w:lvl>
    <w:lvl w:ilvl="3" w:tplc="593EF224" w:tentative="1">
      <w:start w:val="1"/>
      <w:numFmt w:val="decimal"/>
      <w:lvlText w:val="%4."/>
      <w:lvlJc w:val="left"/>
      <w:pPr>
        <w:tabs>
          <w:tab w:val="num" w:pos="2880"/>
        </w:tabs>
        <w:ind w:left="2880" w:hanging="360"/>
      </w:pPr>
    </w:lvl>
    <w:lvl w:ilvl="4" w:tplc="CE3090F8" w:tentative="1">
      <w:start w:val="1"/>
      <w:numFmt w:val="decimal"/>
      <w:lvlText w:val="%5."/>
      <w:lvlJc w:val="left"/>
      <w:pPr>
        <w:tabs>
          <w:tab w:val="num" w:pos="3600"/>
        </w:tabs>
        <w:ind w:left="3600" w:hanging="360"/>
      </w:pPr>
    </w:lvl>
    <w:lvl w:ilvl="5" w:tplc="F7F2AF5A" w:tentative="1">
      <w:start w:val="1"/>
      <w:numFmt w:val="decimal"/>
      <w:lvlText w:val="%6."/>
      <w:lvlJc w:val="left"/>
      <w:pPr>
        <w:tabs>
          <w:tab w:val="num" w:pos="4320"/>
        </w:tabs>
        <w:ind w:left="4320" w:hanging="360"/>
      </w:pPr>
    </w:lvl>
    <w:lvl w:ilvl="6" w:tplc="B4A22E5E" w:tentative="1">
      <w:start w:val="1"/>
      <w:numFmt w:val="decimal"/>
      <w:lvlText w:val="%7."/>
      <w:lvlJc w:val="left"/>
      <w:pPr>
        <w:tabs>
          <w:tab w:val="num" w:pos="5040"/>
        </w:tabs>
        <w:ind w:left="5040" w:hanging="360"/>
      </w:pPr>
    </w:lvl>
    <w:lvl w:ilvl="7" w:tplc="49465F14" w:tentative="1">
      <w:start w:val="1"/>
      <w:numFmt w:val="decimal"/>
      <w:lvlText w:val="%8."/>
      <w:lvlJc w:val="left"/>
      <w:pPr>
        <w:tabs>
          <w:tab w:val="num" w:pos="5760"/>
        </w:tabs>
        <w:ind w:left="5760" w:hanging="360"/>
      </w:pPr>
    </w:lvl>
    <w:lvl w:ilvl="8" w:tplc="16227800" w:tentative="1">
      <w:start w:val="1"/>
      <w:numFmt w:val="decimal"/>
      <w:lvlText w:val="%9."/>
      <w:lvlJc w:val="left"/>
      <w:pPr>
        <w:tabs>
          <w:tab w:val="num" w:pos="6480"/>
        </w:tabs>
        <w:ind w:left="6480" w:hanging="360"/>
      </w:pPr>
    </w:lvl>
  </w:abstractNum>
  <w:abstractNum w:abstractNumId="15">
    <w:nsid w:val="578833A4"/>
    <w:multiLevelType w:val="hybridMultilevel"/>
    <w:tmpl w:val="7DC672CA"/>
    <w:lvl w:ilvl="0" w:tplc="9DF68CB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79D6CD9"/>
    <w:multiLevelType w:val="hybridMultilevel"/>
    <w:tmpl w:val="9D066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6B21ED"/>
    <w:multiLevelType w:val="hybridMultilevel"/>
    <w:tmpl w:val="D05874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562432"/>
    <w:multiLevelType w:val="hybridMultilevel"/>
    <w:tmpl w:val="84ECE9C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2463F04"/>
    <w:multiLevelType w:val="hybridMultilevel"/>
    <w:tmpl w:val="83664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330A38"/>
    <w:multiLevelType w:val="hybridMultilevel"/>
    <w:tmpl w:val="4F666DB2"/>
    <w:lvl w:ilvl="0" w:tplc="23EA2F7A">
      <w:numFmt w:val="bullet"/>
      <w:lvlText w:val="•"/>
      <w:lvlJc w:val="left"/>
      <w:pPr>
        <w:ind w:left="1440" w:hanging="360"/>
      </w:pPr>
      <w:rPr>
        <w:rFonts w:ascii="Times New Roman" w:eastAsiaTheme="minorHAnsi"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90C1A4A"/>
    <w:multiLevelType w:val="hybridMultilevel"/>
    <w:tmpl w:val="6A64EB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7DAE537F"/>
    <w:multiLevelType w:val="hybridMultilevel"/>
    <w:tmpl w:val="F698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FCC09FC"/>
    <w:multiLevelType w:val="hybridMultilevel"/>
    <w:tmpl w:val="7AACB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4"/>
  </w:num>
  <w:num w:numId="5">
    <w:abstractNumId w:val="15"/>
  </w:num>
  <w:num w:numId="6">
    <w:abstractNumId w:val="3"/>
  </w:num>
  <w:num w:numId="7">
    <w:abstractNumId w:val="9"/>
  </w:num>
  <w:num w:numId="8">
    <w:abstractNumId w:val="11"/>
  </w:num>
  <w:num w:numId="9">
    <w:abstractNumId w:val="8"/>
  </w:num>
  <w:num w:numId="10">
    <w:abstractNumId w:val="13"/>
  </w:num>
  <w:num w:numId="11">
    <w:abstractNumId w:val="16"/>
  </w:num>
  <w:num w:numId="12">
    <w:abstractNumId w:val="19"/>
  </w:num>
  <w:num w:numId="13">
    <w:abstractNumId w:val="23"/>
  </w:num>
  <w:num w:numId="14">
    <w:abstractNumId w:val="21"/>
  </w:num>
  <w:num w:numId="15">
    <w:abstractNumId w:val="0"/>
  </w:num>
  <w:num w:numId="16">
    <w:abstractNumId w:val="2"/>
  </w:num>
  <w:num w:numId="17">
    <w:abstractNumId w:val="7"/>
  </w:num>
  <w:num w:numId="18">
    <w:abstractNumId w:val="5"/>
  </w:num>
  <w:num w:numId="19">
    <w:abstractNumId w:val="17"/>
  </w:num>
  <w:num w:numId="20">
    <w:abstractNumId w:val="20"/>
  </w:num>
  <w:num w:numId="21">
    <w:abstractNumId w:val="18"/>
  </w:num>
  <w:num w:numId="22">
    <w:abstractNumId w:val="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E4"/>
    <w:rsid w:val="00007DCF"/>
    <w:rsid w:val="00011A73"/>
    <w:rsid w:val="00012118"/>
    <w:rsid w:val="000140EB"/>
    <w:rsid w:val="00044123"/>
    <w:rsid w:val="00056ECB"/>
    <w:rsid w:val="00071B49"/>
    <w:rsid w:val="000730FA"/>
    <w:rsid w:val="000903A0"/>
    <w:rsid w:val="00097E49"/>
    <w:rsid w:val="000B4CE1"/>
    <w:rsid w:val="000C43B3"/>
    <w:rsid w:val="000E0B8F"/>
    <w:rsid w:val="000F1B63"/>
    <w:rsid w:val="001235A2"/>
    <w:rsid w:val="00130B05"/>
    <w:rsid w:val="00133F3D"/>
    <w:rsid w:val="00133FD7"/>
    <w:rsid w:val="001450E1"/>
    <w:rsid w:val="00146385"/>
    <w:rsid w:val="0014691D"/>
    <w:rsid w:val="00147C86"/>
    <w:rsid w:val="00150D5A"/>
    <w:rsid w:val="0015753A"/>
    <w:rsid w:val="00162114"/>
    <w:rsid w:val="00185866"/>
    <w:rsid w:val="00195A69"/>
    <w:rsid w:val="001C1E30"/>
    <w:rsid w:val="001C63BE"/>
    <w:rsid w:val="001F59B9"/>
    <w:rsid w:val="001F7F34"/>
    <w:rsid w:val="00200987"/>
    <w:rsid w:val="0020306A"/>
    <w:rsid w:val="00204134"/>
    <w:rsid w:val="00211AD9"/>
    <w:rsid w:val="00214003"/>
    <w:rsid w:val="0021644F"/>
    <w:rsid w:val="002240B3"/>
    <w:rsid w:val="00227979"/>
    <w:rsid w:val="002650B1"/>
    <w:rsid w:val="0026610E"/>
    <w:rsid w:val="00267F80"/>
    <w:rsid w:val="00276D74"/>
    <w:rsid w:val="00296870"/>
    <w:rsid w:val="002A335A"/>
    <w:rsid w:val="002A3AEB"/>
    <w:rsid w:val="002B3ED6"/>
    <w:rsid w:val="002D76A5"/>
    <w:rsid w:val="002E047E"/>
    <w:rsid w:val="002E50D0"/>
    <w:rsid w:val="002F4920"/>
    <w:rsid w:val="002F75C8"/>
    <w:rsid w:val="00306DDB"/>
    <w:rsid w:val="00317E9C"/>
    <w:rsid w:val="0032233A"/>
    <w:rsid w:val="00327607"/>
    <w:rsid w:val="00337615"/>
    <w:rsid w:val="0034570B"/>
    <w:rsid w:val="0035501C"/>
    <w:rsid w:val="0035649E"/>
    <w:rsid w:val="0036424E"/>
    <w:rsid w:val="00370F2A"/>
    <w:rsid w:val="00374333"/>
    <w:rsid w:val="003759CE"/>
    <w:rsid w:val="003B5E2B"/>
    <w:rsid w:val="003B61CB"/>
    <w:rsid w:val="003C037D"/>
    <w:rsid w:val="003C18B8"/>
    <w:rsid w:val="003C3B5D"/>
    <w:rsid w:val="003D38A3"/>
    <w:rsid w:val="003F5C01"/>
    <w:rsid w:val="00400F62"/>
    <w:rsid w:val="00417DFB"/>
    <w:rsid w:val="004233D9"/>
    <w:rsid w:val="004427BA"/>
    <w:rsid w:val="00446588"/>
    <w:rsid w:val="00452495"/>
    <w:rsid w:val="00457887"/>
    <w:rsid w:val="00461F91"/>
    <w:rsid w:val="004717F5"/>
    <w:rsid w:val="00480076"/>
    <w:rsid w:val="00490717"/>
    <w:rsid w:val="0049135D"/>
    <w:rsid w:val="00497800"/>
    <w:rsid w:val="004A245B"/>
    <w:rsid w:val="004B3225"/>
    <w:rsid w:val="004B451C"/>
    <w:rsid w:val="004E5CF7"/>
    <w:rsid w:val="004F4A77"/>
    <w:rsid w:val="005051C9"/>
    <w:rsid w:val="00512D5D"/>
    <w:rsid w:val="00514CC9"/>
    <w:rsid w:val="00522089"/>
    <w:rsid w:val="005263C6"/>
    <w:rsid w:val="0053336C"/>
    <w:rsid w:val="0054686A"/>
    <w:rsid w:val="0054760A"/>
    <w:rsid w:val="00552862"/>
    <w:rsid w:val="00562676"/>
    <w:rsid w:val="00580CCC"/>
    <w:rsid w:val="005831CA"/>
    <w:rsid w:val="00585BCF"/>
    <w:rsid w:val="00591DC4"/>
    <w:rsid w:val="005A671C"/>
    <w:rsid w:val="005C4E56"/>
    <w:rsid w:val="005C5A14"/>
    <w:rsid w:val="005E1180"/>
    <w:rsid w:val="00602897"/>
    <w:rsid w:val="00606FF3"/>
    <w:rsid w:val="00611804"/>
    <w:rsid w:val="00635188"/>
    <w:rsid w:val="00646A7B"/>
    <w:rsid w:val="00651A2A"/>
    <w:rsid w:val="006643FC"/>
    <w:rsid w:val="00665B35"/>
    <w:rsid w:val="00675435"/>
    <w:rsid w:val="00681695"/>
    <w:rsid w:val="00682517"/>
    <w:rsid w:val="00687976"/>
    <w:rsid w:val="00697038"/>
    <w:rsid w:val="006A2AF3"/>
    <w:rsid w:val="006B0AC2"/>
    <w:rsid w:val="006B6365"/>
    <w:rsid w:val="006C245D"/>
    <w:rsid w:val="006C2E5F"/>
    <w:rsid w:val="006C3805"/>
    <w:rsid w:val="006D0352"/>
    <w:rsid w:val="006F181B"/>
    <w:rsid w:val="006F4593"/>
    <w:rsid w:val="00702B15"/>
    <w:rsid w:val="00705BA7"/>
    <w:rsid w:val="00720414"/>
    <w:rsid w:val="00752BC0"/>
    <w:rsid w:val="00754295"/>
    <w:rsid w:val="00770D53"/>
    <w:rsid w:val="00784F68"/>
    <w:rsid w:val="00787720"/>
    <w:rsid w:val="00793F0C"/>
    <w:rsid w:val="007A00C0"/>
    <w:rsid w:val="007B4F08"/>
    <w:rsid w:val="007B5AA8"/>
    <w:rsid w:val="00800819"/>
    <w:rsid w:val="00800832"/>
    <w:rsid w:val="008042FE"/>
    <w:rsid w:val="00805EE9"/>
    <w:rsid w:val="00810B87"/>
    <w:rsid w:val="0082293B"/>
    <w:rsid w:val="00830AE2"/>
    <w:rsid w:val="00831BDF"/>
    <w:rsid w:val="00831EBB"/>
    <w:rsid w:val="00837987"/>
    <w:rsid w:val="008410D9"/>
    <w:rsid w:val="00842676"/>
    <w:rsid w:val="0084514A"/>
    <w:rsid w:val="00870A34"/>
    <w:rsid w:val="008948B5"/>
    <w:rsid w:val="008A21C7"/>
    <w:rsid w:val="008A4380"/>
    <w:rsid w:val="008A62D6"/>
    <w:rsid w:val="008B3040"/>
    <w:rsid w:val="008C0E26"/>
    <w:rsid w:val="008C7B27"/>
    <w:rsid w:val="008D2AAD"/>
    <w:rsid w:val="008E23E6"/>
    <w:rsid w:val="00900DFA"/>
    <w:rsid w:val="00901E5C"/>
    <w:rsid w:val="00921B93"/>
    <w:rsid w:val="0093279D"/>
    <w:rsid w:val="00946A29"/>
    <w:rsid w:val="009505BE"/>
    <w:rsid w:val="0096328D"/>
    <w:rsid w:val="0096467E"/>
    <w:rsid w:val="00965151"/>
    <w:rsid w:val="00971D62"/>
    <w:rsid w:val="00972183"/>
    <w:rsid w:val="00972CF6"/>
    <w:rsid w:val="0097741C"/>
    <w:rsid w:val="0097792A"/>
    <w:rsid w:val="00980A73"/>
    <w:rsid w:val="0098715E"/>
    <w:rsid w:val="00987EAE"/>
    <w:rsid w:val="00990B34"/>
    <w:rsid w:val="009923DB"/>
    <w:rsid w:val="009947BC"/>
    <w:rsid w:val="00995206"/>
    <w:rsid w:val="009952BA"/>
    <w:rsid w:val="00997461"/>
    <w:rsid w:val="00997FE8"/>
    <w:rsid w:val="009B0902"/>
    <w:rsid w:val="009C1339"/>
    <w:rsid w:val="009C3085"/>
    <w:rsid w:val="009D1F0E"/>
    <w:rsid w:val="009D5656"/>
    <w:rsid w:val="009E79AC"/>
    <w:rsid w:val="009F00DD"/>
    <w:rsid w:val="00A058B7"/>
    <w:rsid w:val="00A23085"/>
    <w:rsid w:val="00A25EC1"/>
    <w:rsid w:val="00A44228"/>
    <w:rsid w:val="00A458E6"/>
    <w:rsid w:val="00A5127A"/>
    <w:rsid w:val="00A568D1"/>
    <w:rsid w:val="00A632B5"/>
    <w:rsid w:val="00A64118"/>
    <w:rsid w:val="00A65856"/>
    <w:rsid w:val="00A769A9"/>
    <w:rsid w:val="00A80140"/>
    <w:rsid w:val="00A86FB4"/>
    <w:rsid w:val="00A9175C"/>
    <w:rsid w:val="00AB7E06"/>
    <w:rsid w:val="00AD1B43"/>
    <w:rsid w:val="00AD234C"/>
    <w:rsid w:val="00AD7F2D"/>
    <w:rsid w:val="00AE33CC"/>
    <w:rsid w:val="00AE5A7C"/>
    <w:rsid w:val="00AF1BE8"/>
    <w:rsid w:val="00AF5E61"/>
    <w:rsid w:val="00B04175"/>
    <w:rsid w:val="00B06D9E"/>
    <w:rsid w:val="00B32D9A"/>
    <w:rsid w:val="00B36006"/>
    <w:rsid w:val="00B374E9"/>
    <w:rsid w:val="00B442C3"/>
    <w:rsid w:val="00B5461B"/>
    <w:rsid w:val="00B73578"/>
    <w:rsid w:val="00B77BE8"/>
    <w:rsid w:val="00B77C95"/>
    <w:rsid w:val="00B817C3"/>
    <w:rsid w:val="00B901DE"/>
    <w:rsid w:val="00B90DB9"/>
    <w:rsid w:val="00B90F66"/>
    <w:rsid w:val="00BA2057"/>
    <w:rsid w:val="00BB0AFA"/>
    <w:rsid w:val="00BB193E"/>
    <w:rsid w:val="00BB68ED"/>
    <w:rsid w:val="00BC1FDB"/>
    <w:rsid w:val="00BC581F"/>
    <w:rsid w:val="00BE11FE"/>
    <w:rsid w:val="00BF5763"/>
    <w:rsid w:val="00C0510C"/>
    <w:rsid w:val="00C16C3A"/>
    <w:rsid w:val="00C23A5E"/>
    <w:rsid w:val="00C2619C"/>
    <w:rsid w:val="00C266D8"/>
    <w:rsid w:val="00C42016"/>
    <w:rsid w:val="00C50FF5"/>
    <w:rsid w:val="00C60CF1"/>
    <w:rsid w:val="00C63E45"/>
    <w:rsid w:val="00C76072"/>
    <w:rsid w:val="00C93ABB"/>
    <w:rsid w:val="00C95CB9"/>
    <w:rsid w:val="00C96321"/>
    <w:rsid w:val="00C975E9"/>
    <w:rsid w:val="00CA7D1A"/>
    <w:rsid w:val="00CB0951"/>
    <w:rsid w:val="00CC12A0"/>
    <w:rsid w:val="00CC3AE2"/>
    <w:rsid w:val="00CD0A27"/>
    <w:rsid w:val="00CD0F61"/>
    <w:rsid w:val="00CD31E9"/>
    <w:rsid w:val="00CD4CE2"/>
    <w:rsid w:val="00CD5FA4"/>
    <w:rsid w:val="00CD792D"/>
    <w:rsid w:val="00CE1FDE"/>
    <w:rsid w:val="00CE50A5"/>
    <w:rsid w:val="00D02739"/>
    <w:rsid w:val="00D05374"/>
    <w:rsid w:val="00D15E03"/>
    <w:rsid w:val="00D17488"/>
    <w:rsid w:val="00D235A5"/>
    <w:rsid w:val="00D3115E"/>
    <w:rsid w:val="00D3614D"/>
    <w:rsid w:val="00D37000"/>
    <w:rsid w:val="00D412FF"/>
    <w:rsid w:val="00D45A8A"/>
    <w:rsid w:val="00D45BB0"/>
    <w:rsid w:val="00D577D1"/>
    <w:rsid w:val="00D63103"/>
    <w:rsid w:val="00D660FA"/>
    <w:rsid w:val="00D67175"/>
    <w:rsid w:val="00D73F84"/>
    <w:rsid w:val="00D824E7"/>
    <w:rsid w:val="00D85CCB"/>
    <w:rsid w:val="00DA23C8"/>
    <w:rsid w:val="00DC7A81"/>
    <w:rsid w:val="00DD18A4"/>
    <w:rsid w:val="00DD79A3"/>
    <w:rsid w:val="00DD7FAA"/>
    <w:rsid w:val="00DE4656"/>
    <w:rsid w:val="00DF1681"/>
    <w:rsid w:val="00DF3A66"/>
    <w:rsid w:val="00E15303"/>
    <w:rsid w:val="00E45DE5"/>
    <w:rsid w:val="00E4753A"/>
    <w:rsid w:val="00E56C00"/>
    <w:rsid w:val="00E73522"/>
    <w:rsid w:val="00E93E9A"/>
    <w:rsid w:val="00EA1DE0"/>
    <w:rsid w:val="00EA76C3"/>
    <w:rsid w:val="00EB4753"/>
    <w:rsid w:val="00EC1595"/>
    <w:rsid w:val="00EC2071"/>
    <w:rsid w:val="00EC3B96"/>
    <w:rsid w:val="00EC6F6C"/>
    <w:rsid w:val="00EF10D7"/>
    <w:rsid w:val="00EF2561"/>
    <w:rsid w:val="00F00DB8"/>
    <w:rsid w:val="00F12BDC"/>
    <w:rsid w:val="00F213F4"/>
    <w:rsid w:val="00F5046C"/>
    <w:rsid w:val="00F55189"/>
    <w:rsid w:val="00F57D2C"/>
    <w:rsid w:val="00F57FE2"/>
    <w:rsid w:val="00F60D74"/>
    <w:rsid w:val="00F6796A"/>
    <w:rsid w:val="00F741E4"/>
    <w:rsid w:val="00F77658"/>
    <w:rsid w:val="00F77A1E"/>
    <w:rsid w:val="00F81D72"/>
    <w:rsid w:val="00F82578"/>
    <w:rsid w:val="00F83CED"/>
    <w:rsid w:val="00F83EA8"/>
    <w:rsid w:val="00F95426"/>
    <w:rsid w:val="00FB6313"/>
    <w:rsid w:val="00FC12B0"/>
    <w:rsid w:val="00FD3C26"/>
    <w:rsid w:val="00FE1AAC"/>
    <w:rsid w:val="00FF51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C0DF09-7DA2-4FAE-9E04-CA5F4F91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80"/>
  </w:style>
  <w:style w:type="paragraph" w:styleId="Ttulo1">
    <w:name w:val="heading 1"/>
    <w:basedOn w:val="Normal"/>
    <w:next w:val="Normal"/>
    <w:link w:val="Ttulo1Car"/>
    <w:uiPriority w:val="9"/>
    <w:qFormat/>
    <w:rsid w:val="00491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35D"/>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qFormat/>
    <w:rsid w:val="0049135D"/>
    <w:pPr>
      <w:spacing w:after="100" w:line="276" w:lineRule="auto"/>
    </w:pPr>
    <w:rPr>
      <w:rFonts w:eastAsiaTheme="minorEastAsia"/>
      <w:lang w:eastAsia="es-MX"/>
    </w:rPr>
  </w:style>
  <w:style w:type="paragraph" w:styleId="TDC2">
    <w:name w:val="toc 2"/>
    <w:basedOn w:val="Normal"/>
    <w:next w:val="Normal"/>
    <w:autoRedefine/>
    <w:uiPriority w:val="39"/>
    <w:semiHidden/>
    <w:unhideWhenUsed/>
    <w:qFormat/>
    <w:rsid w:val="0049135D"/>
    <w:pPr>
      <w:spacing w:after="100" w:line="276" w:lineRule="auto"/>
      <w:ind w:left="220"/>
    </w:pPr>
    <w:rPr>
      <w:rFonts w:eastAsiaTheme="minorEastAsia"/>
      <w:lang w:eastAsia="es-MX"/>
    </w:rPr>
  </w:style>
  <w:style w:type="paragraph" w:styleId="TDC3">
    <w:name w:val="toc 3"/>
    <w:basedOn w:val="Normal"/>
    <w:next w:val="Normal"/>
    <w:autoRedefine/>
    <w:uiPriority w:val="39"/>
    <w:semiHidden/>
    <w:unhideWhenUsed/>
    <w:qFormat/>
    <w:rsid w:val="0049135D"/>
    <w:pPr>
      <w:spacing w:after="100" w:line="276" w:lineRule="auto"/>
      <w:ind w:left="440"/>
    </w:pPr>
    <w:rPr>
      <w:rFonts w:eastAsiaTheme="minorEastAsia"/>
      <w:lang w:eastAsia="es-MX"/>
    </w:rPr>
  </w:style>
  <w:style w:type="paragraph" w:styleId="Prrafodelista">
    <w:name w:val="List Paragraph"/>
    <w:basedOn w:val="Normal"/>
    <w:uiPriority w:val="34"/>
    <w:qFormat/>
    <w:rsid w:val="0049135D"/>
    <w:pPr>
      <w:ind w:left="720"/>
      <w:contextualSpacing/>
    </w:pPr>
  </w:style>
  <w:style w:type="paragraph" w:styleId="TtulodeTDC">
    <w:name w:val="TOC Heading"/>
    <w:basedOn w:val="Ttulo1"/>
    <w:next w:val="Normal"/>
    <w:uiPriority w:val="39"/>
    <w:semiHidden/>
    <w:unhideWhenUsed/>
    <w:qFormat/>
    <w:rsid w:val="0049135D"/>
    <w:pPr>
      <w:spacing w:line="276" w:lineRule="auto"/>
      <w:outlineLvl w:val="9"/>
    </w:pPr>
    <w:rPr>
      <w:lang w:eastAsia="es-MX"/>
    </w:rPr>
  </w:style>
  <w:style w:type="paragraph" w:styleId="Textodeglobo">
    <w:name w:val="Balloon Text"/>
    <w:basedOn w:val="Normal"/>
    <w:link w:val="TextodegloboCar"/>
    <w:uiPriority w:val="99"/>
    <w:semiHidden/>
    <w:unhideWhenUsed/>
    <w:rsid w:val="00990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B34"/>
    <w:rPr>
      <w:rFonts w:ascii="Tahoma" w:hAnsi="Tahoma" w:cs="Tahoma"/>
      <w:sz w:val="16"/>
      <w:szCs w:val="16"/>
    </w:rPr>
  </w:style>
  <w:style w:type="paragraph" w:styleId="Encabezado">
    <w:name w:val="header"/>
    <w:basedOn w:val="Normal"/>
    <w:link w:val="EncabezadoCar"/>
    <w:uiPriority w:val="99"/>
    <w:unhideWhenUsed/>
    <w:rsid w:val="00990B34"/>
    <w:pPr>
      <w:tabs>
        <w:tab w:val="center" w:pos="4419"/>
        <w:tab w:val="right" w:pos="8838"/>
      </w:tabs>
    </w:pPr>
  </w:style>
  <w:style w:type="character" w:customStyle="1" w:styleId="EncabezadoCar">
    <w:name w:val="Encabezado Car"/>
    <w:basedOn w:val="Fuentedeprrafopredeter"/>
    <w:link w:val="Encabezado"/>
    <w:uiPriority w:val="99"/>
    <w:rsid w:val="00990B34"/>
  </w:style>
  <w:style w:type="paragraph" w:styleId="Piedepgina">
    <w:name w:val="footer"/>
    <w:basedOn w:val="Normal"/>
    <w:link w:val="PiedepginaCar"/>
    <w:uiPriority w:val="99"/>
    <w:unhideWhenUsed/>
    <w:rsid w:val="00990B34"/>
    <w:pPr>
      <w:tabs>
        <w:tab w:val="center" w:pos="4419"/>
        <w:tab w:val="right" w:pos="8838"/>
      </w:tabs>
    </w:pPr>
  </w:style>
  <w:style w:type="character" w:customStyle="1" w:styleId="PiedepginaCar">
    <w:name w:val="Pie de página Car"/>
    <w:basedOn w:val="Fuentedeprrafopredeter"/>
    <w:link w:val="Piedepgina"/>
    <w:uiPriority w:val="99"/>
    <w:rsid w:val="00990B34"/>
  </w:style>
  <w:style w:type="character" w:styleId="Hipervnculo">
    <w:name w:val="Hyperlink"/>
    <w:basedOn w:val="Fuentedeprrafopredeter"/>
    <w:rsid w:val="00D45A8A"/>
    <w:rPr>
      <w:color w:val="255280"/>
      <w:u w:val="single"/>
    </w:rPr>
  </w:style>
  <w:style w:type="character" w:styleId="Refdecomentario">
    <w:name w:val="annotation reference"/>
    <w:basedOn w:val="Fuentedeprrafopredeter"/>
    <w:uiPriority w:val="99"/>
    <w:semiHidden/>
    <w:rsid w:val="000E0B8F"/>
    <w:rPr>
      <w:rFonts w:cs="Times New Roman"/>
      <w:sz w:val="16"/>
      <w:szCs w:val="16"/>
    </w:rPr>
  </w:style>
  <w:style w:type="paragraph" w:styleId="Textocomentario">
    <w:name w:val="annotation text"/>
    <w:basedOn w:val="Normal"/>
    <w:link w:val="TextocomentarioCar"/>
    <w:uiPriority w:val="99"/>
    <w:semiHidden/>
    <w:rsid w:val="000E0B8F"/>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0E0B8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0DB8"/>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F00DB8"/>
    <w:rPr>
      <w:rFonts w:ascii="Times New Roman" w:eastAsia="Times New Roman" w:hAnsi="Times New Roman" w:cs="Times New Roman"/>
      <w:b/>
      <w:bCs/>
      <w:sz w:val="20"/>
      <w:szCs w:val="20"/>
      <w:lang w:val="es-ES" w:eastAsia="es-ES"/>
    </w:rPr>
  </w:style>
  <w:style w:type="character" w:styleId="nfasis">
    <w:name w:val="Emphasis"/>
    <w:basedOn w:val="Fuentedeprrafopredeter"/>
    <w:uiPriority w:val="20"/>
    <w:qFormat/>
    <w:rsid w:val="00972CF6"/>
    <w:rPr>
      <w:i/>
      <w:iCs/>
    </w:rPr>
  </w:style>
  <w:style w:type="character" w:styleId="Textoennegrita">
    <w:name w:val="Strong"/>
    <w:basedOn w:val="Fuentedeprrafopredeter"/>
    <w:uiPriority w:val="22"/>
    <w:qFormat/>
    <w:rsid w:val="00972CF6"/>
    <w:rPr>
      <w:b/>
      <w:bCs/>
    </w:rPr>
  </w:style>
  <w:style w:type="paragraph" w:styleId="NormalWeb">
    <w:name w:val="Normal (Web)"/>
    <w:basedOn w:val="Normal"/>
    <w:uiPriority w:val="99"/>
    <w:semiHidden/>
    <w:unhideWhenUsed/>
    <w:rsid w:val="009B0902"/>
    <w:pPr>
      <w:spacing w:after="120"/>
      <w:ind w:left="120"/>
    </w:pPr>
    <w:rPr>
      <w:rFonts w:ascii="Times New Roman" w:eastAsia="Times New Roman" w:hAnsi="Times New Roman" w:cs="Times New Roman"/>
      <w:color w:val="414040"/>
      <w:sz w:val="20"/>
      <w:szCs w:val="20"/>
      <w:lang w:eastAsia="es-MX"/>
    </w:rPr>
  </w:style>
  <w:style w:type="table" w:styleId="Tablaconcuadrcula">
    <w:name w:val="Table Grid"/>
    <w:basedOn w:val="Tablanormal"/>
    <w:uiPriority w:val="59"/>
    <w:rsid w:val="00A4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784">
      <w:bodyDiv w:val="1"/>
      <w:marLeft w:val="0"/>
      <w:marRight w:val="0"/>
      <w:marTop w:val="0"/>
      <w:marBottom w:val="0"/>
      <w:divBdr>
        <w:top w:val="none" w:sz="0" w:space="0" w:color="auto"/>
        <w:left w:val="none" w:sz="0" w:space="0" w:color="auto"/>
        <w:bottom w:val="none" w:sz="0" w:space="0" w:color="auto"/>
        <w:right w:val="none" w:sz="0" w:space="0" w:color="auto"/>
      </w:divBdr>
    </w:div>
    <w:div w:id="266694871">
      <w:bodyDiv w:val="1"/>
      <w:marLeft w:val="0"/>
      <w:marRight w:val="0"/>
      <w:marTop w:val="0"/>
      <w:marBottom w:val="0"/>
      <w:divBdr>
        <w:top w:val="none" w:sz="0" w:space="0" w:color="auto"/>
        <w:left w:val="none" w:sz="0" w:space="0" w:color="auto"/>
        <w:bottom w:val="none" w:sz="0" w:space="0" w:color="auto"/>
        <w:right w:val="none" w:sz="0" w:space="0" w:color="auto"/>
      </w:divBdr>
      <w:divsChild>
        <w:div w:id="647827501">
          <w:marLeft w:val="0"/>
          <w:marRight w:val="0"/>
          <w:marTop w:val="0"/>
          <w:marBottom w:val="0"/>
          <w:divBdr>
            <w:top w:val="none" w:sz="0" w:space="0" w:color="auto"/>
            <w:left w:val="none" w:sz="0" w:space="0" w:color="auto"/>
            <w:bottom w:val="none" w:sz="0" w:space="0" w:color="auto"/>
            <w:right w:val="none" w:sz="0" w:space="0" w:color="auto"/>
          </w:divBdr>
          <w:divsChild>
            <w:div w:id="1554586560">
              <w:marLeft w:val="0"/>
              <w:marRight w:val="0"/>
              <w:marTop w:val="0"/>
              <w:marBottom w:val="0"/>
              <w:divBdr>
                <w:top w:val="none" w:sz="0" w:space="0" w:color="auto"/>
                <w:left w:val="none" w:sz="0" w:space="0" w:color="auto"/>
                <w:bottom w:val="none" w:sz="0" w:space="0" w:color="auto"/>
                <w:right w:val="none" w:sz="0" w:space="0" w:color="auto"/>
              </w:divBdr>
              <w:divsChild>
                <w:div w:id="1085569045">
                  <w:marLeft w:val="0"/>
                  <w:marRight w:val="0"/>
                  <w:marTop w:val="0"/>
                  <w:marBottom w:val="0"/>
                  <w:divBdr>
                    <w:top w:val="none" w:sz="0" w:space="0" w:color="auto"/>
                    <w:left w:val="none" w:sz="0" w:space="0" w:color="auto"/>
                    <w:bottom w:val="none" w:sz="0" w:space="0" w:color="auto"/>
                    <w:right w:val="none" w:sz="0" w:space="0" w:color="auto"/>
                  </w:divBdr>
                  <w:divsChild>
                    <w:div w:id="923221572">
                      <w:marLeft w:val="0"/>
                      <w:marRight w:val="0"/>
                      <w:marTop w:val="0"/>
                      <w:marBottom w:val="0"/>
                      <w:divBdr>
                        <w:top w:val="none" w:sz="0" w:space="0" w:color="auto"/>
                        <w:left w:val="none" w:sz="0" w:space="0" w:color="auto"/>
                        <w:bottom w:val="none" w:sz="0" w:space="0" w:color="auto"/>
                        <w:right w:val="none" w:sz="0" w:space="0" w:color="auto"/>
                      </w:divBdr>
                      <w:divsChild>
                        <w:div w:id="1236475574">
                          <w:marLeft w:val="0"/>
                          <w:marRight w:val="0"/>
                          <w:marTop w:val="0"/>
                          <w:marBottom w:val="0"/>
                          <w:divBdr>
                            <w:top w:val="none" w:sz="0" w:space="0" w:color="auto"/>
                            <w:left w:val="none" w:sz="0" w:space="0" w:color="auto"/>
                            <w:bottom w:val="none" w:sz="0" w:space="0" w:color="auto"/>
                            <w:right w:val="none" w:sz="0" w:space="0" w:color="auto"/>
                          </w:divBdr>
                          <w:divsChild>
                            <w:div w:id="746147137">
                              <w:marLeft w:val="0"/>
                              <w:marRight w:val="0"/>
                              <w:marTop w:val="0"/>
                              <w:marBottom w:val="0"/>
                              <w:divBdr>
                                <w:top w:val="none" w:sz="0" w:space="0" w:color="auto"/>
                                <w:left w:val="none" w:sz="0" w:space="0" w:color="auto"/>
                                <w:bottom w:val="none" w:sz="0" w:space="0" w:color="auto"/>
                                <w:right w:val="none" w:sz="0" w:space="0" w:color="auto"/>
                              </w:divBdr>
                              <w:divsChild>
                                <w:div w:id="300814755">
                                  <w:marLeft w:val="0"/>
                                  <w:marRight w:val="0"/>
                                  <w:marTop w:val="0"/>
                                  <w:marBottom w:val="0"/>
                                  <w:divBdr>
                                    <w:top w:val="none" w:sz="0" w:space="0" w:color="auto"/>
                                    <w:left w:val="none" w:sz="0" w:space="0" w:color="auto"/>
                                    <w:bottom w:val="none" w:sz="0" w:space="0" w:color="auto"/>
                                    <w:right w:val="none" w:sz="0" w:space="0" w:color="auto"/>
                                  </w:divBdr>
                                  <w:divsChild>
                                    <w:div w:id="1702435512">
                                      <w:marLeft w:val="0"/>
                                      <w:marRight w:val="0"/>
                                      <w:marTop w:val="0"/>
                                      <w:marBottom w:val="0"/>
                                      <w:divBdr>
                                        <w:top w:val="none" w:sz="0" w:space="0" w:color="auto"/>
                                        <w:left w:val="none" w:sz="0" w:space="0" w:color="auto"/>
                                        <w:bottom w:val="none" w:sz="0" w:space="0" w:color="auto"/>
                                        <w:right w:val="none" w:sz="0" w:space="0" w:color="auto"/>
                                      </w:divBdr>
                                      <w:divsChild>
                                        <w:div w:id="76951845">
                                          <w:marLeft w:val="0"/>
                                          <w:marRight w:val="0"/>
                                          <w:marTop w:val="0"/>
                                          <w:marBottom w:val="0"/>
                                          <w:divBdr>
                                            <w:top w:val="none" w:sz="0" w:space="0" w:color="auto"/>
                                            <w:left w:val="none" w:sz="0" w:space="0" w:color="auto"/>
                                            <w:bottom w:val="none" w:sz="0" w:space="0" w:color="auto"/>
                                            <w:right w:val="none" w:sz="0" w:space="0" w:color="auto"/>
                                          </w:divBdr>
                                          <w:divsChild>
                                            <w:div w:id="15011527">
                                              <w:marLeft w:val="0"/>
                                              <w:marRight w:val="0"/>
                                              <w:marTop w:val="0"/>
                                              <w:marBottom w:val="0"/>
                                              <w:divBdr>
                                                <w:top w:val="none" w:sz="0" w:space="0" w:color="auto"/>
                                                <w:left w:val="none" w:sz="0" w:space="0" w:color="auto"/>
                                                <w:bottom w:val="none" w:sz="0" w:space="0" w:color="auto"/>
                                                <w:right w:val="none" w:sz="0" w:space="0" w:color="auto"/>
                                              </w:divBdr>
                                              <w:divsChild>
                                                <w:div w:id="1849521050">
                                                  <w:marLeft w:val="0"/>
                                                  <w:marRight w:val="0"/>
                                                  <w:marTop w:val="0"/>
                                                  <w:marBottom w:val="0"/>
                                                  <w:divBdr>
                                                    <w:top w:val="none" w:sz="0" w:space="0" w:color="auto"/>
                                                    <w:left w:val="none" w:sz="0" w:space="0" w:color="auto"/>
                                                    <w:bottom w:val="none" w:sz="0" w:space="0" w:color="auto"/>
                                                    <w:right w:val="none" w:sz="0" w:space="0" w:color="auto"/>
                                                  </w:divBdr>
                                                  <w:divsChild>
                                                    <w:div w:id="858199271">
                                                      <w:marLeft w:val="0"/>
                                                      <w:marRight w:val="0"/>
                                                      <w:marTop w:val="0"/>
                                                      <w:marBottom w:val="0"/>
                                                      <w:divBdr>
                                                        <w:top w:val="none" w:sz="0" w:space="0" w:color="auto"/>
                                                        <w:left w:val="none" w:sz="0" w:space="0" w:color="auto"/>
                                                        <w:bottom w:val="none" w:sz="0" w:space="0" w:color="auto"/>
                                                        <w:right w:val="none" w:sz="0" w:space="0" w:color="auto"/>
                                                      </w:divBdr>
                                                      <w:divsChild>
                                                        <w:div w:id="466360153">
                                                          <w:marLeft w:val="0"/>
                                                          <w:marRight w:val="0"/>
                                                          <w:marTop w:val="0"/>
                                                          <w:marBottom w:val="0"/>
                                                          <w:divBdr>
                                                            <w:top w:val="none" w:sz="0" w:space="0" w:color="auto"/>
                                                            <w:left w:val="none" w:sz="0" w:space="0" w:color="auto"/>
                                                            <w:bottom w:val="none" w:sz="0" w:space="0" w:color="auto"/>
                                                            <w:right w:val="none" w:sz="0" w:space="0" w:color="auto"/>
                                                          </w:divBdr>
                                                          <w:divsChild>
                                                            <w:div w:id="341401297">
                                                              <w:marLeft w:val="0"/>
                                                              <w:marRight w:val="0"/>
                                                              <w:marTop w:val="0"/>
                                                              <w:marBottom w:val="0"/>
                                                              <w:divBdr>
                                                                <w:top w:val="none" w:sz="0" w:space="0" w:color="auto"/>
                                                                <w:left w:val="none" w:sz="0" w:space="0" w:color="auto"/>
                                                                <w:bottom w:val="none" w:sz="0" w:space="0" w:color="auto"/>
                                                                <w:right w:val="none" w:sz="0" w:space="0" w:color="auto"/>
                                                              </w:divBdr>
                                                              <w:divsChild>
                                                                <w:div w:id="1577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5896">
      <w:bodyDiv w:val="1"/>
      <w:marLeft w:val="0"/>
      <w:marRight w:val="0"/>
      <w:marTop w:val="0"/>
      <w:marBottom w:val="0"/>
      <w:divBdr>
        <w:top w:val="none" w:sz="0" w:space="0" w:color="auto"/>
        <w:left w:val="none" w:sz="0" w:space="0" w:color="auto"/>
        <w:bottom w:val="none" w:sz="0" w:space="0" w:color="auto"/>
        <w:right w:val="none" w:sz="0" w:space="0" w:color="auto"/>
      </w:divBdr>
    </w:div>
    <w:div w:id="604994621">
      <w:bodyDiv w:val="1"/>
      <w:marLeft w:val="0"/>
      <w:marRight w:val="0"/>
      <w:marTop w:val="0"/>
      <w:marBottom w:val="0"/>
      <w:divBdr>
        <w:top w:val="none" w:sz="0" w:space="0" w:color="auto"/>
        <w:left w:val="none" w:sz="0" w:space="0" w:color="auto"/>
        <w:bottom w:val="none" w:sz="0" w:space="0" w:color="auto"/>
        <w:right w:val="none" w:sz="0" w:space="0" w:color="auto"/>
      </w:divBdr>
      <w:divsChild>
        <w:div w:id="189536816">
          <w:marLeft w:val="0"/>
          <w:marRight w:val="0"/>
          <w:marTop w:val="240"/>
          <w:marBottom w:val="0"/>
          <w:divBdr>
            <w:top w:val="none" w:sz="0" w:space="0" w:color="auto"/>
            <w:left w:val="none" w:sz="0" w:space="0" w:color="auto"/>
            <w:bottom w:val="none" w:sz="0" w:space="0" w:color="auto"/>
            <w:right w:val="none" w:sz="0" w:space="0" w:color="auto"/>
          </w:divBdr>
          <w:divsChild>
            <w:div w:id="543979495">
              <w:marLeft w:val="0"/>
              <w:marRight w:val="0"/>
              <w:marTop w:val="180"/>
              <w:marBottom w:val="0"/>
              <w:divBdr>
                <w:top w:val="none" w:sz="0" w:space="0" w:color="auto"/>
                <w:left w:val="none" w:sz="0" w:space="0" w:color="auto"/>
                <w:bottom w:val="none" w:sz="0" w:space="0" w:color="auto"/>
                <w:right w:val="none" w:sz="0" w:space="0" w:color="auto"/>
              </w:divBdr>
              <w:divsChild>
                <w:div w:id="878395420">
                  <w:marLeft w:val="0"/>
                  <w:marRight w:val="0"/>
                  <w:marTop w:val="480"/>
                  <w:marBottom w:val="630"/>
                  <w:divBdr>
                    <w:top w:val="none" w:sz="0" w:space="0" w:color="auto"/>
                    <w:left w:val="none" w:sz="0" w:space="0" w:color="auto"/>
                    <w:bottom w:val="none" w:sz="0" w:space="0" w:color="auto"/>
                    <w:right w:val="none" w:sz="0" w:space="0" w:color="auto"/>
                  </w:divBdr>
                </w:div>
              </w:divsChild>
            </w:div>
          </w:divsChild>
        </w:div>
      </w:divsChild>
    </w:div>
    <w:div w:id="888035951">
      <w:bodyDiv w:val="1"/>
      <w:marLeft w:val="0"/>
      <w:marRight w:val="0"/>
      <w:marTop w:val="0"/>
      <w:marBottom w:val="0"/>
      <w:divBdr>
        <w:top w:val="none" w:sz="0" w:space="0" w:color="auto"/>
        <w:left w:val="none" w:sz="0" w:space="0" w:color="auto"/>
        <w:bottom w:val="none" w:sz="0" w:space="0" w:color="auto"/>
        <w:right w:val="none" w:sz="0" w:space="0" w:color="auto"/>
      </w:divBdr>
      <w:divsChild>
        <w:div w:id="118451933">
          <w:marLeft w:val="0"/>
          <w:marRight w:val="0"/>
          <w:marTop w:val="0"/>
          <w:marBottom w:val="0"/>
          <w:divBdr>
            <w:top w:val="none" w:sz="0" w:space="0" w:color="auto"/>
            <w:left w:val="none" w:sz="0" w:space="0" w:color="auto"/>
            <w:bottom w:val="none" w:sz="0" w:space="0" w:color="auto"/>
            <w:right w:val="none" w:sz="0" w:space="0" w:color="auto"/>
          </w:divBdr>
          <w:divsChild>
            <w:div w:id="372390669">
              <w:marLeft w:val="0"/>
              <w:marRight w:val="0"/>
              <w:marTop w:val="0"/>
              <w:marBottom w:val="0"/>
              <w:divBdr>
                <w:top w:val="none" w:sz="0" w:space="0" w:color="auto"/>
                <w:left w:val="none" w:sz="0" w:space="0" w:color="auto"/>
                <w:bottom w:val="none" w:sz="0" w:space="0" w:color="auto"/>
                <w:right w:val="none" w:sz="0" w:space="0" w:color="auto"/>
              </w:divBdr>
              <w:divsChild>
                <w:div w:id="161899080">
                  <w:marLeft w:val="0"/>
                  <w:marRight w:val="0"/>
                  <w:marTop w:val="0"/>
                  <w:marBottom w:val="0"/>
                  <w:divBdr>
                    <w:top w:val="none" w:sz="0" w:space="0" w:color="auto"/>
                    <w:left w:val="none" w:sz="0" w:space="0" w:color="auto"/>
                    <w:bottom w:val="none" w:sz="0" w:space="0" w:color="auto"/>
                    <w:right w:val="none" w:sz="0" w:space="0" w:color="auto"/>
                  </w:divBdr>
                  <w:divsChild>
                    <w:div w:id="728191405">
                      <w:marLeft w:val="0"/>
                      <w:marRight w:val="0"/>
                      <w:marTop w:val="0"/>
                      <w:marBottom w:val="0"/>
                      <w:divBdr>
                        <w:top w:val="none" w:sz="0" w:space="0" w:color="auto"/>
                        <w:left w:val="none" w:sz="0" w:space="0" w:color="auto"/>
                        <w:bottom w:val="none" w:sz="0" w:space="0" w:color="auto"/>
                        <w:right w:val="none" w:sz="0" w:space="0" w:color="auto"/>
                      </w:divBdr>
                      <w:divsChild>
                        <w:div w:id="275842196">
                          <w:marLeft w:val="0"/>
                          <w:marRight w:val="0"/>
                          <w:marTop w:val="0"/>
                          <w:marBottom w:val="0"/>
                          <w:divBdr>
                            <w:top w:val="none" w:sz="0" w:space="0" w:color="auto"/>
                            <w:left w:val="none" w:sz="0" w:space="0" w:color="auto"/>
                            <w:bottom w:val="none" w:sz="0" w:space="0" w:color="auto"/>
                            <w:right w:val="none" w:sz="0" w:space="0" w:color="auto"/>
                          </w:divBdr>
                          <w:divsChild>
                            <w:div w:id="323630431">
                              <w:marLeft w:val="0"/>
                              <w:marRight w:val="0"/>
                              <w:marTop w:val="0"/>
                              <w:marBottom w:val="0"/>
                              <w:divBdr>
                                <w:top w:val="none" w:sz="0" w:space="0" w:color="auto"/>
                                <w:left w:val="none" w:sz="0" w:space="0" w:color="auto"/>
                                <w:bottom w:val="none" w:sz="0" w:space="0" w:color="auto"/>
                                <w:right w:val="none" w:sz="0" w:space="0" w:color="auto"/>
                              </w:divBdr>
                              <w:divsChild>
                                <w:div w:id="868369980">
                                  <w:marLeft w:val="0"/>
                                  <w:marRight w:val="0"/>
                                  <w:marTop w:val="0"/>
                                  <w:marBottom w:val="0"/>
                                  <w:divBdr>
                                    <w:top w:val="none" w:sz="0" w:space="0" w:color="auto"/>
                                    <w:left w:val="none" w:sz="0" w:space="0" w:color="auto"/>
                                    <w:bottom w:val="none" w:sz="0" w:space="0" w:color="auto"/>
                                    <w:right w:val="none" w:sz="0" w:space="0" w:color="auto"/>
                                  </w:divBdr>
                                  <w:divsChild>
                                    <w:div w:id="1530676320">
                                      <w:marLeft w:val="0"/>
                                      <w:marRight w:val="0"/>
                                      <w:marTop w:val="0"/>
                                      <w:marBottom w:val="0"/>
                                      <w:divBdr>
                                        <w:top w:val="none" w:sz="0" w:space="0" w:color="auto"/>
                                        <w:left w:val="none" w:sz="0" w:space="0" w:color="auto"/>
                                        <w:bottom w:val="none" w:sz="0" w:space="0" w:color="auto"/>
                                        <w:right w:val="none" w:sz="0" w:space="0" w:color="auto"/>
                                      </w:divBdr>
                                      <w:divsChild>
                                        <w:div w:id="611396170">
                                          <w:marLeft w:val="0"/>
                                          <w:marRight w:val="0"/>
                                          <w:marTop w:val="0"/>
                                          <w:marBottom w:val="0"/>
                                          <w:divBdr>
                                            <w:top w:val="none" w:sz="0" w:space="0" w:color="auto"/>
                                            <w:left w:val="none" w:sz="0" w:space="0" w:color="auto"/>
                                            <w:bottom w:val="none" w:sz="0" w:space="0" w:color="auto"/>
                                            <w:right w:val="none" w:sz="0" w:space="0" w:color="auto"/>
                                          </w:divBdr>
                                          <w:divsChild>
                                            <w:div w:id="1922835826">
                                              <w:marLeft w:val="0"/>
                                              <w:marRight w:val="0"/>
                                              <w:marTop w:val="0"/>
                                              <w:marBottom w:val="0"/>
                                              <w:divBdr>
                                                <w:top w:val="none" w:sz="0" w:space="0" w:color="auto"/>
                                                <w:left w:val="none" w:sz="0" w:space="0" w:color="auto"/>
                                                <w:bottom w:val="none" w:sz="0" w:space="0" w:color="auto"/>
                                                <w:right w:val="none" w:sz="0" w:space="0" w:color="auto"/>
                                              </w:divBdr>
                                              <w:divsChild>
                                                <w:div w:id="1464080162">
                                                  <w:marLeft w:val="0"/>
                                                  <w:marRight w:val="0"/>
                                                  <w:marTop w:val="0"/>
                                                  <w:marBottom w:val="0"/>
                                                  <w:divBdr>
                                                    <w:top w:val="none" w:sz="0" w:space="0" w:color="auto"/>
                                                    <w:left w:val="none" w:sz="0" w:space="0" w:color="auto"/>
                                                    <w:bottom w:val="none" w:sz="0" w:space="0" w:color="auto"/>
                                                    <w:right w:val="none" w:sz="0" w:space="0" w:color="auto"/>
                                                  </w:divBdr>
                                                  <w:divsChild>
                                                    <w:div w:id="1712605428">
                                                      <w:marLeft w:val="0"/>
                                                      <w:marRight w:val="0"/>
                                                      <w:marTop w:val="0"/>
                                                      <w:marBottom w:val="0"/>
                                                      <w:divBdr>
                                                        <w:top w:val="none" w:sz="0" w:space="0" w:color="auto"/>
                                                        <w:left w:val="none" w:sz="0" w:space="0" w:color="auto"/>
                                                        <w:bottom w:val="none" w:sz="0" w:space="0" w:color="auto"/>
                                                        <w:right w:val="none" w:sz="0" w:space="0" w:color="auto"/>
                                                      </w:divBdr>
                                                      <w:divsChild>
                                                        <w:div w:id="1215385351">
                                                          <w:marLeft w:val="0"/>
                                                          <w:marRight w:val="0"/>
                                                          <w:marTop w:val="0"/>
                                                          <w:marBottom w:val="0"/>
                                                          <w:divBdr>
                                                            <w:top w:val="none" w:sz="0" w:space="0" w:color="auto"/>
                                                            <w:left w:val="none" w:sz="0" w:space="0" w:color="auto"/>
                                                            <w:bottom w:val="none" w:sz="0" w:space="0" w:color="auto"/>
                                                            <w:right w:val="none" w:sz="0" w:space="0" w:color="auto"/>
                                                          </w:divBdr>
                                                          <w:divsChild>
                                                            <w:div w:id="636493164">
                                                              <w:marLeft w:val="0"/>
                                                              <w:marRight w:val="0"/>
                                                              <w:marTop w:val="0"/>
                                                              <w:marBottom w:val="0"/>
                                                              <w:divBdr>
                                                                <w:top w:val="none" w:sz="0" w:space="0" w:color="auto"/>
                                                                <w:left w:val="none" w:sz="0" w:space="0" w:color="auto"/>
                                                                <w:bottom w:val="none" w:sz="0" w:space="0" w:color="auto"/>
                                                                <w:right w:val="none" w:sz="0" w:space="0" w:color="auto"/>
                                                              </w:divBdr>
                                                              <w:divsChild>
                                                                <w:div w:id="362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127045">
      <w:bodyDiv w:val="1"/>
      <w:marLeft w:val="0"/>
      <w:marRight w:val="0"/>
      <w:marTop w:val="0"/>
      <w:marBottom w:val="0"/>
      <w:divBdr>
        <w:top w:val="none" w:sz="0" w:space="0" w:color="auto"/>
        <w:left w:val="none" w:sz="0" w:space="0" w:color="auto"/>
        <w:bottom w:val="none" w:sz="0" w:space="0" w:color="auto"/>
        <w:right w:val="none" w:sz="0" w:space="0" w:color="auto"/>
      </w:divBdr>
    </w:div>
    <w:div w:id="1889342553">
      <w:bodyDiv w:val="1"/>
      <w:marLeft w:val="0"/>
      <w:marRight w:val="0"/>
      <w:marTop w:val="0"/>
      <w:marBottom w:val="0"/>
      <w:divBdr>
        <w:top w:val="none" w:sz="0" w:space="0" w:color="auto"/>
        <w:left w:val="none" w:sz="0" w:space="0" w:color="auto"/>
        <w:bottom w:val="none" w:sz="0" w:space="0" w:color="auto"/>
        <w:right w:val="none" w:sz="0" w:space="0" w:color="auto"/>
      </w:divBdr>
      <w:divsChild>
        <w:div w:id="2042516437">
          <w:marLeft w:val="547"/>
          <w:marRight w:val="0"/>
          <w:marTop w:val="0"/>
          <w:marBottom w:val="0"/>
          <w:divBdr>
            <w:top w:val="none" w:sz="0" w:space="0" w:color="auto"/>
            <w:left w:val="none" w:sz="0" w:space="0" w:color="auto"/>
            <w:bottom w:val="none" w:sz="0" w:space="0" w:color="auto"/>
            <w:right w:val="none" w:sz="0" w:space="0" w:color="auto"/>
          </w:divBdr>
        </w:div>
        <w:div w:id="995062919">
          <w:marLeft w:val="547"/>
          <w:marRight w:val="0"/>
          <w:marTop w:val="0"/>
          <w:marBottom w:val="0"/>
          <w:divBdr>
            <w:top w:val="none" w:sz="0" w:space="0" w:color="auto"/>
            <w:left w:val="none" w:sz="0" w:space="0" w:color="auto"/>
            <w:bottom w:val="none" w:sz="0" w:space="0" w:color="auto"/>
            <w:right w:val="none" w:sz="0" w:space="0" w:color="auto"/>
          </w:divBdr>
        </w:div>
        <w:div w:id="391079924">
          <w:marLeft w:val="547"/>
          <w:marRight w:val="0"/>
          <w:marTop w:val="0"/>
          <w:marBottom w:val="0"/>
          <w:divBdr>
            <w:top w:val="none" w:sz="0" w:space="0" w:color="auto"/>
            <w:left w:val="none" w:sz="0" w:space="0" w:color="auto"/>
            <w:bottom w:val="none" w:sz="0" w:space="0" w:color="auto"/>
            <w:right w:val="none" w:sz="0" w:space="0" w:color="auto"/>
          </w:divBdr>
        </w:div>
        <w:div w:id="329409169">
          <w:marLeft w:val="547"/>
          <w:marRight w:val="0"/>
          <w:marTop w:val="0"/>
          <w:marBottom w:val="0"/>
          <w:divBdr>
            <w:top w:val="none" w:sz="0" w:space="0" w:color="auto"/>
            <w:left w:val="none" w:sz="0" w:space="0" w:color="auto"/>
            <w:bottom w:val="none" w:sz="0" w:space="0" w:color="auto"/>
            <w:right w:val="none" w:sz="0" w:space="0" w:color="auto"/>
          </w:divBdr>
        </w:div>
        <w:div w:id="20594342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F069-3B5D-448C-AA4E-97B77DD7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3957</Words>
  <Characters>21766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sortiz</dc:creator>
  <cp:lastModifiedBy>Ricardo Cano Rentería</cp:lastModifiedBy>
  <cp:revision>5</cp:revision>
  <cp:lastPrinted>2015-04-06T23:55:00Z</cp:lastPrinted>
  <dcterms:created xsi:type="dcterms:W3CDTF">2015-04-29T21:44:00Z</dcterms:created>
  <dcterms:modified xsi:type="dcterms:W3CDTF">2015-04-30T00:36:00Z</dcterms:modified>
</cp:coreProperties>
</file>