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5ECF4" w14:textId="77777777" w:rsidR="00352013" w:rsidRPr="00DA6193" w:rsidRDefault="00513403" w:rsidP="008B4FB7">
      <w:pPr>
        <w:spacing w:after="0"/>
        <w:jc w:val="center"/>
        <w:rPr>
          <w:rFonts w:ascii="Bookman Old Style" w:hAnsi="Bookman Old Style"/>
          <w:b/>
          <w:lang w:val="id-ID"/>
        </w:rPr>
      </w:pPr>
      <w:r w:rsidRPr="00DA6193">
        <w:rPr>
          <w:rFonts w:ascii="Bookman Old Style" w:hAnsi="Bookman Old Style"/>
          <w:b/>
          <w:lang w:val="id-ID"/>
        </w:rPr>
        <w:t xml:space="preserve">Summary of </w:t>
      </w:r>
      <w:r w:rsidR="00AC2E61" w:rsidRPr="00DA6193">
        <w:rPr>
          <w:rFonts w:ascii="Bookman Old Style" w:hAnsi="Bookman Old Style"/>
          <w:b/>
          <w:lang w:val="id-ID"/>
        </w:rPr>
        <w:t xml:space="preserve">GMO product </w:t>
      </w:r>
      <w:r w:rsidRPr="00DA6193">
        <w:rPr>
          <w:rFonts w:ascii="Bookman Old Style" w:hAnsi="Bookman Old Style"/>
          <w:b/>
          <w:lang w:val="id-ID"/>
        </w:rPr>
        <w:t>e</w:t>
      </w:r>
      <w:r w:rsidR="00AC2E61" w:rsidRPr="00DA6193">
        <w:rPr>
          <w:rFonts w:ascii="Bookman Old Style" w:hAnsi="Bookman Old Style"/>
          <w:b/>
          <w:lang w:val="id-ID"/>
        </w:rPr>
        <w:t>nvironmental risk assessment</w:t>
      </w:r>
    </w:p>
    <w:p w14:paraId="4740091C" w14:textId="3AC09471" w:rsidR="00513403" w:rsidRPr="00DA6193" w:rsidRDefault="00513403" w:rsidP="0046669B">
      <w:pPr>
        <w:jc w:val="center"/>
        <w:rPr>
          <w:rFonts w:ascii="Bookman Old Style" w:hAnsi="Bookman Old Style"/>
          <w:b/>
        </w:rPr>
      </w:pPr>
      <w:r w:rsidRPr="00DA6193">
        <w:rPr>
          <w:rFonts w:ascii="Bookman Old Style" w:hAnsi="Bookman Old Style"/>
          <w:b/>
          <w:lang w:val="id-ID"/>
        </w:rPr>
        <w:t>Nobilis</w:t>
      </w:r>
      <w:r w:rsidR="0046669B" w:rsidRPr="00DA6193">
        <w:rPr>
          <w:rFonts w:ascii="Bookman Old Style" w:hAnsi="Bookman Old Style"/>
          <w:b/>
          <w:vertAlign w:val="superscript"/>
          <w:lang w:val="id-ID"/>
        </w:rPr>
        <w:t>®</w:t>
      </w:r>
      <w:r w:rsidRPr="00DA6193">
        <w:rPr>
          <w:rFonts w:ascii="Bookman Old Style" w:hAnsi="Bookman Old Style"/>
          <w:b/>
          <w:lang w:val="id-ID"/>
        </w:rPr>
        <w:t xml:space="preserve"> rHVT</w:t>
      </w:r>
      <w:r w:rsidR="008B4FB7" w:rsidRPr="00DA6193">
        <w:rPr>
          <w:rFonts w:ascii="Bookman Old Style" w:hAnsi="Bookman Old Style"/>
          <w:b/>
        </w:rPr>
        <w:t>-</w:t>
      </w:r>
      <w:r w:rsidR="008A66C3" w:rsidRPr="00DA6193">
        <w:rPr>
          <w:rFonts w:ascii="Bookman Old Style" w:hAnsi="Bookman Old Style"/>
          <w:b/>
          <w:lang w:val="id-ID"/>
        </w:rPr>
        <w:t>ND</w:t>
      </w:r>
      <w:r w:rsidR="0046669B" w:rsidRPr="00DA6193">
        <w:rPr>
          <w:rFonts w:ascii="Bookman Old Style" w:hAnsi="Bookman Old Style"/>
          <w:b/>
        </w:rPr>
        <w:t xml:space="preserve"> (</w:t>
      </w:r>
      <w:proofErr w:type="spellStart"/>
      <w:r w:rsidR="0046669B" w:rsidRPr="00DA6193">
        <w:rPr>
          <w:rFonts w:ascii="Bookman Old Style" w:hAnsi="Bookman Old Style"/>
          <w:b/>
        </w:rPr>
        <w:t>Innovax</w:t>
      </w:r>
      <w:proofErr w:type="spellEnd"/>
      <w:r w:rsidR="0046669B" w:rsidRPr="00DA6193">
        <w:rPr>
          <w:rFonts w:ascii="Bookman Old Style" w:hAnsi="Bookman Old Style"/>
          <w:b/>
          <w:vertAlign w:val="superscript"/>
          <w:lang w:val="id-ID"/>
        </w:rPr>
        <w:t>®</w:t>
      </w:r>
      <w:r w:rsidR="0046669B" w:rsidRPr="00DA6193">
        <w:rPr>
          <w:rFonts w:ascii="Bookman Old Style" w:hAnsi="Bookman Old Style"/>
          <w:b/>
        </w:rPr>
        <w:t>-</w:t>
      </w:r>
      <w:r w:rsidR="008A66C3" w:rsidRPr="00DA6193">
        <w:rPr>
          <w:rFonts w:ascii="Bookman Old Style" w:hAnsi="Bookman Old Style"/>
          <w:b/>
          <w:lang w:val="id-ID"/>
        </w:rPr>
        <w:t>ND</w:t>
      </w:r>
      <w:r w:rsidR="0046669B" w:rsidRPr="00DA6193">
        <w:rPr>
          <w:rFonts w:ascii="Bookman Old Style" w:hAnsi="Bookman Old Style"/>
          <w:b/>
        </w:rPr>
        <w:t>)</w:t>
      </w:r>
    </w:p>
    <w:p w14:paraId="7EAA410C" w14:textId="77777777" w:rsidR="00513403" w:rsidRPr="00DA6193" w:rsidRDefault="00513403">
      <w:pPr>
        <w:rPr>
          <w:rFonts w:ascii="Bookman Old Style" w:hAnsi="Bookman Old Style"/>
          <w:sz w:val="20"/>
          <w:szCs w:val="20"/>
          <w:lang w:val="id-ID"/>
        </w:rPr>
      </w:pPr>
    </w:p>
    <w:p w14:paraId="648E6D4E" w14:textId="77777777" w:rsidR="00513403" w:rsidRPr="00DA6193" w:rsidRDefault="00513403" w:rsidP="00CC3F16">
      <w:pPr>
        <w:pStyle w:val="ListParagraph"/>
        <w:numPr>
          <w:ilvl w:val="0"/>
          <w:numId w:val="1"/>
        </w:numPr>
        <w:spacing w:after="120"/>
        <w:ind w:left="0"/>
        <w:contextualSpacing w:val="0"/>
        <w:rPr>
          <w:rFonts w:ascii="Bookman Old Style" w:hAnsi="Bookman Old Style"/>
          <w:b/>
          <w:sz w:val="20"/>
          <w:szCs w:val="20"/>
          <w:lang w:val="id-ID"/>
        </w:rPr>
      </w:pPr>
      <w:r w:rsidRPr="00DA6193">
        <w:rPr>
          <w:rFonts w:ascii="Bookman Old Style" w:hAnsi="Bookman Old Style"/>
          <w:b/>
          <w:sz w:val="20"/>
          <w:szCs w:val="20"/>
          <w:lang w:val="id-ID"/>
        </w:rPr>
        <w:t>Introduction</w:t>
      </w:r>
    </w:p>
    <w:p w14:paraId="19BB3D99" w14:textId="0B9A4290" w:rsidR="008A66C3" w:rsidRPr="00CB578E" w:rsidRDefault="00401C86" w:rsidP="00CC3F16">
      <w:pPr>
        <w:pStyle w:val="ListParagraph"/>
        <w:spacing w:after="120"/>
        <w:ind w:left="0"/>
        <w:contextualSpacing w:val="0"/>
        <w:jc w:val="both"/>
        <w:rPr>
          <w:rFonts w:ascii="Bookman Old Style" w:hAnsi="Bookman Old Style"/>
          <w:sz w:val="20"/>
          <w:szCs w:val="20"/>
          <w:lang w:val="id-ID"/>
        </w:rPr>
      </w:pPr>
      <w:r w:rsidRPr="00DA6193">
        <w:rPr>
          <w:rFonts w:ascii="Bookman Old Style" w:hAnsi="Bookman Old Style"/>
          <w:sz w:val="20"/>
          <w:szCs w:val="20"/>
          <w:lang w:val="id-ID"/>
        </w:rPr>
        <w:t>Nobilis</w:t>
      </w:r>
      <w:r w:rsidRPr="00DA6193">
        <w:rPr>
          <w:rFonts w:ascii="Bookman Old Style" w:hAnsi="Bookman Old Style"/>
          <w:vertAlign w:val="superscript"/>
          <w:lang w:val="id-ID"/>
        </w:rPr>
        <w:t>®</w:t>
      </w:r>
      <w:r w:rsidRPr="00DA6193">
        <w:rPr>
          <w:rFonts w:ascii="Bookman Old Style" w:hAnsi="Bookman Old Style"/>
          <w:sz w:val="20"/>
          <w:szCs w:val="20"/>
          <w:lang w:val="id-ID"/>
        </w:rPr>
        <w:t xml:space="preserve"> rHVT</w:t>
      </w:r>
      <w:r w:rsidRPr="00DA6193">
        <w:rPr>
          <w:rFonts w:ascii="Bookman Old Style" w:hAnsi="Bookman Old Style"/>
          <w:sz w:val="20"/>
          <w:szCs w:val="20"/>
        </w:rPr>
        <w:t>-</w:t>
      </w:r>
      <w:r w:rsidRPr="00DA6193">
        <w:rPr>
          <w:rFonts w:ascii="Bookman Old Style" w:hAnsi="Bookman Old Style"/>
          <w:sz w:val="20"/>
          <w:szCs w:val="20"/>
          <w:lang w:val="id-ID"/>
        </w:rPr>
        <w:t xml:space="preserve">ND </w:t>
      </w:r>
      <w:r w:rsidR="00513403" w:rsidRPr="00DA6193">
        <w:rPr>
          <w:rFonts w:ascii="Bookman Old Style" w:hAnsi="Bookman Old Style"/>
          <w:sz w:val="20"/>
          <w:szCs w:val="20"/>
          <w:lang w:val="id-ID"/>
        </w:rPr>
        <w:t xml:space="preserve">is </w:t>
      </w:r>
      <w:r w:rsidR="008335F6" w:rsidRPr="00DA6193">
        <w:rPr>
          <w:rFonts w:ascii="Bookman Old Style" w:hAnsi="Bookman Old Style"/>
          <w:sz w:val="20"/>
          <w:szCs w:val="20"/>
          <w:lang w:val="id-ID"/>
        </w:rPr>
        <w:t xml:space="preserve">an </w:t>
      </w:r>
      <w:r w:rsidR="00513403" w:rsidRPr="00DA6193">
        <w:rPr>
          <w:rFonts w:ascii="Bookman Old Style" w:hAnsi="Bookman Old Style"/>
          <w:sz w:val="20"/>
          <w:szCs w:val="20"/>
          <w:lang w:val="id-ID"/>
        </w:rPr>
        <w:t xml:space="preserve">active recombinant vaccine containing Herpesvirus Turkey (HVT) strain </w:t>
      </w:r>
      <w:r w:rsidR="008A66C3" w:rsidRPr="00DA6193">
        <w:rPr>
          <w:rFonts w:ascii="Bookman Old Style" w:hAnsi="Bookman Old Style"/>
          <w:sz w:val="20"/>
          <w:szCs w:val="20"/>
          <w:lang w:val="id-ID"/>
        </w:rPr>
        <w:t>PB1</w:t>
      </w:r>
      <w:r w:rsidR="00513403" w:rsidRPr="00DA6193">
        <w:rPr>
          <w:rFonts w:ascii="Bookman Old Style" w:hAnsi="Bookman Old Style"/>
          <w:sz w:val="20"/>
          <w:szCs w:val="20"/>
          <w:lang w:val="id-ID"/>
        </w:rPr>
        <w:t xml:space="preserve"> which </w:t>
      </w:r>
      <w:r w:rsidR="008335F6" w:rsidRPr="00DA6193">
        <w:rPr>
          <w:rFonts w:ascii="Bookman Old Style" w:hAnsi="Bookman Old Style"/>
          <w:sz w:val="20"/>
          <w:szCs w:val="20"/>
          <w:lang w:val="id-ID"/>
        </w:rPr>
        <w:t xml:space="preserve">inserted </w:t>
      </w:r>
      <w:r w:rsidR="00AC2E61" w:rsidRPr="00DA6193">
        <w:rPr>
          <w:rFonts w:ascii="Bookman Old Style" w:hAnsi="Bookman Old Style"/>
          <w:sz w:val="20"/>
          <w:szCs w:val="20"/>
          <w:lang w:val="id-ID"/>
        </w:rPr>
        <w:t xml:space="preserve">by </w:t>
      </w:r>
      <w:r w:rsidR="008A66C3" w:rsidRPr="00DA6193">
        <w:rPr>
          <w:rFonts w:ascii="Bookman Old Style" w:hAnsi="Bookman Old Style"/>
          <w:sz w:val="20"/>
          <w:szCs w:val="20"/>
          <w:lang w:val="id-ID"/>
        </w:rPr>
        <w:t>F gene</w:t>
      </w:r>
      <w:r w:rsidR="00AC2E61" w:rsidRPr="00DA6193">
        <w:rPr>
          <w:rFonts w:ascii="Bookman Old Style" w:hAnsi="Bookman Old Style"/>
          <w:sz w:val="20"/>
          <w:szCs w:val="20"/>
          <w:lang w:val="id-ID"/>
        </w:rPr>
        <w:t xml:space="preserve"> from </w:t>
      </w:r>
      <w:r w:rsidR="008A66C3" w:rsidRPr="00DA6193">
        <w:rPr>
          <w:rFonts w:ascii="Bookman Old Style" w:hAnsi="Bookman Old Style"/>
          <w:sz w:val="20"/>
          <w:szCs w:val="20"/>
          <w:lang w:val="id-ID"/>
        </w:rPr>
        <w:t>Newcastle</w:t>
      </w:r>
      <w:r w:rsidR="00513403" w:rsidRPr="00DA6193">
        <w:rPr>
          <w:rFonts w:ascii="Bookman Old Style" w:hAnsi="Bookman Old Style"/>
          <w:sz w:val="20"/>
          <w:szCs w:val="20"/>
          <w:lang w:val="id-ID"/>
        </w:rPr>
        <w:t xml:space="preserve"> </w:t>
      </w:r>
      <w:r w:rsidR="008A66C3" w:rsidRPr="00DA6193">
        <w:rPr>
          <w:rFonts w:ascii="Bookman Old Style" w:hAnsi="Bookman Old Style"/>
          <w:sz w:val="20"/>
          <w:szCs w:val="20"/>
          <w:lang w:val="id-ID"/>
        </w:rPr>
        <w:t>Disease V</w:t>
      </w:r>
      <w:r w:rsidR="00513403" w:rsidRPr="00DA6193">
        <w:rPr>
          <w:rFonts w:ascii="Bookman Old Style" w:hAnsi="Bookman Old Style"/>
          <w:sz w:val="20"/>
          <w:szCs w:val="20"/>
          <w:lang w:val="id-ID"/>
        </w:rPr>
        <w:t>irus (</w:t>
      </w:r>
      <w:r w:rsidR="008A66C3" w:rsidRPr="00DA6193">
        <w:rPr>
          <w:rFonts w:ascii="Bookman Old Style" w:hAnsi="Bookman Old Style"/>
          <w:sz w:val="20"/>
          <w:szCs w:val="20"/>
          <w:lang w:val="id-ID"/>
        </w:rPr>
        <w:t>NDV</w:t>
      </w:r>
      <w:r w:rsidR="00513403" w:rsidRPr="00DA6193">
        <w:rPr>
          <w:rFonts w:ascii="Bookman Old Style" w:hAnsi="Bookman Old Style"/>
          <w:sz w:val="20"/>
          <w:szCs w:val="20"/>
          <w:lang w:val="id-ID"/>
        </w:rPr>
        <w:t xml:space="preserve">) strain </w:t>
      </w:r>
      <w:r w:rsidR="008A66C3" w:rsidRPr="00DA6193">
        <w:rPr>
          <w:rFonts w:ascii="Bookman Old Style" w:hAnsi="Bookman Old Style"/>
          <w:sz w:val="20"/>
          <w:szCs w:val="20"/>
          <w:lang w:val="id-ID"/>
        </w:rPr>
        <w:t>Clone 30</w:t>
      </w:r>
      <w:r w:rsidR="00513403" w:rsidRPr="00DA6193">
        <w:rPr>
          <w:rFonts w:ascii="Bookman Old Style" w:hAnsi="Bookman Old Style"/>
          <w:sz w:val="20"/>
          <w:szCs w:val="20"/>
          <w:lang w:val="id-ID"/>
        </w:rPr>
        <w:t xml:space="preserve">. </w:t>
      </w:r>
      <w:r w:rsidR="008A66C3" w:rsidRPr="00DA6193">
        <w:rPr>
          <w:rFonts w:ascii="Bookman Old Style" w:hAnsi="Bookman Old Style"/>
          <w:sz w:val="20"/>
          <w:szCs w:val="20"/>
          <w:lang w:val="id-ID"/>
        </w:rPr>
        <w:t xml:space="preserve">Therefore, </w:t>
      </w:r>
      <w:r w:rsidRPr="00DA6193">
        <w:rPr>
          <w:rFonts w:ascii="Bookman Old Style" w:hAnsi="Bookman Old Style"/>
          <w:sz w:val="20"/>
          <w:szCs w:val="20"/>
          <w:lang w:val="id-ID"/>
        </w:rPr>
        <w:t>the rHVT-ND virus is able to provide protection against two different types of diseases, Marek</w:t>
      </w:r>
      <w:r w:rsidR="00CB578E">
        <w:rPr>
          <w:rFonts w:ascii="Bookman Old Style" w:hAnsi="Bookman Old Style"/>
          <w:sz w:val="20"/>
          <w:szCs w:val="20"/>
          <w:lang w:val="id-ID"/>
        </w:rPr>
        <w:t>’</w:t>
      </w:r>
      <w:r w:rsidRPr="00DA6193">
        <w:rPr>
          <w:rFonts w:ascii="Bookman Old Style" w:hAnsi="Bookman Old Style"/>
          <w:sz w:val="20"/>
          <w:szCs w:val="20"/>
          <w:lang w:val="id-ID"/>
        </w:rPr>
        <w:t xml:space="preserve">s Disease and Newcastle Disease. In addition, the benefits of the vaccine is to have a longer duration of immunity </w:t>
      </w:r>
      <w:r w:rsidRPr="00CB578E">
        <w:rPr>
          <w:rFonts w:ascii="Bookman Old Style" w:hAnsi="Bookman Old Style"/>
          <w:sz w:val="20"/>
          <w:szCs w:val="20"/>
          <w:lang w:val="id-ID"/>
        </w:rPr>
        <w:t>compared to similar conventional vaccines. In particular, vaccination with Nobilis</w:t>
      </w:r>
      <w:r w:rsidRPr="00CB578E">
        <w:rPr>
          <w:rFonts w:ascii="Bookman Old Style" w:hAnsi="Bookman Old Style"/>
          <w:sz w:val="20"/>
          <w:szCs w:val="20"/>
          <w:vertAlign w:val="superscript"/>
          <w:lang w:val="id-ID"/>
        </w:rPr>
        <w:t>®</w:t>
      </w:r>
      <w:r w:rsidRPr="00CB578E">
        <w:rPr>
          <w:rFonts w:ascii="Bookman Old Style" w:hAnsi="Bookman Old Style"/>
          <w:sz w:val="20"/>
          <w:szCs w:val="20"/>
          <w:lang w:val="id-ID"/>
        </w:rPr>
        <w:t xml:space="preserve"> rHVT</w:t>
      </w:r>
      <w:r w:rsidRPr="00CB578E">
        <w:rPr>
          <w:rFonts w:ascii="Bookman Old Style" w:hAnsi="Bookman Old Style"/>
          <w:sz w:val="20"/>
          <w:szCs w:val="20"/>
        </w:rPr>
        <w:t>-</w:t>
      </w:r>
      <w:r w:rsidRPr="00CB578E">
        <w:rPr>
          <w:rFonts w:ascii="Bookman Old Style" w:hAnsi="Bookman Old Style"/>
          <w:sz w:val="20"/>
          <w:szCs w:val="20"/>
          <w:lang w:val="id-ID"/>
        </w:rPr>
        <w:t>ND does not introduce the whole NDV into the chickens, therefore the emergence of post-vaccination reactions that generally occur in conventional active ND vaccines can be eliminated.</w:t>
      </w:r>
    </w:p>
    <w:p w14:paraId="47044498" w14:textId="4FFE81D4" w:rsidR="00513403" w:rsidRPr="00CB578E" w:rsidRDefault="00401C86" w:rsidP="001D1557">
      <w:pPr>
        <w:pStyle w:val="ListParagraph"/>
        <w:spacing w:after="120"/>
        <w:ind w:left="0"/>
        <w:contextualSpacing w:val="0"/>
        <w:jc w:val="both"/>
        <w:rPr>
          <w:rFonts w:ascii="Bookman Old Style" w:hAnsi="Bookman Old Style"/>
          <w:sz w:val="20"/>
          <w:szCs w:val="20"/>
        </w:rPr>
      </w:pPr>
      <w:r w:rsidRPr="00CB578E">
        <w:rPr>
          <w:rFonts w:ascii="Bookman Old Style" w:hAnsi="Bookman Old Style"/>
          <w:sz w:val="20"/>
          <w:szCs w:val="20"/>
          <w:lang w:val="id-ID"/>
        </w:rPr>
        <w:t>Nobilis</w:t>
      </w:r>
      <w:r w:rsidRPr="00CB578E">
        <w:rPr>
          <w:rFonts w:ascii="Bookman Old Style" w:hAnsi="Bookman Old Style"/>
          <w:sz w:val="20"/>
          <w:szCs w:val="20"/>
          <w:vertAlign w:val="superscript"/>
          <w:lang w:val="id-ID"/>
        </w:rPr>
        <w:t>®</w:t>
      </w:r>
      <w:r w:rsidRPr="00CB578E">
        <w:rPr>
          <w:rFonts w:ascii="Bookman Old Style" w:hAnsi="Bookman Old Style"/>
          <w:sz w:val="20"/>
          <w:szCs w:val="20"/>
          <w:lang w:val="id-ID"/>
        </w:rPr>
        <w:t xml:space="preserve"> rHVT</w:t>
      </w:r>
      <w:r w:rsidRPr="00CB578E">
        <w:rPr>
          <w:rFonts w:ascii="Bookman Old Style" w:hAnsi="Bookman Old Style"/>
          <w:sz w:val="20"/>
          <w:szCs w:val="20"/>
        </w:rPr>
        <w:t>-</w:t>
      </w:r>
      <w:r w:rsidRPr="00CB578E">
        <w:rPr>
          <w:rFonts w:ascii="Bookman Old Style" w:hAnsi="Bookman Old Style"/>
          <w:sz w:val="20"/>
          <w:szCs w:val="20"/>
          <w:lang w:val="id-ID"/>
        </w:rPr>
        <w:t xml:space="preserve">ND is manufactured by Intervet Inc. (Merck Animal Health) USA, which registered </w:t>
      </w:r>
      <w:r w:rsidR="004E184A">
        <w:rPr>
          <w:rFonts w:ascii="Bookman Old Style" w:hAnsi="Bookman Old Style"/>
          <w:sz w:val="20"/>
          <w:szCs w:val="20"/>
        </w:rPr>
        <w:t>i</w:t>
      </w:r>
      <w:r w:rsidRPr="00CB578E">
        <w:rPr>
          <w:rFonts w:ascii="Bookman Old Style" w:hAnsi="Bookman Old Style"/>
          <w:sz w:val="20"/>
          <w:szCs w:val="20"/>
          <w:lang w:val="id-ID"/>
        </w:rPr>
        <w:t>n other countries as Innovax</w:t>
      </w:r>
      <w:r w:rsidRPr="00CB578E">
        <w:rPr>
          <w:rFonts w:ascii="Bookman Old Style" w:hAnsi="Bookman Old Style"/>
          <w:sz w:val="20"/>
          <w:szCs w:val="20"/>
          <w:vertAlign w:val="superscript"/>
          <w:lang w:val="id-ID"/>
        </w:rPr>
        <w:t>®</w:t>
      </w:r>
      <w:r w:rsidRPr="00CB578E">
        <w:rPr>
          <w:rFonts w:ascii="Bookman Old Style" w:hAnsi="Bookman Old Style"/>
          <w:sz w:val="20"/>
          <w:szCs w:val="20"/>
          <w:lang w:val="id-ID"/>
        </w:rPr>
        <w:t>-</w:t>
      </w:r>
      <w:r w:rsidR="008213CA" w:rsidRPr="00CB578E">
        <w:rPr>
          <w:rFonts w:ascii="Bookman Old Style" w:hAnsi="Bookman Old Style"/>
          <w:sz w:val="20"/>
          <w:szCs w:val="20"/>
          <w:lang w:val="id-ID"/>
        </w:rPr>
        <w:t>ND or Innofusion</w:t>
      </w:r>
      <w:r w:rsidR="008213CA" w:rsidRPr="00CB578E">
        <w:rPr>
          <w:rFonts w:ascii="Bookman Old Style" w:hAnsi="Bookman Old Style"/>
          <w:sz w:val="20"/>
          <w:szCs w:val="20"/>
          <w:vertAlign w:val="superscript"/>
          <w:lang w:val="id-ID"/>
        </w:rPr>
        <w:t>®</w:t>
      </w:r>
      <w:r w:rsidR="008213CA" w:rsidRPr="00CB578E">
        <w:rPr>
          <w:rFonts w:ascii="Bookman Old Style" w:hAnsi="Bookman Old Style"/>
          <w:sz w:val="20"/>
          <w:szCs w:val="20"/>
          <w:lang w:val="id-ID"/>
        </w:rPr>
        <w:t>-ND or Marek’s Disease – Newcastle Disease Vaccine, Serotype 3, live Marek’s Disease Vector. Nobilis</w:t>
      </w:r>
      <w:r w:rsidR="008213CA" w:rsidRPr="00CB578E">
        <w:rPr>
          <w:rFonts w:ascii="Bookman Old Style" w:hAnsi="Bookman Old Style"/>
          <w:sz w:val="20"/>
          <w:szCs w:val="20"/>
          <w:vertAlign w:val="superscript"/>
          <w:lang w:val="id-ID"/>
        </w:rPr>
        <w:t>®</w:t>
      </w:r>
      <w:r w:rsidR="008213CA" w:rsidRPr="00CB578E">
        <w:rPr>
          <w:rFonts w:ascii="Bookman Old Style" w:hAnsi="Bookman Old Style"/>
          <w:sz w:val="20"/>
          <w:szCs w:val="20"/>
          <w:lang w:val="id-ID"/>
        </w:rPr>
        <w:t xml:space="preserve"> rHVT</w:t>
      </w:r>
      <w:r w:rsidR="008213CA" w:rsidRPr="00CB578E">
        <w:rPr>
          <w:rFonts w:ascii="Bookman Old Style" w:hAnsi="Bookman Old Style"/>
          <w:sz w:val="20"/>
          <w:szCs w:val="20"/>
        </w:rPr>
        <w:t>-</w:t>
      </w:r>
      <w:r w:rsidR="008213CA" w:rsidRPr="00CB578E">
        <w:rPr>
          <w:rFonts w:ascii="Bookman Old Style" w:hAnsi="Bookman Old Style"/>
          <w:sz w:val="20"/>
          <w:szCs w:val="20"/>
          <w:lang w:val="id-ID"/>
        </w:rPr>
        <w:t>ND will be marketed</w:t>
      </w:r>
      <w:r w:rsidR="001D1557" w:rsidRPr="00CB578E">
        <w:rPr>
          <w:rFonts w:ascii="Bookman Old Style" w:hAnsi="Bookman Old Style"/>
          <w:sz w:val="20"/>
          <w:szCs w:val="20"/>
          <w:lang w:val="id-ID"/>
        </w:rPr>
        <w:t xml:space="preserve"> by PT Intervet Indonesia for </w:t>
      </w:r>
      <w:r w:rsidR="0038405F">
        <w:rPr>
          <w:rFonts w:ascii="Bookman Old Style" w:hAnsi="Bookman Old Style"/>
          <w:sz w:val="20"/>
          <w:szCs w:val="20"/>
        </w:rPr>
        <w:t>prevention</w:t>
      </w:r>
      <w:r w:rsidR="0038405F" w:rsidRPr="00CB578E">
        <w:rPr>
          <w:rFonts w:ascii="Bookman Old Style" w:hAnsi="Bookman Old Style"/>
          <w:sz w:val="20"/>
          <w:szCs w:val="20"/>
          <w:lang w:val="id-ID"/>
        </w:rPr>
        <w:t xml:space="preserve"> </w:t>
      </w:r>
      <w:r w:rsidR="001D1557" w:rsidRPr="00CB578E">
        <w:rPr>
          <w:rFonts w:ascii="Bookman Old Style" w:hAnsi="Bookman Old Style"/>
          <w:sz w:val="20"/>
          <w:szCs w:val="20"/>
          <w:lang w:val="id-ID"/>
        </w:rPr>
        <w:t xml:space="preserve">and </w:t>
      </w:r>
      <w:r w:rsidR="0038405F" w:rsidRPr="00CB578E">
        <w:rPr>
          <w:rFonts w:ascii="Bookman Old Style" w:hAnsi="Bookman Old Style"/>
          <w:sz w:val="20"/>
          <w:szCs w:val="20"/>
          <w:lang w:val="id-ID"/>
        </w:rPr>
        <w:t>control</w:t>
      </w:r>
      <w:r w:rsidR="0038405F" w:rsidRPr="00CB578E">
        <w:rPr>
          <w:rFonts w:ascii="Bookman Old Style" w:hAnsi="Bookman Old Style"/>
          <w:sz w:val="20"/>
          <w:szCs w:val="20"/>
          <w:lang w:val="id-ID"/>
        </w:rPr>
        <w:t xml:space="preserve"> </w:t>
      </w:r>
      <w:r w:rsidR="001D1557" w:rsidRPr="00CB578E">
        <w:rPr>
          <w:rFonts w:ascii="Bookman Old Style" w:hAnsi="Bookman Old Style"/>
          <w:sz w:val="20"/>
          <w:szCs w:val="20"/>
          <w:lang w:val="id-ID"/>
        </w:rPr>
        <w:t>of Marek’s Disease (MD) and Newcastle Disease (ND) in chickens in Indonesia.</w:t>
      </w:r>
      <w:r w:rsidR="00CC3F16" w:rsidRPr="00CB578E">
        <w:rPr>
          <w:rFonts w:ascii="Bookman Old Style" w:hAnsi="Bookman Old Style"/>
          <w:sz w:val="20"/>
          <w:szCs w:val="20"/>
        </w:rPr>
        <w:t xml:space="preserve"> </w:t>
      </w:r>
    </w:p>
    <w:p w14:paraId="4DC7CDEA" w14:textId="48AF2442" w:rsidR="00C61F6B" w:rsidRPr="00CB578E" w:rsidRDefault="00C61F6B" w:rsidP="005941F8">
      <w:pPr>
        <w:pStyle w:val="Default"/>
        <w:spacing w:after="120"/>
        <w:jc w:val="both"/>
        <w:rPr>
          <w:sz w:val="20"/>
          <w:szCs w:val="20"/>
          <w:lang w:val="id-ID"/>
        </w:rPr>
      </w:pPr>
      <w:r w:rsidRPr="00CB578E">
        <w:rPr>
          <w:sz w:val="20"/>
          <w:szCs w:val="20"/>
          <w:lang w:val="id-ID"/>
        </w:rPr>
        <w:t>Nobilis</w:t>
      </w:r>
      <w:r w:rsidRPr="00CB578E">
        <w:rPr>
          <w:sz w:val="20"/>
          <w:szCs w:val="20"/>
          <w:vertAlign w:val="superscript"/>
          <w:lang w:val="id-ID"/>
        </w:rPr>
        <w:t>®</w:t>
      </w:r>
      <w:r w:rsidRPr="00CB578E">
        <w:rPr>
          <w:sz w:val="20"/>
          <w:szCs w:val="20"/>
          <w:lang w:val="id-ID"/>
        </w:rPr>
        <w:t xml:space="preserve"> rHVT</w:t>
      </w:r>
      <w:r w:rsidR="008B4FB7" w:rsidRPr="00CB578E">
        <w:rPr>
          <w:sz w:val="20"/>
          <w:szCs w:val="20"/>
        </w:rPr>
        <w:t>-</w:t>
      </w:r>
      <w:r w:rsidR="001D1557" w:rsidRPr="00CB578E">
        <w:rPr>
          <w:sz w:val="20"/>
          <w:szCs w:val="20"/>
          <w:lang w:val="id-ID"/>
        </w:rPr>
        <w:t>ND</w:t>
      </w:r>
      <w:r w:rsidR="005941F8" w:rsidRPr="00CB578E">
        <w:rPr>
          <w:sz w:val="20"/>
          <w:szCs w:val="20"/>
        </w:rPr>
        <w:t xml:space="preserve"> has been registered and obtained Free Sales Certificate (FSC) in various countries, such as USA (20</w:t>
      </w:r>
      <w:r w:rsidR="001D1557" w:rsidRPr="00CB578E">
        <w:rPr>
          <w:sz w:val="20"/>
          <w:szCs w:val="20"/>
          <w:lang w:val="id-ID"/>
        </w:rPr>
        <w:t>10</w:t>
      </w:r>
      <w:r w:rsidR="005941F8" w:rsidRPr="00CB578E">
        <w:rPr>
          <w:sz w:val="20"/>
          <w:szCs w:val="20"/>
        </w:rPr>
        <w:t xml:space="preserve">); </w:t>
      </w:r>
      <w:r w:rsidR="001D1557" w:rsidRPr="00CB578E">
        <w:rPr>
          <w:sz w:val="20"/>
          <w:szCs w:val="20"/>
          <w:lang w:val="id-ID"/>
        </w:rPr>
        <w:t>Canada (2010); Yordania (2011); Thailand (2011); Kuwait (2012); Colombia (2013); Guatemala (2013); Mexico (2013); Morocco (2013); Panama (2013); Peru (2013); Philippines (2013); Rusia (2013); Trinidad and Tobago (2013); Ukraine (2013). Brazil (2014), and El Savador (2014).</w:t>
      </w:r>
    </w:p>
    <w:p w14:paraId="05335803" w14:textId="7A97EED4" w:rsidR="005941F8" w:rsidRPr="00DA6193" w:rsidRDefault="001D1557" w:rsidP="005941F8">
      <w:pPr>
        <w:pStyle w:val="Default"/>
        <w:jc w:val="both"/>
        <w:rPr>
          <w:sz w:val="20"/>
          <w:szCs w:val="20"/>
        </w:rPr>
      </w:pPr>
      <w:r w:rsidRPr="00CB578E">
        <w:rPr>
          <w:sz w:val="20"/>
          <w:szCs w:val="20"/>
          <w:lang w:val="id-ID"/>
        </w:rPr>
        <w:t xml:space="preserve">According to </w:t>
      </w:r>
      <w:r w:rsidR="001953C7" w:rsidRPr="00CB578E">
        <w:rPr>
          <w:sz w:val="20"/>
          <w:szCs w:val="20"/>
        </w:rPr>
        <w:t xml:space="preserve">Government Regulation No. 21 Year 2005 </w:t>
      </w:r>
      <w:r w:rsidR="00E62994" w:rsidRPr="00CB578E">
        <w:rPr>
          <w:sz w:val="20"/>
          <w:szCs w:val="20"/>
        </w:rPr>
        <w:t>con</w:t>
      </w:r>
      <w:r w:rsidR="009078BE" w:rsidRPr="00CB578E">
        <w:rPr>
          <w:sz w:val="20"/>
          <w:szCs w:val="20"/>
        </w:rPr>
        <w:t>c</w:t>
      </w:r>
      <w:r w:rsidR="00E62994" w:rsidRPr="00CB578E">
        <w:rPr>
          <w:sz w:val="20"/>
          <w:szCs w:val="20"/>
        </w:rPr>
        <w:t>erning</w:t>
      </w:r>
      <w:r w:rsidR="001953C7" w:rsidRPr="00CB578E">
        <w:rPr>
          <w:sz w:val="20"/>
          <w:szCs w:val="20"/>
        </w:rPr>
        <w:t xml:space="preserve"> Biosafety of Genetically Modified Organisms, and Regulation of the Minister of Environment </w:t>
      </w:r>
      <w:r w:rsidR="009078BE" w:rsidRPr="00CB578E">
        <w:rPr>
          <w:sz w:val="20"/>
          <w:szCs w:val="20"/>
        </w:rPr>
        <w:t xml:space="preserve">No. 25 Year 2012 concerning Guideline for Preparation of Environmental Risk Assessment of Genetically Modified Organisms, then the Biosafety Technical Team for Genetically Modified Organisms has conducted Environmental Safety Assessment of </w:t>
      </w:r>
      <w:r w:rsidR="009078BE" w:rsidRPr="00CB578E">
        <w:rPr>
          <w:sz w:val="20"/>
          <w:szCs w:val="20"/>
          <w:lang w:val="id-ID"/>
        </w:rPr>
        <w:t>Nobilis</w:t>
      </w:r>
      <w:r w:rsidR="009078BE" w:rsidRPr="00CB578E">
        <w:rPr>
          <w:sz w:val="20"/>
          <w:szCs w:val="20"/>
          <w:vertAlign w:val="superscript"/>
          <w:lang w:val="id-ID"/>
        </w:rPr>
        <w:t>®</w:t>
      </w:r>
      <w:r w:rsidR="009078BE" w:rsidRPr="00CB578E">
        <w:rPr>
          <w:sz w:val="20"/>
          <w:szCs w:val="20"/>
          <w:lang w:val="id-ID"/>
        </w:rPr>
        <w:t xml:space="preserve"> rHVT</w:t>
      </w:r>
      <w:r w:rsidR="003B167C" w:rsidRPr="00CB578E">
        <w:rPr>
          <w:sz w:val="20"/>
          <w:szCs w:val="20"/>
        </w:rPr>
        <w:t>-</w:t>
      </w:r>
      <w:r w:rsidRPr="00CB578E">
        <w:rPr>
          <w:sz w:val="20"/>
          <w:szCs w:val="20"/>
          <w:lang w:val="id-ID"/>
        </w:rPr>
        <w:t>ND</w:t>
      </w:r>
      <w:r w:rsidR="009078BE" w:rsidRPr="00CB578E">
        <w:rPr>
          <w:sz w:val="20"/>
          <w:szCs w:val="20"/>
        </w:rPr>
        <w:t xml:space="preserve"> vaccine. Th</w:t>
      </w:r>
      <w:r w:rsidR="003B167C" w:rsidRPr="00CB578E">
        <w:rPr>
          <w:sz w:val="20"/>
          <w:szCs w:val="20"/>
        </w:rPr>
        <w:t>is</w:t>
      </w:r>
      <w:r w:rsidR="009078BE" w:rsidRPr="00CB578E">
        <w:rPr>
          <w:sz w:val="20"/>
          <w:szCs w:val="20"/>
        </w:rPr>
        <w:t xml:space="preserve"> assessment </w:t>
      </w:r>
      <w:r w:rsidR="003B167C" w:rsidRPr="00CB578E">
        <w:rPr>
          <w:sz w:val="20"/>
          <w:szCs w:val="20"/>
        </w:rPr>
        <w:t>was</w:t>
      </w:r>
      <w:r w:rsidR="009078BE" w:rsidRPr="00CB578E">
        <w:rPr>
          <w:sz w:val="20"/>
          <w:szCs w:val="20"/>
        </w:rPr>
        <w:t xml:space="preserve"> based on genetic information and environmental safety information</w:t>
      </w:r>
      <w:r w:rsidR="009078BE" w:rsidRPr="00DA6193">
        <w:rPr>
          <w:sz w:val="20"/>
          <w:szCs w:val="20"/>
        </w:rPr>
        <w:t xml:space="preserve"> which consists of </w:t>
      </w:r>
      <w:r w:rsidR="003B167C" w:rsidRPr="00DA6193">
        <w:rPr>
          <w:sz w:val="20"/>
          <w:szCs w:val="20"/>
        </w:rPr>
        <w:t xml:space="preserve">modified genetic properties, genetic stability of the GMO, potential spread of the GMO, natural host of the parental microorganisms of the GMO, and possibility </w:t>
      </w:r>
      <w:r w:rsidR="00FD4789" w:rsidRPr="00DA6193">
        <w:rPr>
          <w:sz w:val="20"/>
          <w:szCs w:val="20"/>
        </w:rPr>
        <w:t>to pose a risk to the environment</w:t>
      </w:r>
      <w:r w:rsidR="009078BE" w:rsidRPr="00DA6193">
        <w:rPr>
          <w:sz w:val="20"/>
          <w:szCs w:val="20"/>
        </w:rPr>
        <w:t xml:space="preserve">, as described </w:t>
      </w:r>
      <w:r w:rsidR="00FD4789" w:rsidRPr="00DA6193">
        <w:rPr>
          <w:sz w:val="20"/>
          <w:szCs w:val="20"/>
        </w:rPr>
        <w:t xml:space="preserve">in </w:t>
      </w:r>
      <w:r w:rsidR="009078BE" w:rsidRPr="00DA6193">
        <w:rPr>
          <w:sz w:val="20"/>
          <w:szCs w:val="20"/>
        </w:rPr>
        <w:t>below</w:t>
      </w:r>
      <w:r w:rsidR="00FD4789" w:rsidRPr="00DA6193">
        <w:rPr>
          <w:sz w:val="20"/>
          <w:szCs w:val="20"/>
        </w:rPr>
        <w:t xml:space="preserve"> paragraphs.</w:t>
      </w:r>
    </w:p>
    <w:p w14:paraId="1DC421F1" w14:textId="77777777" w:rsidR="00FD4789" w:rsidRPr="00DA6193" w:rsidRDefault="00FD4789" w:rsidP="005941F8">
      <w:pPr>
        <w:pStyle w:val="Default"/>
        <w:jc w:val="both"/>
        <w:rPr>
          <w:sz w:val="20"/>
          <w:szCs w:val="20"/>
        </w:rPr>
      </w:pPr>
    </w:p>
    <w:p w14:paraId="0856CC88" w14:textId="77777777" w:rsidR="00FD4789" w:rsidRPr="00DA6193" w:rsidRDefault="00FD4789" w:rsidP="00FD4789">
      <w:pPr>
        <w:pStyle w:val="Default"/>
        <w:numPr>
          <w:ilvl w:val="0"/>
          <w:numId w:val="1"/>
        </w:numPr>
        <w:spacing w:after="120"/>
        <w:ind w:left="0"/>
        <w:jc w:val="both"/>
        <w:rPr>
          <w:b/>
          <w:sz w:val="20"/>
          <w:szCs w:val="20"/>
        </w:rPr>
      </w:pPr>
      <w:r w:rsidRPr="00DA6193">
        <w:rPr>
          <w:b/>
          <w:sz w:val="20"/>
          <w:szCs w:val="20"/>
        </w:rPr>
        <w:t>Information of Genetically Modified Organisms (GMO)</w:t>
      </w:r>
    </w:p>
    <w:p w14:paraId="04F136CE" w14:textId="77777777" w:rsidR="00FD4789" w:rsidRPr="00DA6193" w:rsidRDefault="00FD4789" w:rsidP="00FD4789">
      <w:pPr>
        <w:pStyle w:val="Default"/>
        <w:ind w:left="-720"/>
        <w:jc w:val="both"/>
        <w:rPr>
          <w:b/>
          <w:sz w:val="20"/>
          <w:szCs w:val="20"/>
        </w:rPr>
      </w:pPr>
      <w:r w:rsidRPr="00DA6193">
        <w:rPr>
          <w:b/>
          <w:sz w:val="20"/>
          <w:szCs w:val="20"/>
        </w:rPr>
        <w:t xml:space="preserve">II.1. </w:t>
      </w:r>
      <w:r w:rsidRPr="00DA6193">
        <w:rPr>
          <w:b/>
          <w:sz w:val="20"/>
          <w:szCs w:val="20"/>
        </w:rPr>
        <w:tab/>
        <w:t>General description of the GMO</w:t>
      </w:r>
    </w:p>
    <w:p w14:paraId="34D0358F" w14:textId="19237C34" w:rsidR="00FD4789" w:rsidRPr="00DA6193" w:rsidRDefault="00FD4789" w:rsidP="00FD4789">
      <w:pPr>
        <w:pStyle w:val="Default"/>
        <w:tabs>
          <w:tab w:val="left" w:pos="0"/>
        </w:tabs>
        <w:jc w:val="both"/>
        <w:rPr>
          <w:sz w:val="20"/>
          <w:szCs w:val="20"/>
        </w:rPr>
      </w:pPr>
      <w:r w:rsidRPr="00DA6193">
        <w:rPr>
          <w:sz w:val="20"/>
          <w:szCs w:val="20"/>
        </w:rPr>
        <w:t xml:space="preserve">The GMO used in the construction of </w:t>
      </w:r>
      <w:r w:rsidRPr="00DA6193">
        <w:rPr>
          <w:sz w:val="20"/>
          <w:szCs w:val="20"/>
          <w:lang w:val="id-ID"/>
        </w:rPr>
        <w:t>Nobilis</w:t>
      </w:r>
      <w:r w:rsidRPr="00DA6193">
        <w:rPr>
          <w:sz w:val="20"/>
          <w:szCs w:val="20"/>
          <w:vertAlign w:val="superscript"/>
          <w:lang w:val="id-ID"/>
        </w:rPr>
        <w:t>®</w:t>
      </w:r>
      <w:r w:rsidRPr="00DA6193">
        <w:rPr>
          <w:sz w:val="20"/>
          <w:szCs w:val="20"/>
          <w:lang w:val="id-ID"/>
        </w:rPr>
        <w:t xml:space="preserve"> rHVT</w:t>
      </w:r>
      <w:r w:rsidRPr="00DA6193">
        <w:rPr>
          <w:sz w:val="20"/>
          <w:szCs w:val="20"/>
        </w:rPr>
        <w:t>-</w:t>
      </w:r>
      <w:r w:rsidR="00490819" w:rsidRPr="00DA6193">
        <w:rPr>
          <w:sz w:val="20"/>
          <w:szCs w:val="20"/>
          <w:lang w:val="id-ID"/>
        </w:rPr>
        <w:t>ND</w:t>
      </w:r>
      <w:r w:rsidRPr="00DA6193">
        <w:rPr>
          <w:sz w:val="20"/>
          <w:szCs w:val="20"/>
        </w:rPr>
        <w:t xml:space="preserve"> is Herpesvirus of Turkey (HVT) </w:t>
      </w:r>
      <w:r w:rsidR="00490819" w:rsidRPr="00DA6193">
        <w:rPr>
          <w:sz w:val="20"/>
          <w:szCs w:val="20"/>
          <w:lang w:val="id-ID"/>
        </w:rPr>
        <w:t xml:space="preserve">strain PB1 </w:t>
      </w:r>
      <w:r w:rsidRPr="00DA6193">
        <w:rPr>
          <w:sz w:val="20"/>
          <w:szCs w:val="20"/>
        </w:rPr>
        <w:t xml:space="preserve">as the parental microorganism </w:t>
      </w:r>
      <w:r w:rsidR="006D3066" w:rsidRPr="00DA6193">
        <w:rPr>
          <w:sz w:val="20"/>
          <w:szCs w:val="20"/>
        </w:rPr>
        <w:t xml:space="preserve">which carries the inserted </w:t>
      </w:r>
      <w:r w:rsidR="00490819" w:rsidRPr="00DA6193">
        <w:rPr>
          <w:sz w:val="20"/>
          <w:szCs w:val="20"/>
          <w:lang w:val="id-ID"/>
        </w:rPr>
        <w:t>F</w:t>
      </w:r>
      <w:r w:rsidR="00490819" w:rsidRPr="00DA6193">
        <w:rPr>
          <w:sz w:val="20"/>
          <w:szCs w:val="20"/>
        </w:rPr>
        <w:t xml:space="preserve"> gene</w:t>
      </w:r>
      <w:r w:rsidR="006D3066" w:rsidRPr="00DA6193">
        <w:rPr>
          <w:sz w:val="20"/>
          <w:szCs w:val="20"/>
        </w:rPr>
        <w:t xml:space="preserve"> of the </w:t>
      </w:r>
      <w:r w:rsidR="00490819" w:rsidRPr="00DA6193">
        <w:rPr>
          <w:sz w:val="20"/>
          <w:szCs w:val="20"/>
          <w:lang w:val="id-ID"/>
        </w:rPr>
        <w:t>Newcastle Disease</w:t>
      </w:r>
      <w:r w:rsidR="006D3066" w:rsidRPr="00DA6193">
        <w:rPr>
          <w:sz w:val="20"/>
          <w:szCs w:val="20"/>
        </w:rPr>
        <w:t xml:space="preserve"> Virus (</w:t>
      </w:r>
      <w:r w:rsidR="00490819" w:rsidRPr="00DA6193">
        <w:rPr>
          <w:sz w:val="20"/>
          <w:szCs w:val="20"/>
          <w:lang w:val="id-ID"/>
        </w:rPr>
        <w:t>NDV</w:t>
      </w:r>
      <w:r w:rsidR="006D3066" w:rsidRPr="00DA6193">
        <w:rPr>
          <w:sz w:val="20"/>
          <w:szCs w:val="20"/>
        </w:rPr>
        <w:t>)</w:t>
      </w:r>
      <w:r w:rsidR="00490819" w:rsidRPr="00DA6193">
        <w:rPr>
          <w:sz w:val="20"/>
          <w:szCs w:val="20"/>
          <w:lang w:val="id-ID"/>
        </w:rPr>
        <w:t xml:space="preserve"> strain Clone 30</w:t>
      </w:r>
      <w:r w:rsidR="006D3066" w:rsidRPr="00DA6193">
        <w:rPr>
          <w:sz w:val="20"/>
          <w:szCs w:val="20"/>
        </w:rPr>
        <w:t xml:space="preserve"> as the donor gene.</w:t>
      </w:r>
    </w:p>
    <w:p w14:paraId="32A375AF" w14:textId="77777777" w:rsidR="00FD4789" w:rsidRPr="00DA6193" w:rsidRDefault="00FD4789" w:rsidP="00FD4789">
      <w:pPr>
        <w:pStyle w:val="Default"/>
        <w:ind w:left="-720"/>
        <w:jc w:val="both"/>
        <w:rPr>
          <w:b/>
          <w:sz w:val="20"/>
          <w:szCs w:val="20"/>
        </w:rPr>
      </w:pPr>
    </w:p>
    <w:p w14:paraId="43E68008" w14:textId="77777777" w:rsidR="00FD4789" w:rsidRPr="00DA6193" w:rsidRDefault="00FD4789" w:rsidP="00FD4789">
      <w:pPr>
        <w:pStyle w:val="Default"/>
        <w:ind w:left="-720"/>
        <w:jc w:val="both"/>
        <w:rPr>
          <w:b/>
          <w:sz w:val="20"/>
          <w:szCs w:val="20"/>
        </w:rPr>
      </w:pPr>
      <w:r w:rsidRPr="00DA6193">
        <w:rPr>
          <w:b/>
          <w:sz w:val="20"/>
          <w:szCs w:val="20"/>
        </w:rPr>
        <w:t xml:space="preserve">II.2. </w:t>
      </w:r>
      <w:r w:rsidRPr="00DA6193">
        <w:rPr>
          <w:b/>
          <w:sz w:val="20"/>
          <w:szCs w:val="20"/>
        </w:rPr>
        <w:tab/>
        <w:t>Characteristic information of the GMO</w:t>
      </w:r>
    </w:p>
    <w:p w14:paraId="7CCA9B5A" w14:textId="1F699879" w:rsidR="006D3066" w:rsidRPr="00DA6193" w:rsidRDefault="006D3066" w:rsidP="006D3066">
      <w:pPr>
        <w:pStyle w:val="Default"/>
        <w:spacing w:after="120"/>
        <w:jc w:val="both"/>
        <w:rPr>
          <w:sz w:val="20"/>
          <w:szCs w:val="20"/>
        </w:rPr>
      </w:pPr>
      <w:r w:rsidRPr="00DA6193">
        <w:rPr>
          <w:sz w:val="20"/>
          <w:szCs w:val="20"/>
        </w:rPr>
        <w:t xml:space="preserve">The parental microorganism of the GMO is HVT serotype 3 strain </w:t>
      </w:r>
      <w:r w:rsidR="00490819" w:rsidRPr="00DA6193">
        <w:rPr>
          <w:sz w:val="20"/>
          <w:szCs w:val="20"/>
          <w:lang w:val="id-ID"/>
        </w:rPr>
        <w:t>PB1</w:t>
      </w:r>
      <w:r w:rsidRPr="00DA6193">
        <w:rPr>
          <w:sz w:val="20"/>
          <w:szCs w:val="20"/>
        </w:rPr>
        <w:t xml:space="preserve"> (NCBI accession number AF291866) which is a non-pathogen Marek’s disease virus strain and has been widely used as the vaccine strain to prevent Marek’s disease (</w:t>
      </w:r>
      <w:proofErr w:type="spellStart"/>
      <w:r w:rsidRPr="00DA6193">
        <w:rPr>
          <w:sz w:val="20"/>
          <w:szCs w:val="20"/>
        </w:rPr>
        <w:t>Calnek</w:t>
      </w:r>
      <w:proofErr w:type="spellEnd"/>
      <w:r w:rsidRPr="00DA6193">
        <w:rPr>
          <w:sz w:val="20"/>
          <w:szCs w:val="20"/>
        </w:rPr>
        <w:t xml:space="preserve"> </w:t>
      </w:r>
      <w:r w:rsidRPr="00DA6193">
        <w:rPr>
          <w:i/>
          <w:iCs/>
          <w:sz w:val="20"/>
          <w:szCs w:val="20"/>
        </w:rPr>
        <w:t xml:space="preserve">et al., </w:t>
      </w:r>
      <w:r w:rsidRPr="00DA6193">
        <w:rPr>
          <w:sz w:val="20"/>
          <w:szCs w:val="20"/>
        </w:rPr>
        <w:t>1997).</w:t>
      </w:r>
    </w:p>
    <w:p w14:paraId="2AB51A79" w14:textId="23A6A805" w:rsidR="00F84D4B" w:rsidRPr="00DA6193" w:rsidRDefault="00CF0423" w:rsidP="008E671F">
      <w:pPr>
        <w:pStyle w:val="Default"/>
        <w:spacing w:after="120"/>
        <w:jc w:val="both"/>
        <w:rPr>
          <w:sz w:val="20"/>
          <w:szCs w:val="20"/>
          <w:lang w:val="id-ID"/>
        </w:rPr>
      </w:pPr>
      <w:r w:rsidRPr="00DA6193">
        <w:rPr>
          <w:sz w:val="20"/>
          <w:szCs w:val="20"/>
          <w:lang w:val="id-ID"/>
        </w:rPr>
        <w:t>The gene donor</w:t>
      </w:r>
      <w:r w:rsidR="006D3066" w:rsidRPr="00DA6193">
        <w:rPr>
          <w:sz w:val="20"/>
          <w:szCs w:val="20"/>
        </w:rPr>
        <w:t xml:space="preserve"> of </w:t>
      </w:r>
      <w:r w:rsidR="006D3066" w:rsidRPr="00DA6193">
        <w:rPr>
          <w:sz w:val="20"/>
          <w:szCs w:val="20"/>
          <w:lang w:val="id-ID"/>
        </w:rPr>
        <w:t>Nobilis</w:t>
      </w:r>
      <w:r w:rsidR="006D3066" w:rsidRPr="00DA6193">
        <w:rPr>
          <w:sz w:val="20"/>
          <w:szCs w:val="20"/>
          <w:vertAlign w:val="superscript"/>
          <w:lang w:val="id-ID"/>
        </w:rPr>
        <w:t>®</w:t>
      </w:r>
      <w:r w:rsidR="006D3066" w:rsidRPr="00DA6193">
        <w:rPr>
          <w:sz w:val="20"/>
          <w:szCs w:val="20"/>
          <w:lang w:val="id-ID"/>
        </w:rPr>
        <w:t xml:space="preserve"> rHVT</w:t>
      </w:r>
      <w:r w:rsidR="006D3066" w:rsidRPr="00DA6193">
        <w:rPr>
          <w:sz w:val="20"/>
          <w:szCs w:val="20"/>
        </w:rPr>
        <w:t>-</w:t>
      </w:r>
      <w:r w:rsidR="00F84D4B" w:rsidRPr="00DA6193">
        <w:rPr>
          <w:sz w:val="20"/>
          <w:szCs w:val="20"/>
          <w:lang w:val="id-ID"/>
        </w:rPr>
        <w:t>ND</w:t>
      </w:r>
      <w:r w:rsidR="006D3066" w:rsidRPr="00DA6193">
        <w:rPr>
          <w:sz w:val="20"/>
          <w:szCs w:val="20"/>
        </w:rPr>
        <w:t xml:space="preserve"> </w:t>
      </w:r>
      <w:r w:rsidRPr="00DA6193">
        <w:rPr>
          <w:sz w:val="20"/>
          <w:szCs w:val="20"/>
          <w:lang w:val="id-ID"/>
        </w:rPr>
        <w:t xml:space="preserve">vaccine </w:t>
      </w:r>
      <w:r w:rsidR="006D3066" w:rsidRPr="00DA6193">
        <w:rPr>
          <w:sz w:val="20"/>
          <w:szCs w:val="20"/>
        </w:rPr>
        <w:t xml:space="preserve">is </w:t>
      </w:r>
      <w:r w:rsidRPr="00DA6193">
        <w:rPr>
          <w:sz w:val="20"/>
          <w:szCs w:val="20"/>
          <w:lang w:val="id-ID"/>
        </w:rPr>
        <w:t xml:space="preserve">the </w:t>
      </w:r>
      <w:r w:rsidR="002D343D" w:rsidRPr="00DA6193">
        <w:rPr>
          <w:sz w:val="20"/>
          <w:szCs w:val="20"/>
          <w:lang w:val="id-ID"/>
        </w:rPr>
        <w:t>F</w:t>
      </w:r>
      <w:r w:rsidRPr="00DA6193">
        <w:rPr>
          <w:sz w:val="20"/>
          <w:szCs w:val="20"/>
          <w:lang w:val="id-ID"/>
        </w:rPr>
        <w:t xml:space="preserve"> gene from NDV strain Clone 30, which is included in the Lentogenic strain. The F gene has been used as a gene donor in the production of GMO for animal vaccines. The function of protein F is as a mediator of viral envelope fusion with the plasma membrane (Ganar </w:t>
      </w:r>
      <w:r w:rsidRPr="00DA6193">
        <w:rPr>
          <w:i/>
          <w:sz w:val="20"/>
          <w:szCs w:val="20"/>
          <w:lang w:val="id-ID"/>
        </w:rPr>
        <w:t>et al.,</w:t>
      </w:r>
      <w:r w:rsidRPr="00DA6193">
        <w:rPr>
          <w:sz w:val="20"/>
          <w:szCs w:val="20"/>
          <w:lang w:val="id-ID"/>
        </w:rPr>
        <w:t xml:space="preserve"> 2014 and Kapczynski </w:t>
      </w:r>
      <w:r w:rsidRPr="00DA6193">
        <w:rPr>
          <w:i/>
          <w:sz w:val="20"/>
          <w:szCs w:val="20"/>
          <w:lang w:val="id-ID"/>
        </w:rPr>
        <w:t>et al.,</w:t>
      </w:r>
      <w:r w:rsidRPr="00DA6193">
        <w:rPr>
          <w:sz w:val="20"/>
          <w:szCs w:val="20"/>
          <w:lang w:val="id-ID"/>
        </w:rPr>
        <w:t xml:space="preserve"> 2013). In detail, sequence of the F gene of the NDV strain Clone 30 can be seen at GenBank </w:t>
      </w:r>
      <w:r w:rsidR="00A57235">
        <w:fldChar w:fldCharType="begin"/>
      </w:r>
      <w:r w:rsidR="00A57235">
        <w:instrText xml:space="preserve"> HYPERLINK "http://www.ncbi.nih.gov/genbank/" </w:instrText>
      </w:r>
      <w:r w:rsidR="00A57235">
        <w:fldChar w:fldCharType="separate"/>
      </w:r>
      <w:r w:rsidRPr="00DA6193">
        <w:rPr>
          <w:rStyle w:val="Hyperlink"/>
          <w:sz w:val="20"/>
          <w:szCs w:val="20"/>
          <w:lang w:val="id-ID"/>
        </w:rPr>
        <w:t>www.ncbi.nih.gov/genbank/</w:t>
      </w:r>
      <w:r w:rsidR="00A57235">
        <w:rPr>
          <w:rStyle w:val="Hyperlink"/>
          <w:sz w:val="20"/>
          <w:szCs w:val="20"/>
          <w:lang w:val="id-ID"/>
        </w:rPr>
        <w:fldChar w:fldCharType="end"/>
      </w:r>
      <w:r w:rsidRPr="00DA6193">
        <w:rPr>
          <w:sz w:val="20"/>
          <w:szCs w:val="20"/>
          <w:lang w:val="id-ID"/>
        </w:rPr>
        <w:t xml:space="preserve">  with access number Y18898.1.</w:t>
      </w:r>
    </w:p>
    <w:p w14:paraId="762E6845" w14:textId="27E84EC6" w:rsidR="00CF0423" w:rsidRDefault="00CF0423" w:rsidP="008E671F">
      <w:pPr>
        <w:pStyle w:val="Default"/>
        <w:spacing w:after="120"/>
        <w:jc w:val="both"/>
        <w:rPr>
          <w:sz w:val="20"/>
          <w:szCs w:val="20"/>
          <w:lang w:val="id-ID"/>
        </w:rPr>
      </w:pPr>
      <w:r w:rsidRPr="00DA6193">
        <w:rPr>
          <w:sz w:val="20"/>
          <w:szCs w:val="20"/>
          <w:lang w:val="id-ID"/>
        </w:rPr>
        <w:lastRenderedPageBreak/>
        <w:t>The flanking region is located in</w:t>
      </w:r>
      <w:r w:rsidR="00CA03D7" w:rsidRPr="00DA6193">
        <w:rPr>
          <w:sz w:val="20"/>
          <w:szCs w:val="20"/>
          <w:lang w:val="id-ID"/>
        </w:rPr>
        <w:t xml:space="preserve"> </w:t>
      </w:r>
      <w:r w:rsidR="00CA03D7" w:rsidRPr="00DA6193">
        <w:rPr>
          <w:i/>
          <w:sz w:val="20"/>
          <w:szCs w:val="20"/>
          <w:lang w:val="id-ID"/>
        </w:rPr>
        <w:t>Bgl</w:t>
      </w:r>
      <w:r w:rsidR="00CA03D7" w:rsidRPr="00DA6193">
        <w:rPr>
          <w:sz w:val="20"/>
          <w:szCs w:val="20"/>
          <w:lang w:val="id-ID"/>
        </w:rPr>
        <w:t>II restriction site located in nucleotide 138,</w:t>
      </w:r>
      <w:r w:rsidR="00CB578E">
        <w:rPr>
          <w:sz w:val="20"/>
          <w:szCs w:val="20"/>
          <w:lang w:val="id-ID"/>
        </w:rPr>
        <w:t>193 in the open reading frame</w:t>
      </w:r>
      <w:r w:rsidR="00CA03D7" w:rsidRPr="00DA6193">
        <w:rPr>
          <w:sz w:val="20"/>
          <w:szCs w:val="20"/>
          <w:lang w:val="id-ID"/>
        </w:rPr>
        <w:t xml:space="preserve"> (ORF-086) HVT PB1, which is non-essential region of the HVT. The number copies inserted is one copy. This insertion does not have a</w:t>
      </w:r>
      <w:r w:rsidR="003567F3">
        <w:rPr>
          <w:sz w:val="20"/>
          <w:szCs w:val="20"/>
        </w:rPr>
        <w:t xml:space="preserve"> detrimental impact</w:t>
      </w:r>
      <w:r w:rsidR="00CA03D7" w:rsidRPr="00DA6193">
        <w:rPr>
          <w:sz w:val="20"/>
          <w:szCs w:val="20"/>
          <w:lang w:val="id-ID"/>
        </w:rPr>
        <w:t xml:space="preserve"> and does not affect the </w:t>
      </w:r>
      <w:r w:rsidR="003567F3">
        <w:rPr>
          <w:sz w:val="20"/>
          <w:szCs w:val="20"/>
        </w:rPr>
        <w:t>virulence of parental virus</w:t>
      </w:r>
      <w:r w:rsidR="00CA03D7" w:rsidRPr="00DA6193">
        <w:rPr>
          <w:sz w:val="20"/>
          <w:szCs w:val="20"/>
          <w:lang w:val="id-ID"/>
        </w:rPr>
        <w:t xml:space="preserve">, </w:t>
      </w:r>
      <w:r w:rsidR="003567F3">
        <w:rPr>
          <w:sz w:val="20"/>
          <w:szCs w:val="20"/>
        </w:rPr>
        <w:t xml:space="preserve">it </w:t>
      </w:r>
      <w:r w:rsidR="00CA03D7" w:rsidRPr="00DA6193">
        <w:rPr>
          <w:sz w:val="20"/>
          <w:szCs w:val="20"/>
          <w:lang w:val="id-ID"/>
        </w:rPr>
        <w:t>even provide</w:t>
      </w:r>
      <w:r w:rsidR="003567F3">
        <w:rPr>
          <w:sz w:val="20"/>
          <w:szCs w:val="20"/>
        </w:rPr>
        <w:t>s</w:t>
      </w:r>
      <w:r w:rsidR="00CA03D7" w:rsidRPr="00DA6193">
        <w:rPr>
          <w:sz w:val="20"/>
          <w:szCs w:val="20"/>
          <w:lang w:val="id-ID"/>
        </w:rPr>
        <w:t xml:space="preserve"> </w:t>
      </w:r>
      <w:r w:rsidR="003567F3">
        <w:rPr>
          <w:sz w:val="20"/>
          <w:szCs w:val="20"/>
        </w:rPr>
        <w:t>added value in</w:t>
      </w:r>
      <w:r w:rsidR="00CA03D7" w:rsidRPr="00DA6193">
        <w:rPr>
          <w:sz w:val="20"/>
          <w:szCs w:val="20"/>
          <w:lang w:val="id-ID"/>
        </w:rPr>
        <w:t xml:space="preserve"> protection against Newcastle Disease (Sondermeijer, 1993).</w:t>
      </w:r>
    </w:p>
    <w:p w14:paraId="44E3804B" w14:textId="4FACCB45" w:rsidR="00F338C6" w:rsidRPr="00DA6193" w:rsidRDefault="00B42450" w:rsidP="008E671F">
      <w:pPr>
        <w:pStyle w:val="Default"/>
        <w:spacing w:after="120"/>
        <w:jc w:val="both"/>
        <w:rPr>
          <w:sz w:val="20"/>
          <w:szCs w:val="20"/>
          <w:lang w:val="id-ID"/>
        </w:rPr>
      </w:pPr>
      <w:r w:rsidRPr="00DA6193">
        <w:rPr>
          <w:sz w:val="20"/>
          <w:szCs w:val="20"/>
          <w:lang w:val="id-ID"/>
        </w:rPr>
        <w:t xml:space="preserve">The stability of inserted </w:t>
      </w:r>
      <w:r w:rsidR="00D55466" w:rsidRPr="00DA6193">
        <w:rPr>
          <w:sz w:val="20"/>
          <w:szCs w:val="20"/>
          <w:lang w:val="id-ID"/>
        </w:rPr>
        <w:t xml:space="preserve">NDV </w:t>
      </w:r>
      <w:r w:rsidRPr="00DA6193">
        <w:rPr>
          <w:sz w:val="20"/>
          <w:szCs w:val="20"/>
          <w:lang w:val="id-ID"/>
        </w:rPr>
        <w:t>F gene</w:t>
      </w:r>
      <w:r w:rsidR="00D55466" w:rsidRPr="00DA6193">
        <w:rPr>
          <w:sz w:val="20"/>
          <w:szCs w:val="20"/>
          <w:lang w:val="id-ID"/>
        </w:rPr>
        <w:t xml:space="preserve"> and its promot</w:t>
      </w:r>
      <w:r w:rsidR="00D27808" w:rsidRPr="00DA6193">
        <w:rPr>
          <w:sz w:val="20"/>
          <w:szCs w:val="20"/>
          <w:lang w:val="id-ID"/>
        </w:rPr>
        <w:t>ers in HVT PB1 when passage</w:t>
      </w:r>
      <w:r w:rsidR="00D55466" w:rsidRPr="00DA6193">
        <w:rPr>
          <w:sz w:val="20"/>
          <w:szCs w:val="20"/>
          <w:lang w:val="id-ID"/>
        </w:rPr>
        <w:t xml:space="preserve"> </w:t>
      </w:r>
      <w:r w:rsidR="00D55466" w:rsidRPr="00DA6193">
        <w:rPr>
          <w:i/>
          <w:sz w:val="20"/>
          <w:szCs w:val="20"/>
          <w:lang w:val="id-ID"/>
        </w:rPr>
        <w:t>in vitro</w:t>
      </w:r>
      <w:r w:rsidR="00D55466" w:rsidRPr="00DA6193">
        <w:rPr>
          <w:sz w:val="20"/>
          <w:szCs w:val="20"/>
          <w:lang w:val="id-ID"/>
        </w:rPr>
        <w:t xml:space="preserve"> </w:t>
      </w:r>
      <w:r w:rsidR="00D27808" w:rsidRPr="00DA6193">
        <w:rPr>
          <w:sz w:val="20"/>
          <w:szCs w:val="20"/>
          <w:lang w:val="id-ID"/>
        </w:rPr>
        <w:t>is shown in</w:t>
      </w:r>
      <w:r w:rsidR="00D55466" w:rsidRPr="00DA6193">
        <w:rPr>
          <w:sz w:val="20"/>
          <w:szCs w:val="20"/>
          <w:lang w:val="id-ID"/>
        </w:rPr>
        <w:t xml:space="preserve"> Report 04R/0238. </w:t>
      </w:r>
      <w:r w:rsidR="00D27808" w:rsidRPr="00DA6193">
        <w:rPr>
          <w:sz w:val="20"/>
          <w:szCs w:val="20"/>
          <w:lang w:val="id-ID"/>
        </w:rPr>
        <w:t xml:space="preserve">The </w:t>
      </w:r>
      <w:r w:rsidR="00D55466" w:rsidRPr="00DA6193">
        <w:rPr>
          <w:sz w:val="20"/>
          <w:szCs w:val="20"/>
          <w:lang w:val="id-ID"/>
        </w:rPr>
        <w:t xml:space="preserve">F gene </w:t>
      </w:r>
      <w:r w:rsidR="00D27808" w:rsidRPr="00DA6193">
        <w:rPr>
          <w:sz w:val="20"/>
          <w:szCs w:val="20"/>
          <w:lang w:val="id-ID"/>
        </w:rPr>
        <w:t xml:space="preserve">sequence </w:t>
      </w:r>
      <w:r w:rsidR="00D55466" w:rsidRPr="00DA6193">
        <w:rPr>
          <w:sz w:val="20"/>
          <w:szCs w:val="20"/>
          <w:lang w:val="id-ID"/>
        </w:rPr>
        <w:t xml:space="preserve">and HVT flank regions are stable after 11 </w:t>
      </w:r>
      <w:r w:rsidR="00D27808" w:rsidRPr="00DA6193">
        <w:rPr>
          <w:sz w:val="20"/>
          <w:szCs w:val="20"/>
          <w:lang w:val="id-ID"/>
        </w:rPr>
        <w:t>passages</w:t>
      </w:r>
      <w:r w:rsidR="00D55466" w:rsidRPr="00DA6193">
        <w:rPr>
          <w:sz w:val="20"/>
          <w:szCs w:val="20"/>
          <w:lang w:val="id-ID"/>
        </w:rPr>
        <w:t xml:space="preserve"> in </w:t>
      </w:r>
      <w:r w:rsidR="00B8649D" w:rsidRPr="00DA6193">
        <w:rPr>
          <w:sz w:val="20"/>
          <w:szCs w:val="20"/>
          <w:lang w:val="id-ID"/>
        </w:rPr>
        <w:t>chicken embryo fibroblast (CEF)</w:t>
      </w:r>
      <w:r w:rsidR="00D27808" w:rsidRPr="00DA6193">
        <w:rPr>
          <w:sz w:val="20"/>
          <w:szCs w:val="20"/>
          <w:lang w:val="id-ID"/>
        </w:rPr>
        <w:t xml:space="preserve"> culture cell</w:t>
      </w:r>
      <w:r w:rsidR="00B8649D" w:rsidRPr="00DA6193">
        <w:rPr>
          <w:sz w:val="20"/>
          <w:szCs w:val="20"/>
          <w:lang w:val="id-ID"/>
        </w:rPr>
        <w:t xml:space="preserve">, </w:t>
      </w:r>
      <w:r w:rsidR="00D27808" w:rsidRPr="00DA6193">
        <w:rPr>
          <w:sz w:val="20"/>
          <w:szCs w:val="20"/>
          <w:lang w:val="id-ID"/>
        </w:rPr>
        <w:t>demonstrated</w:t>
      </w:r>
      <w:r w:rsidR="007E2E22" w:rsidRPr="00DA6193">
        <w:rPr>
          <w:sz w:val="20"/>
          <w:szCs w:val="20"/>
          <w:lang w:val="id-ID"/>
        </w:rPr>
        <w:t xml:space="preserve"> </w:t>
      </w:r>
      <w:r w:rsidR="00D27808" w:rsidRPr="00DA6193">
        <w:rPr>
          <w:sz w:val="20"/>
          <w:szCs w:val="20"/>
          <w:lang w:val="id-ID"/>
        </w:rPr>
        <w:t>by</w:t>
      </w:r>
      <w:r w:rsidR="007E2E22" w:rsidRPr="00DA6193">
        <w:rPr>
          <w:sz w:val="20"/>
          <w:szCs w:val="20"/>
          <w:lang w:val="id-ID"/>
        </w:rPr>
        <w:t xml:space="preserve"> HVT/ND-F ha</w:t>
      </w:r>
      <w:r w:rsidR="00D27808" w:rsidRPr="00DA6193">
        <w:rPr>
          <w:sz w:val="20"/>
          <w:szCs w:val="20"/>
          <w:lang w:val="id-ID"/>
        </w:rPr>
        <w:t>ving</w:t>
      </w:r>
      <w:r w:rsidR="007E2E22" w:rsidRPr="00DA6193">
        <w:rPr>
          <w:sz w:val="20"/>
          <w:szCs w:val="20"/>
          <w:lang w:val="id-ID"/>
        </w:rPr>
        <w:t xml:space="preserve"> 100% sequence identity </w:t>
      </w:r>
      <w:r w:rsidR="00D27808" w:rsidRPr="00DA6193">
        <w:rPr>
          <w:sz w:val="20"/>
          <w:szCs w:val="20"/>
          <w:lang w:val="id-ID"/>
        </w:rPr>
        <w:t>similar to the Ma</w:t>
      </w:r>
      <w:r w:rsidR="007E2E22" w:rsidRPr="00DA6193">
        <w:rPr>
          <w:sz w:val="20"/>
          <w:szCs w:val="20"/>
          <w:lang w:val="id-ID"/>
        </w:rPr>
        <w:t>ster Seed Virus.</w:t>
      </w:r>
      <w:r w:rsidR="00A17A4D" w:rsidRPr="00DA6193">
        <w:rPr>
          <w:sz w:val="20"/>
          <w:szCs w:val="20"/>
          <w:lang w:val="id-ID"/>
        </w:rPr>
        <w:t xml:space="preserve"> The NDV-F gene</w:t>
      </w:r>
      <w:r w:rsidR="00D27808" w:rsidRPr="00DA6193">
        <w:rPr>
          <w:sz w:val="20"/>
          <w:szCs w:val="20"/>
          <w:lang w:val="id-ID"/>
        </w:rPr>
        <w:t>s</w:t>
      </w:r>
      <w:r w:rsidR="00A17A4D" w:rsidRPr="00DA6193">
        <w:rPr>
          <w:sz w:val="20"/>
          <w:szCs w:val="20"/>
          <w:lang w:val="id-ID"/>
        </w:rPr>
        <w:t xml:space="preserve"> </w:t>
      </w:r>
      <w:r w:rsidR="00D27808" w:rsidRPr="00DA6193">
        <w:rPr>
          <w:sz w:val="20"/>
          <w:szCs w:val="20"/>
          <w:lang w:val="id-ID"/>
        </w:rPr>
        <w:t>are</w:t>
      </w:r>
      <w:r w:rsidR="00884174" w:rsidRPr="00DA6193">
        <w:rPr>
          <w:sz w:val="20"/>
          <w:szCs w:val="20"/>
          <w:lang w:val="id-ID"/>
        </w:rPr>
        <w:t xml:space="preserve"> stable in </w:t>
      </w:r>
      <w:r w:rsidR="00D27808" w:rsidRPr="00DA6193">
        <w:rPr>
          <w:sz w:val="20"/>
          <w:szCs w:val="20"/>
          <w:lang w:val="id-ID"/>
        </w:rPr>
        <w:t xml:space="preserve">the </w:t>
      </w:r>
      <w:r w:rsidR="00884174" w:rsidRPr="00DA6193">
        <w:rPr>
          <w:sz w:val="20"/>
          <w:szCs w:val="20"/>
          <w:lang w:val="id-ID"/>
        </w:rPr>
        <w:t xml:space="preserve">HVT genome and </w:t>
      </w:r>
      <w:r w:rsidR="00D27808" w:rsidRPr="00DA6193">
        <w:rPr>
          <w:sz w:val="20"/>
          <w:szCs w:val="20"/>
          <w:lang w:val="id-ID"/>
        </w:rPr>
        <w:t>do not convert HVT/NDV-F to virulent when they are passage in vivo (Report 7. Genetic and phenotypic stability of HVT/NDV-F following back passage through the natural host).</w:t>
      </w:r>
    </w:p>
    <w:p w14:paraId="5A7C867A" w14:textId="12D8F1F7" w:rsidR="00C61F6B" w:rsidRPr="00DA6193" w:rsidRDefault="00C61F6B" w:rsidP="00F7115F">
      <w:pPr>
        <w:pStyle w:val="Default"/>
        <w:jc w:val="both"/>
        <w:rPr>
          <w:sz w:val="20"/>
          <w:szCs w:val="20"/>
        </w:rPr>
      </w:pPr>
    </w:p>
    <w:p w14:paraId="763FCCDC" w14:textId="77777777" w:rsidR="001B590E" w:rsidRPr="00DA6193" w:rsidRDefault="00FD4789" w:rsidP="00FD4789">
      <w:pPr>
        <w:pStyle w:val="ListParagraph"/>
        <w:ind w:left="-720"/>
        <w:jc w:val="both"/>
        <w:rPr>
          <w:rFonts w:ascii="Bookman Old Style" w:hAnsi="Bookman Old Style"/>
          <w:b/>
          <w:sz w:val="20"/>
          <w:szCs w:val="20"/>
        </w:rPr>
      </w:pPr>
      <w:r w:rsidRPr="00DA6193">
        <w:rPr>
          <w:rFonts w:ascii="Bookman Old Style" w:hAnsi="Bookman Old Style"/>
          <w:b/>
          <w:sz w:val="20"/>
          <w:szCs w:val="20"/>
        </w:rPr>
        <w:t xml:space="preserve">II.3. </w:t>
      </w:r>
      <w:r w:rsidRPr="00DA6193">
        <w:rPr>
          <w:rFonts w:ascii="Bookman Old Style" w:hAnsi="Bookman Old Style"/>
          <w:b/>
          <w:sz w:val="20"/>
          <w:szCs w:val="20"/>
        </w:rPr>
        <w:tab/>
        <w:t>Methods of the Genetic Construction</w:t>
      </w:r>
    </w:p>
    <w:p w14:paraId="24C3DD94" w14:textId="74A1365B" w:rsidR="00D27808" w:rsidRPr="00DA6193" w:rsidRDefault="00D27808" w:rsidP="004563F9">
      <w:pPr>
        <w:pStyle w:val="ListParagraph"/>
        <w:spacing w:after="120"/>
        <w:ind w:left="0"/>
        <w:contextualSpacing w:val="0"/>
        <w:jc w:val="both"/>
        <w:rPr>
          <w:rFonts w:ascii="Bookman Old Style" w:hAnsi="Bookman Old Style"/>
          <w:sz w:val="20"/>
          <w:szCs w:val="20"/>
          <w:lang w:val="id-ID"/>
        </w:rPr>
      </w:pPr>
      <w:r w:rsidRPr="00DA6193">
        <w:rPr>
          <w:rFonts w:ascii="Bookman Old Style" w:hAnsi="Bookman Old Style"/>
          <w:sz w:val="20"/>
          <w:szCs w:val="20"/>
          <w:lang w:val="id-ID"/>
        </w:rPr>
        <w:t xml:space="preserve">Recombinant virus originated from </w:t>
      </w:r>
      <w:r w:rsidR="0069531D" w:rsidRPr="00DA6193">
        <w:rPr>
          <w:rFonts w:ascii="Bookman Old Style" w:hAnsi="Bookman Old Style"/>
          <w:sz w:val="20"/>
          <w:szCs w:val="20"/>
          <w:lang w:val="id-ID"/>
        </w:rPr>
        <w:t xml:space="preserve">classical </w:t>
      </w:r>
      <w:r w:rsidR="00DA6193" w:rsidRPr="00DA6193">
        <w:rPr>
          <w:rFonts w:ascii="Bookman Old Style" w:hAnsi="Bookman Old Style"/>
          <w:sz w:val="20"/>
          <w:szCs w:val="20"/>
          <w:lang w:val="id-ID"/>
        </w:rPr>
        <w:t>recombination linear recombinant homologous vector (containing the NDV F gene with the promoter sequence which is flanked by HVT sequence) and the complete HVT genome.</w:t>
      </w:r>
    </w:p>
    <w:p w14:paraId="67AF2576" w14:textId="1A4E5E9D" w:rsidR="00DA6193" w:rsidRPr="00A120D9" w:rsidRDefault="00DA6193" w:rsidP="004563F9">
      <w:pPr>
        <w:pStyle w:val="ListParagraph"/>
        <w:spacing w:after="120"/>
        <w:ind w:left="0"/>
        <w:contextualSpacing w:val="0"/>
        <w:jc w:val="both"/>
        <w:rPr>
          <w:rFonts w:ascii="Bookman Old Style" w:hAnsi="Bookman Old Style"/>
          <w:sz w:val="20"/>
          <w:szCs w:val="20"/>
          <w:lang w:val="id-ID"/>
        </w:rPr>
      </w:pPr>
      <w:r w:rsidRPr="00DA6193">
        <w:rPr>
          <w:rFonts w:ascii="Bookman Old Style" w:hAnsi="Bookman Old Style"/>
          <w:sz w:val="20"/>
          <w:szCs w:val="20"/>
          <w:lang w:val="id-ID"/>
        </w:rPr>
        <w:t xml:space="preserve">The </w:t>
      </w:r>
      <w:r w:rsidRPr="00A120D9">
        <w:rPr>
          <w:rFonts w:ascii="Bookman Old Style" w:hAnsi="Bookman Old Style"/>
          <w:sz w:val="20"/>
          <w:szCs w:val="20"/>
          <w:lang w:val="id-ID"/>
        </w:rPr>
        <w:t xml:space="preserve">complete steps of cloning are found in flow chart “Cloning and Generation of HVT/NDV-F” and Sondermeijer </w:t>
      </w:r>
      <w:r w:rsidRPr="00A120D9">
        <w:rPr>
          <w:rFonts w:ascii="Bookman Old Style" w:hAnsi="Bookman Old Style"/>
          <w:i/>
          <w:sz w:val="20"/>
          <w:szCs w:val="20"/>
          <w:lang w:val="id-ID"/>
        </w:rPr>
        <w:t>et al.,</w:t>
      </w:r>
      <w:r w:rsidRPr="00A120D9">
        <w:rPr>
          <w:rFonts w:ascii="Bookman Old Style" w:hAnsi="Bookman Old Style"/>
          <w:sz w:val="20"/>
          <w:szCs w:val="20"/>
          <w:lang w:val="id-ID"/>
        </w:rPr>
        <w:t>1993. In brief, the HVT/NDV-F genetic construction method is as follows:</w:t>
      </w:r>
    </w:p>
    <w:p w14:paraId="4B9075A4" w14:textId="4E6E330D" w:rsidR="00DA6193" w:rsidRPr="00A120D9" w:rsidRDefault="00DA6193" w:rsidP="00DA6193">
      <w:pPr>
        <w:pStyle w:val="ListParagraph"/>
        <w:numPr>
          <w:ilvl w:val="0"/>
          <w:numId w:val="6"/>
        </w:numPr>
        <w:spacing w:after="120"/>
        <w:contextualSpacing w:val="0"/>
        <w:jc w:val="both"/>
        <w:rPr>
          <w:rFonts w:ascii="Bookman Old Style" w:hAnsi="Bookman Old Style"/>
          <w:sz w:val="20"/>
          <w:szCs w:val="20"/>
          <w:lang w:val="id-ID"/>
        </w:rPr>
      </w:pPr>
      <w:r w:rsidRPr="00A120D9">
        <w:rPr>
          <w:rFonts w:ascii="Bookman Old Style" w:hAnsi="Bookman Old Style"/>
          <w:sz w:val="20"/>
          <w:szCs w:val="20"/>
          <w:lang w:val="id-ID"/>
        </w:rPr>
        <w:t xml:space="preserve">Unique short segment (Us) of HVT DNA created by partial digestion of the HVT genome with </w:t>
      </w:r>
      <w:r w:rsidRPr="00A120D9">
        <w:rPr>
          <w:rFonts w:ascii="Bookman Old Style" w:hAnsi="Bookman Old Style"/>
          <w:i/>
          <w:sz w:val="20"/>
          <w:szCs w:val="20"/>
          <w:lang w:val="id-ID"/>
        </w:rPr>
        <w:t>Sau</w:t>
      </w:r>
      <w:r w:rsidRPr="00A120D9">
        <w:rPr>
          <w:rFonts w:ascii="Bookman Old Style" w:hAnsi="Bookman Old Style"/>
          <w:sz w:val="20"/>
          <w:szCs w:val="20"/>
          <w:lang w:val="id-ID"/>
        </w:rPr>
        <w:t>3A enzyme is then ligated with pGME3Z vector to become pMD07. Plasmid pMD07 is a recombinant plasmid containing non-essential HVT genome insertion region.</w:t>
      </w:r>
    </w:p>
    <w:p w14:paraId="74A96205" w14:textId="242D7D61" w:rsidR="00DA6193" w:rsidRPr="00A120D9" w:rsidRDefault="00E74879" w:rsidP="00DA6193">
      <w:pPr>
        <w:pStyle w:val="ListParagraph"/>
        <w:numPr>
          <w:ilvl w:val="0"/>
          <w:numId w:val="6"/>
        </w:numPr>
        <w:spacing w:after="120"/>
        <w:contextualSpacing w:val="0"/>
        <w:jc w:val="both"/>
        <w:rPr>
          <w:rFonts w:ascii="Bookman Old Style" w:hAnsi="Bookman Old Style"/>
          <w:sz w:val="20"/>
          <w:szCs w:val="20"/>
          <w:lang w:val="id-ID"/>
        </w:rPr>
      </w:pPr>
      <w:r w:rsidRPr="00A120D9">
        <w:rPr>
          <w:rFonts w:ascii="Bookman Old Style" w:hAnsi="Bookman Old Style"/>
          <w:sz w:val="20"/>
          <w:szCs w:val="20"/>
          <w:lang w:val="id-ID"/>
        </w:rPr>
        <w:t xml:space="preserve">Construction of recombinant vector is made by inserting long terminal repeat (LTR) promoter region of the Rous Sarcoma Virus (RSV) in the pRSVcat plasmid. In the downstream part of the RSV LTR promoter, which is fragment of </w:t>
      </w:r>
      <w:r w:rsidRPr="00CB578E">
        <w:rPr>
          <w:rFonts w:ascii="Bookman Old Style" w:hAnsi="Bookman Old Style"/>
          <w:i/>
          <w:sz w:val="20"/>
          <w:szCs w:val="20"/>
          <w:lang w:val="id-ID"/>
        </w:rPr>
        <w:t>Nde</w:t>
      </w:r>
      <w:r w:rsidRPr="00A120D9">
        <w:rPr>
          <w:rFonts w:ascii="Bookman Old Style" w:hAnsi="Bookman Old Style"/>
          <w:sz w:val="20"/>
          <w:szCs w:val="20"/>
          <w:lang w:val="id-ID"/>
        </w:rPr>
        <w:t>I-</w:t>
      </w:r>
      <w:r w:rsidRPr="00CB578E">
        <w:rPr>
          <w:rFonts w:ascii="Bookman Old Style" w:hAnsi="Bookman Old Style"/>
          <w:i/>
          <w:sz w:val="20"/>
          <w:szCs w:val="20"/>
          <w:lang w:val="id-ID"/>
        </w:rPr>
        <w:t>Hind</w:t>
      </w:r>
      <w:r w:rsidRPr="00A120D9">
        <w:rPr>
          <w:rFonts w:ascii="Bookman Old Style" w:hAnsi="Bookman Old Style"/>
          <w:sz w:val="20"/>
          <w:szCs w:val="20"/>
          <w:lang w:val="id-ID"/>
        </w:rPr>
        <w:t xml:space="preserve">III digestion in the pRSVcat plasmid of 0.6 kb, unique region for several restriction sites </w:t>
      </w:r>
      <w:r w:rsidR="001C5E6C" w:rsidRPr="00A120D9">
        <w:rPr>
          <w:rFonts w:ascii="Bookman Old Style" w:hAnsi="Bookman Old Style"/>
          <w:sz w:val="20"/>
          <w:szCs w:val="20"/>
          <w:lang w:val="id-ID"/>
        </w:rPr>
        <w:t>is possible to insert one or several genes into recombinant vector. The recombination of the pVEC01 plasmid containing LTR</w:t>
      </w:r>
      <w:r w:rsidR="00CB578E">
        <w:rPr>
          <w:rFonts w:ascii="Bookman Old Style" w:hAnsi="Bookman Old Style"/>
          <w:sz w:val="20"/>
          <w:szCs w:val="20"/>
          <w:lang w:val="id-ID"/>
        </w:rPr>
        <w:t xml:space="preserve"> which is</w:t>
      </w:r>
      <w:r w:rsidR="001C5E6C" w:rsidRPr="00A120D9">
        <w:rPr>
          <w:rFonts w:ascii="Bookman Old Style" w:hAnsi="Bookman Old Style"/>
          <w:sz w:val="20"/>
          <w:szCs w:val="20"/>
          <w:lang w:val="id-ID"/>
        </w:rPr>
        <w:t xml:space="preserve"> flanked by the HVT genome sequence from pMD07 plasmid of 0.3 kb and 0.4 kb s</w:t>
      </w:r>
      <w:r w:rsidR="00CB578E">
        <w:rPr>
          <w:rFonts w:ascii="Bookman Old Style" w:hAnsi="Bookman Old Style"/>
          <w:sz w:val="20"/>
          <w:szCs w:val="20"/>
          <w:lang w:val="id-ID"/>
        </w:rPr>
        <w:t>u</w:t>
      </w:r>
      <w:r w:rsidR="001C5E6C" w:rsidRPr="00A120D9">
        <w:rPr>
          <w:rFonts w:ascii="Bookman Old Style" w:hAnsi="Bookman Old Style"/>
          <w:sz w:val="20"/>
          <w:szCs w:val="20"/>
          <w:lang w:val="id-ID"/>
        </w:rPr>
        <w:t>bsequently was the pVEC04 plasmid.</w:t>
      </w:r>
    </w:p>
    <w:p w14:paraId="19DE7683" w14:textId="0AA43A95" w:rsidR="00E74879" w:rsidRPr="00A120D9" w:rsidRDefault="001C5E6C" w:rsidP="00DA6193">
      <w:pPr>
        <w:pStyle w:val="ListParagraph"/>
        <w:numPr>
          <w:ilvl w:val="0"/>
          <w:numId w:val="6"/>
        </w:numPr>
        <w:spacing w:after="120"/>
        <w:contextualSpacing w:val="0"/>
        <w:jc w:val="both"/>
        <w:rPr>
          <w:rFonts w:ascii="Bookman Old Style" w:hAnsi="Bookman Old Style"/>
          <w:sz w:val="20"/>
          <w:szCs w:val="20"/>
          <w:lang w:val="id-ID"/>
        </w:rPr>
      </w:pPr>
      <w:r w:rsidRPr="00A120D9">
        <w:rPr>
          <w:rFonts w:ascii="Bookman Old Style" w:hAnsi="Bookman Old Style"/>
          <w:sz w:val="20"/>
          <w:szCs w:val="20"/>
          <w:lang w:val="id-ID"/>
        </w:rPr>
        <w:t xml:space="preserve">cDNA from ND Clone 30 virus </w:t>
      </w:r>
      <w:r w:rsidR="00CB578E">
        <w:rPr>
          <w:rFonts w:ascii="Bookman Old Style" w:hAnsi="Bookman Old Style"/>
          <w:sz w:val="20"/>
          <w:szCs w:val="20"/>
          <w:lang w:val="id-ID"/>
        </w:rPr>
        <w:t>is inclu</w:t>
      </w:r>
      <w:r w:rsidR="00A120D9" w:rsidRPr="00A120D9">
        <w:rPr>
          <w:rFonts w:ascii="Bookman Old Style" w:hAnsi="Bookman Old Style"/>
          <w:sz w:val="20"/>
          <w:szCs w:val="20"/>
          <w:lang w:val="id-ID"/>
        </w:rPr>
        <w:t>de</w:t>
      </w:r>
      <w:r w:rsidRPr="00A120D9">
        <w:rPr>
          <w:rFonts w:ascii="Bookman Old Style" w:hAnsi="Bookman Old Style"/>
          <w:sz w:val="20"/>
          <w:szCs w:val="20"/>
          <w:lang w:val="id-ID"/>
        </w:rPr>
        <w:t xml:space="preserve"> </w:t>
      </w:r>
      <w:r w:rsidR="00A120D9" w:rsidRPr="00A120D9">
        <w:rPr>
          <w:rFonts w:ascii="Bookman Old Style" w:hAnsi="Bookman Old Style"/>
          <w:sz w:val="20"/>
          <w:szCs w:val="20"/>
          <w:lang w:val="id-ID"/>
        </w:rPr>
        <w:t>in</w:t>
      </w:r>
      <w:r w:rsidRPr="00A120D9">
        <w:rPr>
          <w:rFonts w:ascii="Bookman Old Style" w:hAnsi="Bookman Old Style"/>
          <w:sz w:val="20"/>
          <w:szCs w:val="20"/>
          <w:lang w:val="id-ID"/>
        </w:rPr>
        <w:t xml:space="preserve"> λgt10 library. </w:t>
      </w:r>
      <w:r w:rsidR="00A120D9" w:rsidRPr="00A120D9">
        <w:rPr>
          <w:rFonts w:ascii="Bookman Old Style" w:hAnsi="Bookman Old Style"/>
          <w:sz w:val="20"/>
          <w:szCs w:val="20"/>
          <w:lang w:val="id-ID"/>
        </w:rPr>
        <w:t>Replica</w:t>
      </w:r>
      <w:r w:rsidRPr="00A120D9">
        <w:rPr>
          <w:rFonts w:ascii="Bookman Old Style" w:hAnsi="Bookman Old Style"/>
          <w:sz w:val="20"/>
          <w:szCs w:val="20"/>
          <w:lang w:val="id-ID"/>
        </w:rPr>
        <w:t xml:space="preserve"> filter from </w:t>
      </w:r>
      <w:r w:rsidR="00A120D9" w:rsidRPr="00A120D9">
        <w:rPr>
          <w:rFonts w:ascii="Bookman Old Style" w:hAnsi="Bookman Old Style"/>
          <w:sz w:val="20"/>
          <w:szCs w:val="20"/>
          <w:lang w:val="id-ID"/>
        </w:rPr>
        <w:t xml:space="preserve">the </w:t>
      </w:r>
      <w:r w:rsidRPr="00A120D9">
        <w:rPr>
          <w:rFonts w:ascii="Bookman Old Style" w:hAnsi="Bookman Old Style"/>
          <w:sz w:val="20"/>
          <w:szCs w:val="20"/>
          <w:lang w:val="id-ID"/>
        </w:rPr>
        <w:t xml:space="preserve">λgt10 library was grown in </w:t>
      </w:r>
      <w:r w:rsidR="00A120D9" w:rsidRPr="00A120D9">
        <w:rPr>
          <w:rFonts w:ascii="Bookman Old Style" w:hAnsi="Bookman Old Style"/>
          <w:sz w:val="20"/>
          <w:szCs w:val="20"/>
          <w:lang w:val="id-ID"/>
        </w:rPr>
        <w:t xml:space="preserve">the </w:t>
      </w:r>
      <w:r w:rsidRPr="00A120D9">
        <w:rPr>
          <w:rFonts w:ascii="Bookman Old Style" w:hAnsi="Bookman Old Style"/>
          <w:sz w:val="20"/>
          <w:szCs w:val="20"/>
          <w:lang w:val="id-ID"/>
        </w:rPr>
        <w:t>E.</w:t>
      </w:r>
      <w:r w:rsidR="00A120D9" w:rsidRPr="00A120D9">
        <w:rPr>
          <w:rFonts w:ascii="Bookman Old Style" w:hAnsi="Bookman Old Style"/>
          <w:sz w:val="20"/>
          <w:szCs w:val="20"/>
          <w:lang w:val="id-ID"/>
        </w:rPr>
        <w:t xml:space="preserve"> </w:t>
      </w:r>
      <w:r w:rsidRPr="00A120D9">
        <w:rPr>
          <w:rFonts w:ascii="Bookman Old Style" w:hAnsi="Bookman Old Style"/>
          <w:sz w:val="20"/>
          <w:szCs w:val="20"/>
          <w:lang w:val="id-ID"/>
        </w:rPr>
        <w:t xml:space="preserve">coli strain NM514 </w:t>
      </w:r>
      <w:r w:rsidR="00A120D9" w:rsidRPr="00A120D9">
        <w:rPr>
          <w:rFonts w:ascii="Bookman Old Style" w:hAnsi="Bookman Old Style"/>
          <w:sz w:val="20"/>
          <w:szCs w:val="20"/>
          <w:lang w:val="id-ID"/>
        </w:rPr>
        <w:t xml:space="preserve">and then </w:t>
      </w:r>
      <w:r w:rsidRPr="00A120D9">
        <w:rPr>
          <w:rFonts w:ascii="Bookman Old Style" w:hAnsi="Bookman Old Style"/>
          <w:sz w:val="20"/>
          <w:szCs w:val="20"/>
          <w:lang w:val="id-ID"/>
        </w:rPr>
        <w:t xml:space="preserve">screened/selected to </w:t>
      </w:r>
      <w:r w:rsidR="00A120D9" w:rsidRPr="00A120D9">
        <w:rPr>
          <w:rFonts w:ascii="Bookman Old Style" w:hAnsi="Bookman Old Style"/>
          <w:sz w:val="20"/>
          <w:szCs w:val="20"/>
          <w:lang w:val="id-ID"/>
        </w:rPr>
        <w:t>obtain</w:t>
      </w:r>
      <w:r w:rsidRPr="00A120D9">
        <w:rPr>
          <w:rFonts w:ascii="Bookman Old Style" w:hAnsi="Bookman Old Style"/>
          <w:sz w:val="20"/>
          <w:szCs w:val="20"/>
          <w:lang w:val="id-ID"/>
        </w:rPr>
        <w:t xml:space="preserve"> F gene from NDV. </w:t>
      </w:r>
      <w:r w:rsidR="00A120D9" w:rsidRPr="00A120D9">
        <w:rPr>
          <w:rFonts w:ascii="Bookman Old Style" w:hAnsi="Bookman Old Style"/>
          <w:sz w:val="20"/>
          <w:szCs w:val="20"/>
          <w:lang w:val="id-ID"/>
        </w:rPr>
        <w:t xml:space="preserve">The fragment of </w:t>
      </w:r>
      <w:r w:rsidRPr="00A120D9">
        <w:rPr>
          <w:rFonts w:ascii="Bookman Old Style" w:hAnsi="Bookman Old Style"/>
          <w:sz w:val="20"/>
          <w:szCs w:val="20"/>
          <w:lang w:val="id-ID"/>
        </w:rPr>
        <w:t xml:space="preserve">F gene was subcloned </w:t>
      </w:r>
      <w:r w:rsidR="00CB578E">
        <w:rPr>
          <w:rFonts w:ascii="Bookman Old Style" w:hAnsi="Bookman Old Style"/>
          <w:sz w:val="20"/>
          <w:szCs w:val="20"/>
          <w:lang w:val="id-ID"/>
        </w:rPr>
        <w:t>in</w:t>
      </w:r>
      <w:r w:rsidRPr="00A120D9">
        <w:rPr>
          <w:rFonts w:ascii="Bookman Old Style" w:hAnsi="Bookman Old Style"/>
          <w:sz w:val="20"/>
          <w:szCs w:val="20"/>
          <w:lang w:val="id-ID"/>
        </w:rPr>
        <w:t xml:space="preserve">to pGEM4Z plasmid and manipulated by sites cutting using </w:t>
      </w:r>
      <w:r w:rsidRPr="00A120D9">
        <w:rPr>
          <w:rFonts w:ascii="Bookman Old Style" w:hAnsi="Bookman Old Style"/>
          <w:i/>
          <w:sz w:val="20"/>
          <w:szCs w:val="20"/>
          <w:lang w:val="id-ID"/>
        </w:rPr>
        <w:t xml:space="preserve">Bal-31 </w:t>
      </w:r>
      <w:r w:rsidRPr="00A120D9">
        <w:rPr>
          <w:rFonts w:ascii="Bookman Old Style" w:hAnsi="Bookman Old Style"/>
          <w:sz w:val="20"/>
          <w:szCs w:val="20"/>
          <w:lang w:val="id-ID"/>
        </w:rPr>
        <w:t xml:space="preserve">enzyme to </w:t>
      </w:r>
      <w:r w:rsidR="00A120D9" w:rsidRPr="00A120D9">
        <w:rPr>
          <w:rFonts w:ascii="Bookman Old Style" w:hAnsi="Bookman Old Style"/>
          <w:sz w:val="20"/>
          <w:szCs w:val="20"/>
          <w:lang w:val="id-ID"/>
        </w:rPr>
        <w:t>eliminate</w:t>
      </w:r>
      <w:r w:rsidRPr="00A120D9">
        <w:rPr>
          <w:rFonts w:ascii="Bookman Old Style" w:hAnsi="Bookman Old Style"/>
          <w:sz w:val="20"/>
          <w:szCs w:val="20"/>
          <w:lang w:val="id-ID"/>
        </w:rPr>
        <w:t xml:space="preserve"> </w:t>
      </w:r>
      <w:r w:rsidR="00A120D9" w:rsidRPr="00A120D9">
        <w:rPr>
          <w:rFonts w:ascii="Bookman Old Style" w:hAnsi="Bookman Old Style"/>
          <w:sz w:val="20"/>
          <w:szCs w:val="20"/>
          <w:lang w:val="id-ID"/>
        </w:rPr>
        <w:t xml:space="preserve">some </w:t>
      </w:r>
      <w:r w:rsidRPr="00A120D9">
        <w:rPr>
          <w:rFonts w:ascii="Bookman Old Style" w:hAnsi="Bookman Old Style"/>
          <w:sz w:val="20"/>
          <w:szCs w:val="20"/>
          <w:lang w:val="id-ID"/>
        </w:rPr>
        <w:t>sequences in the upstream and downstream part</w:t>
      </w:r>
      <w:r w:rsidR="00A120D9" w:rsidRPr="00A120D9">
        <w:rPr>
          <w:rFonts w:ascii="Bookman Old Style" w:hAnsi="Bookman Old Style"/>
          <w:sz w:val="20"/>
          <w:szCs w:val="20"/>
          <w:lang w:val="id-ID"/>
        </w:rPr>
        <w:t>s</w:t>
      </w:r>
      <w:r w:rsidRPr="00A120D9">
        <w:rPr>
          <w:rFonts w:ascii="Bookman Old Style" w:hAnsi="Bookman Old Style"/>
          <w:sz w:val="20"/>
          <w:szCs w:val="20"/>
          <w:lang w:val="id-ID"/>
        </w:rPr>
        <w:t xml:space="preserve"> of </w:t>
      </w:r>
      <w:r w:rsidR="00A120D9" w:rsidRPr="00A120D9">
        <w:rPr>
          <w:rFonts w:ascii="Bookman Old Style" w:hAnsi="Bookman Old Style"/>
          <w:sz w:val="20"/>
          <w:szCs w:val="20"/>
          <w:lang w:val="id-ID"/>
        </w:rPr>
        <w:t xml:space="preserve">the </w:t>
      </w:r>
      <w:r w:rsidRPr="00A120D9">
        <w:rPr>
          <w:rFonts w:ascii="Bookman Old Style" w:hAnsi="Bookman Old Style"/>
          <w:sz w:val="20"/>
          <w:szCs w:val="20"/>
          <w:lang w:val="id-ID"/>
        </w:rPr>
        <w:t>F gene</w:t>
      </w:r>
      <w:r w:rsidR="00A120D9" w:rsidRPr="00A120D9">
        <w:rPr>
          <w:rFonts w:ascii="Bookman Old Style" w:hAnsi="Bookman Old Style"/>
          <w:sz w:val="20"/>
          <w:szCs w:val="20"/>
          <w:lang w:val="id-ID"/>
        </w:rPr>
        <w:t>, hereinafter referred to as</w:t>
      </w:r>
      <w:r w:rsidRPr="00A120D9">
        <w:rPr>
          <w:rFonts w:ascii="Bookman Old Style" w:hAnsi="Bookman Old Style"/>
          <w:sz w:val="20"/>
          <w:szCs w:val="20"/>
          <w:lang w:val="id-ID"/>
        </w:rPr>
        <w:t xml:space="preserve"> pNDV01 plasmid. </w:t>
      </w:r>
      <w:r w:rsidR="00A120D9" w:rsidRPr="00A120D9">
        <w:rPr>
          <w:rFonts w:ascii="Bookman Old Style" w:hAnsi="Bookman Old Style"/>
          <w:sz w:val="20"/>
          <w:szCs w:val="20"/>
          <w:lang w:val="id-ID"/>
        </w:rPr>
        <w:t xml:space="preserve">The </w:t>
      </w:r>
      <w:r w:rsidRPr="00A120D9">
        <w:rPr>
          <w:rFonts w:ascii="Bookman Old Style" w:hAnsi="Bookman Old Style"/>
          <w:sz w:val="20"/>
          <w:szCs w:val="20"/>
          <w:lang w:val="id-ID"/>
        </w:rPr>
        <w:t xml:space="preserve">NDV F gene in pNDV01 was cloned at </w:t>
      </w:r>
      <w:r w:rsidRPr="00A120D9">
        <w:rPr>
          <w:rFonts w:ascii="Bookman Old Style" w:hAnsi="Bookman Old Style"/>
          <w:i/>
          <w:sz w:val="20"/>
          <w:szCs w:val="20"/>
          <w:lang w:val="id-ID"/>
        </w:rPr>
        <w:t>Bam</w:t>
      </w:r>
      <w:r w:rsidRPr="00A120D9">
        <w:rPr>
          <w:rFonts w:ascii="Bookman Old Style" w:hAnsi="Bookman Old Style"/>
          <w:sz w:val="20"/>
          <w:szCs w:val="20"/>
          <w:lang w:val="id-ID"/>
        </w:rPr>
        <w:t xml:space="preserve">HI site from </w:t>
      </w:r>
      <w:r w:rsidR="00A120D9" w:rsidRPr="00A120D9">
        <w:rPr>
          <w:rFonts w:ascii="Bookman Old Style" w:hAnsi="Bookman Old Style"/>
          <w:sz w:val="20"/>
          <w:szCs w:val="20"/>
          <w:lang w:val="id-ID"/>
        </w:rPr>
        <w:t>p</w:t>
      </w:r>
      <w:r w:rsidRPr="00A120D9">
        <w:rPr>
          <w:rFonts w:ascii="Bookman Old Style" w:hAnsi="Bookman Old Style"/>
          <w:sz w:val="20"/>
          <w:szCs w:val="20"/>
          <w:lang w:val="id-ID"/>
        </w:rPr>
        <w:t xml:space="preserve">VEC04 </w:t>
      </w:r>
      <w:r w:rsidR="00A120D9" w:rsidRPr="00A120D9">
        <w:rPr>
          <w:rFonts w:ascii="Bookman Old Style" w:hAnsi="Bookman Old Style"/>
          <w:sz w:val="20"/>
          <w:szCs w:val="20"/>
          <w:lang w:val="id-ID"/>
        </w:rPr>
        <w:t xml:space="preserve">plasmid </w:t>
      </w:r>
      <w:r w:rsidRPr="00A120D9">
        <w:rPr>
          <w:rFonts w:ascii="Bookman Old Style" w:hAnsi="Bookman Old Style"/>
          <w:sz w:val="20"/>
          <w:szCs w:val="20"/>
          <w:lang w:val="id-ID"/>
        </w:rPr>
        <w:t xml:space="preserve">in the downstream part </w:t>
      </w:r>
      <w:r w:rsidR="00A120D9" w:rsidRPr="00A120D9">
        <w:rPr>
          <w:rFonts w:ascii="Bookman Old Style" w:hAnsi="Bookman Old Style"/>
          <w:sz w:val="20"/>
          <w:szCs w:val="20"/>
          <w:lang w:val="id-ID"/>
        </w:rPr>
        <w:t>of</w:t>
      </w:r>
      <w:r w:rsidRPr="00A120D9">
        <w:rPr>
          <w:rFonts w:ascii="Bookman Old Style" w:hAnsi="Bookman Old Style"/>
          <w:sz w:val="20"/>
          <w:szCs w:val="20"/>
          <w:lang w:val="id-ID"/>
        </w:rPr>
        <w:t xml:space="preserve"> LTR promoter to make </w:t>
      </w:r>
      <w:r w:rsidR="00A120D9" w:rsidRPr="00A120D9">
        <w:rPr>
          <w:rFonts w:ascii="Bookman Old Style" w:hAnsi="Bookman Old Style"/>
          <w:sz w:val="20"/>
          <w:szCs w:val="20"/>
          <w:lang w:val="id-ID"/>
        </w:rPr>
        <w:t xml:space="preserve">the </w:t>
      </w:r>
      <w:r w:rsidRPr="00A120D9">
        <w:rPr>
          <w:rFonts w:ascii="Bookman Old Style" w:hAnsi="Bookman Old Style"/>
          <w:sz w:val="20"/>
          <w:szCs w:val="20"/>
          <w:lang w:val="id-ID"/>
        </w:rPr>
        <w:t>pNDV04 plasmid.</w:t>
      </w:r>
    </w:p>
    <w:p w14:paraId="6A62DB92" w14:textId="0ECBCB0F" w:rsidR="00A120D9" w:rsidRPr="00A120D9" w:rsidRDefault="00A120D9" w:rsidP="00DA6193">
      <w:pPr>
        <w:pStyle w:val="ListParagraph"/>
        <w:numPr>
          <w:ilvl w:val="0"/>
          <w:numId w:val="6"/>
        </w:numPr>
        <w:spacing w:after="120"/>
        <w:contextualSpacing w:val="0"/>
        <w:jc w:val="both"/>
        <w:rPr>
          <w:rFonts w:ascii="Bookman Old Style" w:hAnsi="Bookman Old Style"/>
          <w:sz w:val="20"/>
          <w:szCs w:val="20"/>
          <w:lang w:val="id-ID"/>
        </w:rPr>
      </w:pPr>
      <w:r w:rsidRPr="00A120D9">
        <w:rPr>
          <w:rFonts w:ascii="Bookman Old Style" w:hAnsi="Bookman Old Style"/>
          <w:sz w:val="20"/>
          <w:szCs w:val="20"/>
          <w:lang w:val="id-ID"/>
        </w:rPr>
        <w:t>The pNDV04 plasmid was made linear and co-transfection was carried out with HVT-PB1 into the CEF culture. Recombinant HVT virus containing F gene of the NDV were detected by indirect immunofluorecent using anti-ND antibodies.</w:t>
      </w:r>
    </w:p>
    <w:p w14:paraId="27A6F86F" w14:textId="77777777" w:rsidR="00060F59" w:rsidRPr="00DA6193" w:rsidRDefault="00060F59" w:rsidP="00060F59">
      <w:pPr>
        <w:pStyle w:val="ListParagraph"/>
        <w:spacing w:after="60"/>
        <w:ind w:left="0"/>
        <w:jc w:val="both"/>
        <w:rPr>
          <w:rFonts w:ascii="Bookman Old Style" w:hAnsi="Bookman Old Style" w:cstheme="minorHAnsi"/>
          <w:b/>
          <w:sz w:val="20"/>
          <w:szCs w:val="20"/>
          <w:lang w:val="id-ID"/>
        </w:rPr>
      </w:pPr>
    </w:p>
    <w:p w14:paraId="4B958507" w14:textId="77777777" w:rsidR="00060F59" w:rsidRPr="00DA6193" w:rsidRDefault="00060F59" w:rsidP="0006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hanging="720"/>
        <w:jc w:val="both"/>
        <w:rPr>
          <w:rFonts w:ascii="Bookman Old Style" w:eastAsia="Times New Roman" w:hAnsi="Bookman Old Style" w:cstheme="minorHAnsi"/>
          <w:b/>
          <w:color w:val="212121"/>
          <w:sz w:val="20"/>
          <w:szCs w:val="20"/>
          <w:lang w:val="en"/>
        </w:rPr>
      </w:pPr>
      <w:r w:rsidRPr="00DA6193">
        <w:rPr>
          <w:rFonts w:ascii="Bookman Old Style" w:eastAsia="Times New Roman" w:hAnsi="Bookman Old Style" w:cstheme="minorHAnsi"/>
          <w:b/>
          <w:color w:val="212121"/>
          <w:sz w:val="20"/>
          <w:szCs w:val="20"/>
          <w:lang w:val="en"/>
        </w:rPr>
        <w:t xml:space="preserve">II.4. </w:t>
      </w:r>
      <w:r w:rsidRPr="00DA6193">
        <w:rPr>
          <w:rFonts w:ascii="Bookman Old Style" w:eastAsia="Times New Roman" w:hAnsi="Bookman Old Style" w:cstheme="minorHAnsi"/>
          <w:b/>
          <w:color w:val="212121"/>
          <w:sz w:val="20"/>
          <w:szCs w:val="20"/>
          <w:lang w:val="en"/>
        </w:rPr>
        <w:tab/>
        <w:t xml:space="preserve">Characteristic of Genetic Modification </w:t>
      </w:r>
    </w:p>
    <w:p w14:paraId="4777B5BE" w14:textId="5EB5D03F" w:rsidR="00060F59" w:rsidRDefault="00A120D9" w:rsidP="00D24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Bookman Old Style" w:hAnsi="Bookman Old Style"/>
          <w:sz w:val="20"/>
          <w:szCs w:val="20"/>
          <w:lang w:val="id-ID"/>
        </w:rPr>
      </w:pPr>
      <w:r w:rsidRPr="00DA6193">
        <w:rPr>
          <w:rFonts w:ascii="Bookman Old Style" w:hAnsi="Bookman Old Style"/>
          <w:sz w:val="20"/>
          <w:szCs w:val="20"/>
          <w:lang w:val="id-ID"/>
        </w:rPr>
        <w:t>Nobilis</w:t>
      </w:r>
      <w:r w:rsidRPr="00DA6193">
        <w:rPr>
          <w:rFonts w:ascii="Bookman Old Style" w:hAnsi="Bookman Old Style"/>
          <w:sz w:val="20"/>
          <w:szCs w:val="20"/>
          <w:vertAlign w:val="superscript"/>
          <w:lang w:val="id-ID"/>
        </w:rPr>
        <w:t>®</w:t>
      </w:r>
      <w:r w:rsidRPr="00DA6193">
        <w:rPr>
          <w:rFonts w:ascii="Bookman Old Style" w:hAnsi="Bookman Old Style"/>
          <w:sz w:val="20"/>
          <w:szCs w:val="20"/>
          <w:lang w:val="id-ID"/>
        </w:rPr>
        <w:t xml:space="preserve"> rHVT</w:t>
      </w:r>
      <w:r w:rsidRPr="00DA6193">
        <w:rPr>
          <w:rFonts w:ascii="Bookman Old Style" w:hAnsi="Bookman Old Style"/>
          <w:sz w:val="20"/>
          <w:szCs w:val="20"/>
        </w:rPr>
        <w:t>-</w:t>
      </w:r>
      <w:r w:rsidRPr="00DA6193">
        <w:rPr>
          <w:rFonts w:ascii="Bookman Old Style" w:hAnsi="Bookman Old Style"/>
          <w:sz w:val="20"/>
          <w:szCs w:val="20"/>
          <w:lang w:val="id-ID"/>
        </w:rPr>
        <w:t>ND</w:t>
      </w:r>
      <w:r>
        <w:rPr>
          <w:rFonts w:ascii="Bookman Old Style" w:hAnsi="Bookman Old Style"/>
          <w:sz w:val="20"/>
          <w:szCs w:val="20"/>
          <w:lang w:val="id-ID"/>
        </w:rPr>
        <w:t xml:space="preserve"> is recombination of Herpesvirus of Turkey (HVT) strain PB-</w:t>
      </w:r>
      <w:r w:rsidR="00D24C71">
        <w:rPr>
          <w:rFonts w:ascii="Bookman Old Style" w:hAnsi="Bookman Old Style"/>
          <w:sz w:val="20"/>
          <w:szCs w:val="20"/>
          <w:lang w:val="id-ID"/>
        </w:rPr>
        <w:t>1</w:t>
      </w:r>
      <w:r>
        <w:rPr>
          <w:rFonts w:ascii="Bookman Old Style" w:hAnsi="Bookman Old Style"/>
          <w:sz w:val="20"/>
          <w:szCs w:val="20"/>
          <w:lang w:val="id-ID"/>
        </w:rPr>
        <w:t xml:space="preserve"> that is inserted with F gene of Newcastle Disease Virus (NDV) strain Clone 30.</w:t>
      </w:r>
    </w:p>
    <w:p w14:paraId="3E8A6648" w14:textId="50648B67" w:rsidR="00A120D9" w:rsidRDefault="00A120D9" w:rsidP="00D24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Bookman Old Style" w:hAnsi="Bookman Old Style"/>
          <w:sz w:val="20"/>
          <w:szCs w:val="20"/>
          <w:lang w:val="id-ID"/>
        </w:rPr>
      </w:pPr>
      <w:r>
        <w:rPr>
          <w:rFonts w:ascii="Bookman Old Style" w:hAnsi="Bookman Old Style"/>
          <w:sz w:val="20"/>
          <w:szCs w:val="20"/>
          <w:lang w:val="id-ID"/>
        </w:rPr>
        <w:t xml:space="preserve">Genetic modification </w:t>
      </w:r>
      <w:r w:rsidR="00D24C71">
        <w:rPr>
          <w:rFonts w:ascii="Bookman Old Style" w:hAnsi="Bookman Old Style"/>
          <w:sz w:val="20"/>
          <w:szCs w:val="20"/>
          <w:lang w:val="id-ID"/>
        </w:rPr>
        <w:t>in the form of insertion of the F gene of the NDV to HVT genome does not affect the virulence of its parents (HVT), on the contrary it provides added value in the form of F protein expression of NDV which gives protection against NDV infection.</w:t>
      </w:r>
    </w:p>
    <w:p w14:paraId="3C44D85F" w14:textId="1C6C3BC5" w:rsidR="00D24C71" w:rsidRDefault="00D24C71" w:rsidP="00D24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Bookman Old Style" w:hAnsi="Bookman Old Style"/>
          <w:sz w:val="20"/>
          <w:szCs w:val="20"/>
          <w:lang w:val="id-ID"/>
        </w:rPr>
      </w:pPr>
      <w:r>
        <w:rPr>
          <w:rFonts w:ascii="Bookman Old Style" w:hAnsi="Bookman Old Style"/>
          <w:sz w:val="20"/>
          <w:szCs w:val="20"/>
          <w:lang w:val="id-ID"/>
        </w:rPr>
        <w:lastRenderedPageBreak/>
        <w:t>The HVT-ND recombinant was stable when it was passaged 11 times in vitro on CEF culture ce</w:t>
      </w:r>
      <w:r w:rsidR="00CB578E">
        <w:rPr>
          <w:rFonts w:ascii="Bookman Old Style" w:hAnsi="Bookman Old Style"/>
          <w:sz w:val="20"/>
          <w:szCs w:val="20"/>
          <w:lang w:val="id-ID"/>
        </w:rPr>
        <w:t>lls and genot</w:t>
      </w:r>
      <w:r>
        <w:rPr>
          <w:rFonts w:ascii="Bookman Old Style" w:hAnsi="Bookman Old Style"/>
          <w:sz w:val="20"/>
          <w:szCs w:val="20"/>
          <w:lang w:val="id-ID"/>
        </w:rPr>
        <w:t>ypically and phenotypically stable in the in vivo study after 5 times back-passage in its natural host.</w:t>
      </w:r>
    </w:p>
    <w:p w14:paraId="3DFB810D" w14:textId="77777777" w:rsidR="00A120D9" w:rsidRPr="00DA6193" w:rsidRDefault="00A120D9" w:rsidP="0006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Bookman Old Style" w:eastAsia="Times New Roman" w:hAnsi="Bookman Old Style" w:cstheme="minorHAnsi"/>
          <w:b/>
          <w:color w:val="212121"/>
          <w:sz w:val="20"/>
          <w:szCs w:val="20"/>
          <w:lang w:val="en"/>
        </w:rPr>
      </w:pPr>
    </w:p>
    <w:p w14:paraId="56841CB4" w14:textId="77777777" w:rsidR="00060F59" w:rsidRPr="00DA6193" w:rsidRDefault="00060F59" w:rsidP="0006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hanging="720"/>
        <w:jc w:val="both"/>
        <w:rPr>
          <w:rFonts w:ascii="Bookman Old Style" w:eastAsia="Times New Roman" w:hAnsi="Bookman Old Style" w:cstheme="minorHAnsi"/>
          <w:color w:val="212121"/>
          <w:sz w:val="20"/>
          <w:szCs w:val="20"/>
          <w:lang w:val="id-ID"/>
        </w:rPr>
      </w:pPr>
      <w:r w:rsidRPr="00DA6193">
        <w:rPr>
          <w:rFonts w:ascii="Bookman Old Style" w:eastAsia="Times New Roman" w:hAnsi="Bookman Old Style" w:cstheme="minorHAnsi"/>
          <w:b/>
          <w:color w:val="212121"/>
          <w:sz w:val="20"/>
          <w:szCs w:val="20"/>
          <w:lang w:val="en"/>
        </w:rPr>
        <w:t xml:space="preserve">II.5. </w:t>
      </w:r>
      <w:r w:rsidRPr="00DA6193">
        <w:rPr>
          <w:rFonts w:ascii="Bookman Old Style" w:eastAsia="Times New Roman" w:hAnsi="Bookman Old Style" w:cstheme="minorHAnsi"/>
          <w:b/>
          <w:color w:val="212121"/>
          <w:sz w:val="20"/>
          <w:szCs w:val="20"/>
          <w:lang w:val="en"/>
        </w:rPr>
        <w:tab/>
        <w:t xml:space="preserve">The possibility of genes inserted in </w:t>
      </w:r>
      <w:r w:rsidRPr="00DA6193">
        <w:rPr>
          <w:rFonts w:ascii="Bookman Old Style" w:eastAsia="Times New Roman" w:hAnsi="Bookman Old Style" w:cstheme="minorHAnsi"/>
          <w:b/>
          <w:color w:val="212121"/>
          <w:sz w:val="20"/>
          <w:szCs w:val="20"/>
          <w:lang w:val="id-ID"/>
        </w:rPr>
        <w:t>GMO</w:t>
      </w:r>
      <w:r w:rsidRPr="00DA6193">
        <w:rPr>
          <w:rFonts w:ascii="Bookman Old Style" w:eastAsia="Times New Roman" w:hAnsi="Bookman Old Style" w:cstheme="minorHAnsi"/>
          <w:b/>
          <w:color w:val="212121"/>
          <w:sz w:val="20"/>
          <w:szCs w:val="20"/>
          <w:lang w:val="en"/>
        </w:rPr>
        <w:t xml:space="preserve"> for animal vaccines transferred to other organisms</w:t>
      </w:r>
    </w:p>
    <w:p w14:paraId="08B2DCDE" w14:textId="17244122" w:rsidR="00D24C71" w:rsidRDefault="00A57235" w:rsidP="008B4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Bookman Old Style" w:eastAsia="Times New Roman" w:hAnsi="Bookman Old Style" w:cstheme="minorHAnsi"/>
          <w:color w:val="212121"/>
          <w:sz w:val="20"/>
          <w:szCs w:val="20"/>
          <w:lang w:val="id-ID"/>
        </w:rPr>
      </w:pPr>
      <w:r>
        <w:rPr>
          <w:rFonts w:ascii="Bookman Old Style" w:eastAsia="Times New Roman" w:hAnsi="Bookman Old Style" w:cstheme="minorHAnsi"/>
          <w:color w:val="212121"/>
          <w:sz w:val="20"/>
          <w:szCs w:val="20"/>
          <w:lang w:val="id-ID"/>
        </w:rPr>
        <w:t>The F gene</w:t>
      </w:r>
      <w:r w:rsidR="00060F59" w:rsidRPr="00DA6193">
        <w:rPr>
          <w:rFonts w:ascii="Bookman Old Style" w:eastAsia="Times New Roman" w:hAnsi="Bookman Old Style" w:cstheme="minorHAnsi"/>
          <w:color w:val="212121"/>
          <w:sz w:val="20"/>
          <w:szCs w:val="20"/>
          <w:lang w:val="en"/>
        </w:rPr>
        <w:t xml:space="preserve"> inserted in </w:t>
      </w:r>
      <w:r w:rsidR="00D24C71">
        <w:rPr>
          <w:rFonts w:ascii="Bookman Old Style" w:eastAsia="Times New Roman" w:hAnsi="Bookman Old Style" w:cstheme="minorHAnsi"/>
          <w:color w:val="212121"/>
          <w:sz w:val="20"/>
          <w:szCs w:val="20"/>
          <w:lang w:val="id-ID"/>
        </w:rPr>
        <w:t>HVT genome is stable in accordance with description in point II.2. To find out the possibility of transferring the donor gene (F gene) to another organism, a BLAST analysis on the nucleotide of the F gene of the NDV strain Clone 3 with access number Y18898.1 was carried out.</w:t>
      </w:r>
    </w:p>
    <w:p w14:paraId="3D8A1D7E" w14:textId="6D0CB46A" w:rsidR="00060F59" w:rsidRPr="00DA6193" w:rsidRDefault="00D24C71" w:rsidP="00C47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Bookman Old Style" w:eastAsia="Times New Roman" w:hAnsi="Bookman Old Style" w:cstheme="minorHAnsi"/>
          <w:color w:val="212121"/>
          <w:sz w:val="20"/>
          <w:szCs w:val="20"/>
          <w:lang w:val="en"/>
        </w:rPr>
      </w:pPr>
      <w:r>
        <w:rPr>
          <w:rFonts w:ascii="Bookman Old Style" w:eastAsia="Times New Roman" w:hAnsi="Bookman Old Style" w:cstheme="minorHAnsi"/>
          <w:color w:val="212121"/>
          <w:sz w:val="20"/>
          <w:szCs w:val="20"/>
          <w:lang w:val="id-ID"/>
        </w:rPr>
        <w:t>BLAS</w:t>
      </w:r>
      <w:r w:rsidR="00C470E2">
        <w:rPr>
          <w:rFonts w:ascii="Bookman Old Style" w:eastAsia="Times New Roman" w:hAnsi="Bookman Old Style" w:cstheme="minorHAnsi"/>
          <w:color w:val="212121"/>
          <w:sz w:val="20"/>
          <w:szCs w:val="20"/>
          <w:lang w:val="id-ID"/>
        </w:rPr>
        <w:t>T</w:t>
      </w:r>
      <w:r>
        <w:rPr>
          <w:rFonts w:ascii="Bookman Old Style" w:eastAsia="Times New Roman" w:hAnsi="Bookman Old Style" w:cstheme="minorHAnsi"/>
          <w:color w:val="212121"/>
          <w:sz w:val="20"/>
          <w:szCs w:val="20"/>
          <w:lang w:val="id-ID"/>
        </w:rPr>
        <w:t xml:space="preserve"> analysis result show</w:t>
      </w:r>
      <w:r w:rsidR="00C470E2">
        <w:rPr>
          <w:rFonts w:ascii="Bookman Old Style" w:eastAsia="Times New Roman" w:hAnsi="Bookman Old Style" w:cstheme="minorHAnsi"/>
          <w:color w:val="212121"/>
          <w:sz w:val="20"/>
          <w:szCs w:val="20"/>
          <w:lang w:val="id-ID"/>
        </w:rPr>
        <w:t>s</w:t>
      </w:r>
      <w:r>
        <w:rPr>
          <w:rFonts w:ascii="Bookman Old Style" w:eastAsia="Times New Roman" w:hAnsi="Bookman Old Style" w:cstheme="minorHAnsi"/>
          <w:color w:val="212121"/>
          <w:sz w:val="20"/>
          <w:szCs w:val="20"/>
          <w:lang w:val="id-ID"/>
        </w:rPr>
        <w:t xml:space="preserve"> that the F gene does not </w:t>
      </w:r>
      <w:r w:rsidR="00225F60">
        <w:rPr>
          <w:rFonts w:ascii="Bookman Old Style" w:eastAsia="Times New Roman" w:hAnsi="Bookman Old Style" w:cstheme="minorHAnsi"/>
          <w:color w:val="212121"/>
          <w:sz w:val="20"/>
          <w:szCs w:val="20"/>
          <w:lang w:val="id-ID"/>
        </w:rPr>
        <w:t>have homology with the sequences of other organisms’ genes, therefore transferring genes to other organisms is not possible.</w:t>
      </w:r>
      <w:r>
        <w:rPr>
          <w:rFonts w:ascii="Bookman Old Style" w:eastAsia="Times New Roman" w:hAnsi="Bookman Old Style" w:cstheme="minorHAnsi"/>
          <w:color w:val="212121"/>
          <w:sz w:val="20"/>
          <w:szCs w:val="20"/>
          <w:lang w:val="id-ID"/>
        </w:rPr>
        <w:t xml:space="preserve"> </w:t>
      </w:r>
    </w:p>
    <w:p w14:paraId="769A3ED7" w14:textId="77777777" w:rsidR="00060F59" w:rsidRPr="00DA6193" w:rsidRDefault="00060F59" w:rsidP="0006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Bookman Old Style" w:eastAsia="Times New Roman" w:hAnsi="Bookman Old Style" w:cstheme="minorHAnsi"/>
          <w:color w:val="212121"/>
          <w:sz w:val="20"/>
          <w:szCs w:val="20"/>
          <w:lang w:val="en"/>
        </w:rPr>
      </w:pPr>
    </w:p>
    <w:p w14:paraId="1669B6AB" w14:textId="77777777" w:rsidR="00060F59" w:rsidRPr="00DA6193" w:rsidRDefault="00060F59" w:rsidP="0006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hanging="720"/>
        <w:jc w:val="both"/>
        <w:rPr>
          <w:rFonts w:ascii="Bookman Old Style" w:eastAsia="Times New Roman" w:hAnsi="Bookman Old Style" w:cstheme="minorHAnsi"/>
          <w:b/>
          <w:color w:val="212121"/>
          <w:sz w:val="20"/>
          <w:szCs w:val="20"/>
          <w:lang w:val="en"/>
        </w:rPr>
      </w:pPr>
      <w:r w:rsidRPr="00DA6193">
        <w:rPr>
          <w:rFonts w:ascii="Bookman Old Style" w:eastAsia="Times New Roman" w:hAnsi="Bookman Old Style" w:cstheme="minorHAnsi"/>
          <w:b/>
          <w:color w:val="212121"/>
          <w:sz w:val="20"/>
          <w:szCs w:val="20"/>
          <w:lang w:val="en"/>
        </w:rPr>
        <w:t>II.6.</w:t>
      </w:r>
      <w:r w:rsidRPr="00DA6193">
        <w:rPr>
          <w:rFonts w:ascii="Bookman Old Style" w:eastAsia="Times New Roman" w:hAnsi="Bookman Old Style" w:cstheme="minorHAnsi"/>
          <w:b/>
          <w:color w:val="212121"/>
          <w:sz w:val="20"/>
          <w:szCs w:val="20"/>
          <w:lang w:val="en"/>
        </w:rPr>
        <w:tab/>
        <w:t>Conclusions</w:t>
      </w:r>
    </w:p>
    <w:p w14:paraId="70917BA2" w14:textId="77777777" w:rsidR="00060F59" w:rsidRPr="00DA6193" w:rsidRDefault="00060F59" w:rsidP="0006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Bookman Old Style" w:eastAsia="Times New Roman" w:hAnsi="Bookman Old Style" w:cstheme="minorHAnsi"/>
          <w:color w:val="212121"/>
          <w:sz w:val="20"/>
          <w:szCs w:val="20"/>
          <w:lang w:val="en"/>
        </w:rPr>
      </w:pPr>
      <w:r w:rsidRPr="00DA6193">
        <w:rPr>
          <w:rFonts w:ascii="Bookman Old Style" w:eastAsia="Times New Roman" w:hAnsi="Bookman Old Style" w:cstheme="minorHAnsi"/>
          <w:color w:val="212121"/>
          <w:sz w:val="20"/>
          <w:szCs w:val="20"/>
          <w:lang w:val="en"/>
        </w:rPr>
        <w:t>Based on the results of the study of genetic information it can be concluded that:</w:t>
      </w:r>
    </w:p>
    <w:p w14:paraId="1840FAED" w14:textId="7C86F981" w:rsidR="00060F59" w:rsidRPr="00DA6193" w:rsidRDefault="00060F59" w:rsidP="00060F59">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284" w:hanging="284"/>
        <w:jc w:val="both"/>
        <w:rPr>
          <w:rFonts w:ascii="Bookman Old Style" w:eastAsia="Times New Roman" w:hAnsi="Bookman Old Style" w:cstheme="minorHAnsi"/>
          <w:color w:val="212121"/>
          <w:sz w:val="20"/>
          <w:szCs w:val="20"/>
          <w:lang w:val="en"/>
        </w:rPr>
      </w:pPr>
      <w:r w:rsidRPr="00DA6193">
        <w:rPr>
          <w:rFonts w:ascii="Bookman Old Style" w:eastAsia="Times New Roman" w:hAnsi="Bookman Old Style" w:cstheme="minorHAnsi"/>
          <w:color w:val="212121"/>
          <w:sz w:val="20"/>
          <w:szCs w:val="20"/>
          <w:lang w:val="en"/>
        </w:rPr>
        <w:t xml:space="preserve">Expressions of the </w:t>
      </w:r>
      <w:r w:rsidRPr="00DA6193">
        <w:rPr>
          <w:rFonts w:ascii="Bookman Old Style" w:eastAsia="Times New Roman" w:hAnsi="Bookman Old Style" w:cstheme="minorHAnsi"/>
          <w:color w:val="212121"/>
          <w:sz w:val="20"/>
          <w:szCs w:val="20"/>
          <w:lang w:val="id-ID"/>
        </w:rPr>
        <w:t>interest</w:t>
      </w:r>
      <w:r w:rsidRPr="00DA6193">
        <w:rPr>
          <w:rFonts w:ascii="Bookman Old Style" w:eastAsia="Times New Roman" w:hAnsi="Bookman Old Style" w:cstheme="minorHAnsi"/>
          <w:color w:val="212121"/>
          <w:sz w:val="20"/>
          <w:szCs w:val="20"/>
          <w:lang w:val="en"/>
        </w:rPr>
        <w:t xml:space="preserve"> genes (</w:t>
      </w:r>
      <w:r w:rsidR="00225F60">
        <w:rPr>
          <w:rFonts w:ascii="Bookman Old Style" w:eastAsia="Times New Roman" w:hAnsi="Bookman Old Style" w:cstheme="minorHAnsi"/>
          <w:color w:val="212121"/>
          <w:sz w:val="20"/>
          <w:szCs w:val="20"/>
          <w:lang w:val="id-ID"/>
        </w:rPr>
        <w:t>F</w:t>
      </w:r>
      <w:r w:rsidRPr="00DA6193">
        <w:rPr>
          <w:rFonts w:ascii="Bookman Old Style" w:eastAsia="Times New Roman" w:hAnsi="Bookman Old Style" w:cstheme="minorHAnsi"/>
          <w:color w:val="212121"/>
          <w:sz w:val="20"/>
          <w:szCs w:val="20"/>
          <w:lang w:val="en"/>
        </w:rPr>
        <w:t xml:space="preserve"> genes from </w:t>
      </w:r>
      <w:r w:rsidR="00225F60">
        <w:rPr>
          <w:rFonts w:ascii="Bookman Old Style" w:eastAsia="Times New Roman" w:hAnsi="Bookman Old Style" w:cstheme="minorHAnsi"/>
          <w:color w:val="212121"/>
          <w:sz w:val="20"/>
          <w:szCs w:val="20"/>
          <w:lang w:val="id-ID"/>
        </w:rPr>
        <w:t>ND</w:t>
      </w:r>
      <w:r w:rsidRPr="00DA6193">
        <w:rPr>
          <w:rFonts w:ascii="Bookman Old Style" w:eastAsia="Times New Roman" w:hAnsi="Bookman Old Style" w:cstheme="minorHAnsi"/>
          <w:color w:val="212121"/>
          <w:sz w:val="20"/>
          <w:szCs w:val="20"/>
          <w:lang w:val="en"/>
        </w:rPr>
        <w:t xml:space="preserve"> virus) inserted in the HVT genome did not change the virulence properties of HVT and could provide added value in the form of multiple protection against Marek's disease and </w:t>
      </w:r>
      <w:r w:rsidR="00225F60">
        <w:rPr>
          <w:rFonts w:ascii="Bookman Old Style" w:eastAsia="Times New Roman" w:hAnsi="Bookman Old Style" w:cstheme="minorHAnsi"/>
          <w:color w:val="212121"/>
          <w:sz w:val="20"/>
          <w:szCs w:val="20"/>
          <w:lang w:val="id-ID"/>
        </w:rPr>
        <w:t>ND</w:t>
      </w:r>
      <w:r w:rsidRPr="00DA6193">
        <w:rPr>
          <w:rFonts w:ascii="Bookman Old Style" w:eastAsia="Times New Roman" w:hAnsi="Bookman Old Style" w:cstheme="minorHAnsi"/>
          <w:color w:val="212121"/>
          <w:sz w:val="20"/>
          <w:szCs w:val="20"/>
          <w:lang w:val="en"/>
        </w:rPr>
        <w:t>.</w:t>
      </w:r>
    </w:p>
    <w:p w14:paraId="0FE7205B" w14:textId="09FEED4C" w:rsidR="00060F59" w:rsidRPr="00DA6193" w:rsidRDefault="00060F59" w:rsidP="00060F59">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284" w:hanging="284"/>
        <w:jc w:val="both"/>
        <w:rPr>
          <w:rFonts w:ascii="Bookman Old Style" w:eastAsia="Times New Roman" w:hAnsi="Bookman Old Style" w:cstheme="minorHAnsi"/>
          <w:color w:val="212121"/>
          <w:sz w:val="20"/>
          <w:szCs w:val="20"/>
          <w:lang w:val="en"/>
        </w:rPr>
      </w:pPr>
      <w:r w:rsidRPr="00DA6193">
        <w:rPr>
          <w:rFonts w:ascii="Bookman Old Style" w:eastAsia="Times New Roman" w:hAnsi="Bookman Old Style" w:cstheme="minorHAnsi"/>
          <w:color w:val="212121"/>
          <w:sz w:val="20"/>
          <w:szCs w:val="20"/>
          <w:lang w:val="en"/>
        </w:rPr>
        <w:t>The HVT-</w:t>
      </w:r>
      <w:r w:rsidR="00225F60">
        <w:rPr>
          <w:rFonts w:ascii="Bookman Old Style" w:eastAsia="Times New Roman" w:hAnsi="Bookman Old Style" w:cstheme="minorHAnsi"/>
          <w:color w:val="212121"/>
          <w:sz w:val="20"/>
          <w:szCs w:val="20"/>
          <w:lang w:val="id-ID"/>
        </w:rPr>
        <w:t>ND</w:t>
      </w:r>
      <w:r w:rsidRPr="00DA6193">
        <w:rPr>
          <w:rFonts w:ascii="Bookman Old Style" w:eastAsia="Times New Roman" w:hAnsi="Bookman Old Style" w:cstheme="minorHAnsi"/>
          <w:color w:val="212121"/>
          <w:sz w:val="20"/>
          <w:szCs w:val="20"/>
          <w:lang w:val="en"/>
        </w:rPr>
        <w:t xml:space="preserve"> recombinant virus contains one</w:t>
      </w:r>
      <w:r w:rsidRPr="00DA6193">
        <w:rPr>
          <w:rFonts w:ascii="Bookman Old Style" w:eastAsia="Times New Roman" w:hAnsi="Bookman Old Style" w:cstheme="minorHAnsi"/>
          <w:color w:val="212121"/>
          <w:sz w:val="20"/>
          <w:szCs w:val="20"/>
          <w:lang w:val="id-ID"/>
        </w:rPr>
        <w:t xml:space="preserve"> copy of</w:t>
      </w:r>
      <w:r w:rsidRPr="00DA6193">
        <w:rPr>
          <w:rFonts w:ascii="Bookman Old Style" w:eastAsia="Times New Roman" w:hAnsi="Bookman Old Style" w:cstheme="minorHAnsi"/>
          <w:color w:val="212121"/>
          <w:sz w:val="20"/>
          <w:szCs w:val="20"/>
          <w:lang w:val="en"/>
        </w:rPr>
        <w:t xml:space="preserve"> </w:t>
      </w:r>
      <w:r w:rsidR="00225F60">
        <w:rPr>
          <w:rFonts w:ascii="Bookman Old Style" w:eastAsia="Times New Roman" w:hAnsi="Bookman Old Style" w:cstheme="minorHAnsi"/>
          <w:color w:val="212121"/>
          <w:sz w:val="20"/>
          <w:szCs w:val="20"/>
          <w:lang w:val="id-ID"/>
        </w:rPr>
        <w:t>F</w:t>
      </w:r>
      <w:r w:rsidRPr="00DA6193">
        <w:rPr>
          <w:rFonts w:ascii="Bookman Old Style" w:eastAsia="Times New Roman" w:hAnsi="Bookman Old Style" w:cstheme="minorHAnsi"/>
          <w:color w:val="212121"/>
          <w:sz w:val="20"/>
          <w:szCs w:val="20"/>
          <w:lang w:val="en"/>
        </w:rPr>
        <w:t xml:space="preserve"> gene </w:t>
      </w:r>
      <w:r w:rsidRPr="00DA6193">
        <w:rPr>
          <w:rFonts w:ascii="Bookman Old Style" w:eastAsia="Times New Roman" w:hAnsi="Bookman Old Style" w:cstheme="minorHAnsi"/>
          <w:color w:val="212121"/>
          <w:sz w:val="20"/>
          <w:szCs w:val="20"/>
          <w:lang w:val="id-ID"/>
        </w:rPr>
        <w:t xml:space="preserve">that are </w:t>
      </w:r>
      <w:r w:rsidRPr="00DA6193">
        <w:rPr>
          <w:rFonts w:ascii="Bookman Old Style" w:eastAsia="Times New Roman" w:hAnsi="Bookman Old Style" w:cstheme="minorHAnsi"/>
          <w:color w:val="212121"/>
          <w:sz w:val="20"/>
          <w:szCs w:val="20"/>
          <w:lang w:val="en"/>
        </w:rPr>
        <w:t xml:space="preserve">genotypically and </w:t>
      </w:r>
      <w:r w:rsidR="00A57235" w:rsidRPr="00DA6193">
        <w:rPr>
          <w:rFonts w:ascii="Bookman Old Style" w:eastAsia="Times New Roman" w:hAnsi="Bookman Old Style" w:cstheme="minorHAnsi"/>
          <w:color w:val="212121"/>
          <w:sz w:val="20"/>
          <w:szCs w:val="20"/>
          <w:lang w:val="en"/>
        </w:rPr>
        <w:t>phenotype</w:t>
      </w:r>
      <w:r w:rsidRPr="00DA6193">
        <w:rPr>
          <w:rFonts w:ascii="Bookman Old Style" w:eastAsia="Times New Roman" w:hAnsi="Bookman Old Style" w:cstheme="minorHAnsi"/>
          <w:color w:val="212121"/>
          <w:sz w:val="20"/>
          <w:szCs w:val="20"/>
          <w:lang w:val="id-ID"/>
        </w:rPr>
        <w:t>ically stable</w:t>
      </w:r>
      <w:r w:rsidRPr="00DA6193">
        <w:rPr>
          <w:rFonts w:ascii="Bookman Old Style" w:eastAsia="Times New Roman" w:hAnsi="Bookman Old Style" w:cstheme="minorHAnsi"/>
          <w:color w:val="212121"/>
          <w:sz w:val="20"/>
          <w:szCs w:val="20"/>
          <w:lang w:val="en"/>
        </w:rPr>
        <w:t>.</w:t>
      </w:r>
    </w:p>
    <w:p w14:paraId="30D0F6C3" w14:textId="50B9380B" w:rsidR="00060F59" w:rsidRPr="00DA6193" w:rsidRDefault="00225F60" w:rsidP="00060F59">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284" w:hanging="284"/>
        <w:jc w:val="both"/>
        <w:rPr>
          <w:rFonts w:ascii="Bookman Old Style" w:eastAsia="Times New Roman" w:hAnsi="Bookman Old Style" w:cstheme="minorHAnsi"/>
          <w:color w:val="212121"/>
          <w:sz w:val="20"/>
          <w:szCs w:val="20"/>
          <w:lang w:val="en"/>
        </w:rPr>
      </w:pPr>
      <w:r>
        <w:rPr>
          <w:rFonts w:ascii="Bookman Old Style" w:eastAsia="Times New Roman" w:hAnsi="Bookman Old Style" w:cstheme="minorHAnsi"/>
          <w:color w:val="212121"/>
          <w:sz w:val="20"/>
          <w:szCs w:val="20"/>
          <w:lang w:val="id-ID"/>
        </w:rPr>
        <w:t>The F</w:t>
      </w:r>
      <w:r>
        <w:rPr>
          <w:rFonts w:ascii="Bookman Old Style" w:eastAsia="Times New Roman" w:hAnsi="Bookman Old Style" w:cstheme="minorHAnsi"/>
          <w:color w:val="212121"/>
          <w:sz w:val="20"/>
          <w:szCs w:val="20"/>
          <w:lang w:val="en"/>
        </w:rPr>
        <w:t xml:space="preserve"> gene</w:t>
      </w:r>
      <w:r w:rsidR="00060F59" w:rsidRPr="00DA6193">
        <w:rPr>
          <w:rFonts w:ascii="Bookman Old Style" w:eastAsia="Times New Roman" w:hAnsi="Bookman Old Style" w:cstheme="minorHAnsi"/>
          <w:color w:val="212121"/>
          <w:sz w:val="20"/>
          <w:szCs w:val="20"/>
          <w:lang w:val="en"/>
        </w:rPr>
        <w:t xml:space="preserve"> that </w:t>
      </w:r>
      <w:r>
        <w:rPr>
          <w:rFonts w:ascii="Bookman Old Style" w:eastAsia="Times New Roman" w:hAnsi="Bookman Old Style" w:cstheme="minorHAnsi"/>
          <w:color w:val="212121"/>
          <w:sz w:val="20"/>
          <w:szCs w:val="20"/>
          <w:lang w:val="id-ID"/>
        </w:rPr>
        <w:t>is</w:t>
      </w:r>
      <w:r w:rsidR="00060F59" w:rsidRPr="00DA6193">
        <w:rPr>
          <w:rFonts w:ascii="Bookman Old Style" w:eastAsia="Times New Roman" w:hAnsi="Bookman Old Style" w:cstheme="minorHAnsi"/>
          <w:color w:val="212121"/>
          <w:sz w:val="20"/>
          <w:szCs w:val="20"/>
          <w:lang w:val="en"/>
        </w:rPr>
        <w:t xml:space="preserve"> inserted in </w:t>
      </w:r>
      <w:r w:rsidR="00060F59" w:rsidRPr="00DA6193">
        <w:rPr>
          <w:rFonts w:ascii="Bookman Old Style" w:eastAsia="Times New Roman" w:hAnsi="Bookman Old Style" w:cstheme="minorHAnsi"/>
          <w:color w:val="212121"/>
          <w:sz w:val="20"/>
          <w:szCs w:val="20"/>
          <w:lang w:val="id-ID"/>
        </w:rPr>
        <w:t>the GMO</w:t>
      </w:r>
      <w:r w:rsidR="00060F59" w:rsidRPr="00DA6193">
        <w:rPr>
          <w:rFonts w:ascii="Bookman Old Style" w:eastAsia="Times New Roman" w:hAnsi="Bookman Old Style" w:cstheme="minorHAnsi"/>
          <w:color w:val="212121"/>
          <w:sz w:val="20"/>
          <w:szCs w:val="20"/>
          <w:lang w:val="en"/>
        </w:rPr>
        <w:t xml:space="preserve"> (HVT-</w:t>
      </w:r>
      <w:r>
        <w:rPr>
          <w:rFonts w:ascii="Bookman Old Style" w:eastAsia="Times New Roman" w:hAnsi="Bookman Old Style" w:cstheme="minorHAnsi"/>
          <w:color w:val="212121"/>
          <w:sz w:val="20"/>
          <w:szCs w:val="20"/>
          <w:lang w:val="id-ID"/>
        </w:rPr>
        <w:t>NDV-F</w:t>
      </w:r>
      <w:r w:rsidR="00060F59" w:rsidRPr="00DA6193">
        <w:rPr>
          <w:rFonts w:ascii="Bookman Old Style" w:eastAsia="Times New Roman" w:hAnsi="Bookman Old Style" w:cstheme="minorHAnsi"/>
          <w:color w:val="212121"/>
          <w:sz w:val="20"/>
          <w:szCs w:val="20"/>
          <w:lang w:val="en"/>
        </w:rPr>
        <w:t>) cannot spread or move to other organisms.</w:t>
      </w:r>
    </w:p>
    <w:p w14:paraId="5B97570D" w14:textId="77777777" w:rsidR="00060F59" w:rsidRPr="00DA6193" w:rsidRDefault="00060F59" w:rsidP="00060F59">
      <w:pPr>
        <w:pStyle w:val="ListParagraph"/>
        <w:spacing w:after="120"/>
        <w:ind w:left="0"/>
        <w:contextualSpacing w:val="0"/>
        <w:jc w:val="both"/>
        <w:rPr>
          <w:rFonts w:ascii="Bookman Old Style" w:hAnsi="Bookman Old Style" w:cstheme="minorHAnsi"/>
          <w:b/>
          <w:sz w:val="20"/>
          <w:szCs w:val="20"/>
          <w:lang w:val="id-ID"/>
        </w:rPr>
      </w:pPr>
    </w:p>
    <w:p w14:paraId="57F3811C" w14:textId="77777777" w:rsidR="00060F59" w:rsidRPr="00DA6193" w:rsidRDefault="00060F59" w:rsidP="00060F59">
      <w:pPr>
        <w:pStyle w:val="ListParagraph"/>
        <w:numPr>
          <w:ilvl w:val="0"/>
          <w:numId w:val="1"/>
        </w:numPr>
        <w:spacing w:after="120"/>
        <w:ind w:left="0"/>
        <w:contextualSpacing w:val="0"/>
        <w:jc w:val="both"/>
        <w:rPr>
          <w:rFonts w:ascii="Bookman Old Style" w:hAnsi="Bookman Old Style" w:cstheme="minorHAnsi"/>
          <w:b/>
          <w:sz w:val="20"/>
          <w:szCs w:val="20"/>
          <w:lang w:val="id-ID"/>
        </w:rPr>
      </w:pPr>
      <w:r w:rsidRPr="00DA6193">
        <w:rPr>
          <w:rFonts w:ascii="Bookman Old Style" w:hAnsi="Bookman Old Style" w:cstheme="minorHAnsi"/>
          <w:b/>
          <w:sz w:val="20"/>
          <w:szCs w:val="20"/>
          <w:lang w:val="id-ID"/>
        </w:rPr>
        <w:t>Environmental Safety Information</w:t>
      </w:r>
    </w:p>
    <w:p w14:paraId="33AD04E3" w14:textId="77777777" w:rsidR="00060F59" w:rsidRPr="00DA6193" w:rsidRDefault="00060F59" w:rsidP="00060F59">
      <w:pPr>
        <w:pStyle w:val="ListParagraph"/>
        <w:spacing w:afterLines="60" w:after="144"/>
        <w:ind w:left="-720"/>
        <w:jc w:val="both"/>
        <w:rPr>
          <w:rFonts w:ascii="Bookman Old Style" w:hAnsi="Bookman Old Style" w:cstheme="minorHAnsi"/>
          <w:b/>
          <w:sz w:val="20"/>
          <w:szCs w:val="20"/>
          <w:lang w:val="id-ID"/>
        </w:rPr>
      </w:pPr>
      <w:r w:rsidRPr="00DA6193">
        <w:rPr>
          <w:rFonts w:ascii="Bookman Old Style" w:hAnsi="Bookman Old Style" w:cstheme="minorHAnsi"/>
          <w:b/>
          <w:sz w:val="20"/>
          <w:szCs w:val="20"/>
          <w:lang w:val="id-ID"/>
        </w:rPr>
        <w:t>III.1</w:t>
      </w:r>
      <w:r w:rsidRPr="00DA6193">
        <w:rPr>
          <w:rFonts w:ascii="Bookman Old Style" w:hAnsi="Bookman Old Style" w:cstheme="minorHAnsi"/>
          <w:b/>
          <w:sz w:val="20"/>
          <w:szCs w:val="20"/>
        </w:rPr>
        <w:t>.</w:t>
      </w:r>
      <w:r w:rsidRPr="00DA6193">
        <w:rPr>
          <w:rFonts w:ascii="Bookman Old Style" w:hAnsi="Bookman Old Style" w:cstheme="minorHAnsi"/>
          <w:b/>
          <w:sz w:val="20"/>
          <w:szCs w:val="20"/>
        </w:rPr>
        <w:tab/>
      </w:r>
      <w:r w:rsidRPr="00DA6193">
        <w:rPr>
          <w:rFonts w:ascii="Bookman Old Style" w:hAnsi="Bookman Old Style" w:cstheme="minorHAnsi"/>
          <w:b/>
          <w:sz w:val="20"/>
          <w:szCs w:val="20"/>
          <w:lang w:val="id-ID"/>
        </w:rPr>
        <w:t>Spread Ability of Microorganism</w:t>
      </w:r>
    </w:p>
    <w:p w14:paraId="0FA139A8" w14:textId="7AC6C8EA" w:rsidR="00060F59" w:rsidRPr="00DA6193" w:rsidRDefault="00060F59" w:rsidP="0006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40" w:lineRule="auto"/>
        <w:jc w:val="both"/>
        <w:rPr>
          <w:rFonts w:ascii="Bookman Old Style" w:eastAsia="Times New Roman" w:hAnsi="Bookman Old Style" w:cstheme="minorHAnsi"/>
          <w:color w:val="212121"/>
          <w:sz w:val="20"/>
          <w:szCs w:val="20"/>
          <w:lang w:val="en"/>
        </w:rPr>
      </w:pPr>
      <w:r w:rsidRPr="00DA6193">
        <w:rPr>
          <w:rFonts w:ascii="Bookman Old Style" w:eastAsia="Times New Roman" w:hAnsi="Bookman Old Style" w:cstheme="minorHAnsi"/>
          <w:color w:val="212121"/>
          <w:sz w:val="20"/>
          <w:szCs w:val="20"/>
          <w:lang w:val="en"/>
        </w:rPr>
        <w:t xml:space="preserve">Microorganisms for the </w:t>
      </w:r>
      <w:r w:rsidRPr="00DA6193">
        <w:rPr>
          <w:rFonts w:ascii="Bookman Old Style" w:eastAsia="Times New Roman" w:hAnsi="Bookman Old Style" w:cstheme="minorHAnsi"/>
          <w:color w:val="212121"/>
          <w:sz w:val="20"/>
          <w:szCs w:val="20"/>
          <w:lang w:val="id-ID"/>
        </w:rPr>
        <w:t>GMO vaccine</w:t>
      </w:r>
      <w:r w:rsidRPr="00DA6193">
        <w:rPr>
          <w:rFonts w:ascii="Bookman Old Style" w:eastAsia="Times New Roman" w:hAnsi="Bookman Old Style" w:cstheme="minorHAnsi"/>
          <w:color w:val="212121"/>
          <w:sz w:val="20"/>
          <w:szCs w:val="20"/>
          <w:lang w:val="en"/>
        </w:rPr>
        <w:t xml:space="preserve"> Nobilis</w:t>
      </w:r>
      <w:r w:rsidR="008B4FB7" w:rsidRPr="00DA6193">
        <w:rPr>
          <w:rFonts w:ascii="Bookman Old Style" w:hAnsi="Bookman Old Style" w:cstheme="minorHAnsi"/>
          <w:sz w:val="20"/>
          <w:szCs w:val="20"/>
          <w:vertAlign w:val="superscript"/>
          <w:lang w:val="id-ID"/>
        </w:rPr>
        <w:t>®</w:t>
      </w:r>
      <w:r w:rsidRPr="00DA6193">
        <w:rPr>
          <w:rFonts w:ascii="Bookman Old Style" w:eastAsia="Times New Roman" w:hAnsi="Bookman Old Style" w:cstheme="minorHAnsi"/>
          <w:color w:val="212121"/>
          <w:sz w:val="20"/>
          <w:szCs w:val="20"/>
          <w:lang w:val="en"/>
        </w:rPr>
        <w:t xml:space="preserve"> </w:t>
      </w:r>
      <w:proofErr w:type="spellStart"/>
      <w:r w:rsidRPr="00DA6193">
        <w:rPr>
          <w:rFonts w:ascii="Bookman Old Style" w:eastAsia="Times New Roman" w:hAnsi="Bookman Old Style" w:cstheme="minorHAnsi"/>
          <w:color w:val="212121"/>
          <w:sz w:val="20"/>
          <w:szCs w:val="20"/>
          <w:lang w:val="en"/>
        </w:rPr>
        <w:t>rHVT</w:t>
      </w:r>
      <w:proofErr w:type="spellEnd"/>
      <w:r w:rsidRPr="00DA6193">
        <w:rPr>
          <w:rFonts w:ascii="Bookman Old Style" w:eastAsia="Times New Roman" w:hAnsi="Bookman Old Style" w:cstheme="minorHAnsi"/>
          <w:color w:val="212121"/>
          <w:sz w:val="20"/>
          <w:szCs w:val="20"/>
          <w:lang w:val="en"/>
        </w:rPr>
        <w:t>-</w:t>
      </w:r>
      <w:r w:rsidR="00225F60">
        <w:rPr>
          <w:rFonts w:ascii="Bookman Old Style" w:eastAsia="Times New Roman" w:hAnsi="Bookman Old Style" w:cstheme="minorHAnsi"/>
          <w:color w:val="212121"/>
          <w:sz w:val="20"/>
          <w:szCs w:val="20"/>
          <w:lang w:val="id-ID"/>
        </w:rPr>
        <w:t>ND</w:t>
      </w:r>
      <w:r w:rsidRPr="00DA6193">
        <w:rPr>
          <w:rFonts w:ascii="Bookman Old Style" w:eastAsia="Times New Roman" w:hAnsi="Bookman Old Style" w:cstheme="minorHAnsi"/>
          <w:color w:val="212121"/>
          <w:sz w:val="20"/>
          <w:szCs w:val="20"/>
          <w:lang w:val="en"/>
        </w:rPr>
        <w:t xml:space="preserve"> have the same properties as the HVT virus whose parent</w:t>
      </w:r>
      <w:r w:rsidRPr="00DA6193">
        <w:rPr>
          <w:rFonts w:ascii="Bookman Old Style" w:eastAsia="Times New Roman" w:hAnsi="Bookman Old Style" w:cstheme="minorHAnsi"/>
          <w:color w:val="212121"/>
          <w:sz w:val="20"/>
          <w:szCs w:val="20"/>
          <w:lang w:val="id-ID"/>
        </w:rPr>
        <w:t>al</w:t>
      </w:r>
      <w:r w:rsidRPr="00DA6193">
        <w:rPr>
          <w:rFonts w:ascii="Bookman Old Style" w:eastAsia="Times New Roman" w:hAnsi="Bookman Old Style" w:cstheme="minorHAnsi"/>
          <w:color w:val="212121"/>
          <w:sz w:val="20"/>
          <w:szCs w:val="20"/>
          <w:lang w:val="en"/>
        </w:rPr>
        <w:t xml:space="preserve"> are not pathogenic and are not excreted in chicken excreta so that they do not pose a risk to the environment (</w:t>
      </w:r>
      <w:r w:rsidR="00225F60">
        <w:rPr>
          <w:rFonts w:ascii="Bookman Old Style" w:eastAsia="Times New Roman" w:hAnsi="Bookman Old Style" w:cstheme="minorHAnsi"/>
          <w:color w:val="212121"/>
          <w:sz w:val="20"/>
          <w:szCs w:val="20"/>
          <w:lang w:val="id-ID"/>
        </w:rPr>
        <w:t>Sondermeijer, 1993</w:t>
      </w:r>
      <w:r w:rsidRPr="00DA6193">
        <w:rPr>
          <w:rFonts w:ascii="Bookman Old Style" w:eastAsia="Times New Roman" w:hAnsi="Bookman Old Style" w:cstheme="minorHAnsi"/>
          <w:color w:val="212121"/>
          <w:sz w:val="20"/>
          <w:szCs w:val="20"/>
          <w:lang w:val="en"/>
        </w:rPr>
        <w:t>).</w:t>
      </w:r>
    </w:p>
    <w:p w14:paraId="372D968F" w14:textId="77777777" w:rsidR="00060F59" w:rsidRPr="00DA6193" w:rsidRDefault="00060F59" w:rsidP="00060F59">
      <w:pPr>
        <w:pStyle w:val="ListParagraph"/>
        <w:spacing w:afterLines="60" w:after="144"/>
        <w:ind w:left="-720"/>
        <w:jc w:val="both"/>
        <w:rPr>
          <w:rFonts w:ascii="Bookman Old Style" w:hAnsi="Bookman Old Style" w:cstheme="minorHAnsi"/>
          <w:b/>
          <w:sz w:val="20"/>
          <w:szCs w:val="20"/>
          <w:lang w:val="id-ID"/>
        </w:rPr>
      </w:pPr>
      <w:r w:rsidRPr="00DA6193">
        <w:rPr>
          <w:rFonts w:ascii="Bookman Old Style" w:hAnsi="Bookman Old Style" w:cstheme="minorHAnsi"/>
          <w:b/>
          <w:sz w:val="20"/>
          <w:szCs w:val="20"/>
          <w:lang w:val="id-ID"/>
        </w:rPr>
        <w:t>III.2</w:t>
      </w:r>
      <w:r w:rsidRPr="00DA6193">
        <w:rPr>
          <w:rFonts w:ascii="Bookman Old Style" w:hAnsi="Bookman Old Style" w:cstheme="minorHAnsi"/>
          <w:b/>
          <w:sz w:val="20"/>
          <w:szCs w:val="20"/>
        </w:rPr>
        <w:t>.</w:t>
      </w:r>
      <w:r w:rsidRPr="00DA6193">
        <w:rPr>
          <w:rFonts w:ascii="Bookman Old Style" w:hAnsi="Bookman Old Style" w:cstheme="minorHAnsi"/>
          <w:b/>
          <w:sz w:val="20"/>
          <w:szCs w:val="20"/>
        </w:rPr>
        <w:tab/>
      </w:r>
      <w:r w:rsidRPr="00DA6193">
        <w:rPr>
          <w:rFonts w:ascii="Bookman Old Style" w:hAnsi="Bookman Old Style" w:cstheme="minorHAnsi"/>
          <w:b/>
          <w:sz w:val="20"/>
          <w:szCs w:val="20"/>
          <w:lang w:val="id-ID"/>
        </w:rPr>
        <w:t>Information on Host Coverage Range of GMO virus for Vaccine</w:t>
      </w:r>
    </w:p>
    <w:p w14:paraId="6AF5AC16" w14:textId="7EF277BB" w:rsidR="00060F59" w:rsidRPr="00DA6193" w:rsidRDefault="00060F59" w:rsidP="0006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40" w:lineRule="auto"/>
        <w:jc w:val="both"/>
        <w:rPr>
          <w:rFonts w:ascii="Bookman Old Style" w:eastAsia="Times New Roman" w:hAnsi="Bookman Old Style" w:cstheme="minorHAnsi"/>
          <w:color w:val="212121"/>
          <w:sz w:val="20"/>
          <w:szCs w:val="20"/>
        </w:rPr>
      </w:pPr>
      <w:r w:rsidRPr="00DA6193">
        <w:rPr>
          <w:rFonts w:ascii="Bookman Old Style" w:eastAsia="Times New Roman" w:hAnsi="Bookman Old Style" w:cstheme="minorHAnsi"/>
          <w:color w:val="212121"/>
          <w:sz w:val="20"/>
          <w:szCs w:val="20"/>
          <w:lang w:val="id-ID"/>
        </w:rPr>
        <w:t>Parental</w:t>
      </w:r>
      <w:r w:rsidRPr="00DA6193">
        <w:rPr>
          <w:rFonts w:ascii="Bookman Old Style" w:eastAsia="Times New Roman" w:hAnsi="Bookman Old Style" w:cstheme="minorHAnsi"/>
          <w:color w:val="212121"/>
          <w:sz w:val="20"/>
          <w:szCs w:val="20"/>
          <w:lang w:val="en"/>
        </w:rPr>
        <w:t xml:space="preserve"> microorganism of the Nobilis</w:t>
      </w:r>
      <w:r w:rsidR="008B4FB7" w:rsidRPr="00DA6193">
        <w:rPr>
          <w:rFonts w:ascii="Bookman Old Style" w:hAnsi="Bookman Old Style" w:cstheme="minorHAnsi"/>
          <w:sz w:val="20"/>
          <w:szCs w:val="20"/>
          <w:vertAlign w:val="superscript"/>
          <w:lang w:val="id-ID"/>
        </w:rPr>
        <w:t>®</w:t>
      </w:r>
      <w:r w:rsidRPr="00DA6193">
        <w:rPr>
          <w:rFonts w:ascii="Bookman Old Style" w:eastAsia="Times New Roman" w:hAnsi="Bookman Old Style" w:cstheme="minorHAnsi"/>
          <w:color w:val="212121"/>
          <w:sz w:val="20"/>
          <w:szCs w:val="20"/>
          <w:lang w:val="en"/>
        </w:rPr>
        <w:t xml:space="preserve"> </w:t>
      </w:r>
      <w:proofErr w:type="spellStart"/>
      <w:r w:rsidRPr="00DA6193">
        <w:rPr>
          <w:rFonts w:ascii="Bookman Old Style" w:eastAsia="Times New Roman" w:hAnsi="Bookman Old Style" w:cstheme="minorHAnsi"/>
          <w:color w:val="212121"/>
          <w:sz w:val="20"/>
          <w:szCs w:val="20"/>
          <w:lang w:val="en"/>
        </w:rPr>
        <w:t>rHVT</w:t>
      </w:r>
      <w:proofErr w:type="spellEnd"/>
      <w:r w:rsidRPr="00DA6193">
        <w:rPr>
          <w:rFonts w:ascii="Bookman Old Style" w:eastAsia="Times New Roman" w:hAnsi="Bookman Old Style" w:cstheme="minorHAnsi"/>
          <w:color w:val="212121"/>
          <w:sz w:val="20"/>
          <w:szCs w:val="20"/>
          <w:lang w:val="en"/>
        </w:rPr>
        <w:t>-</w:t>
      </w:r>
      <w:r w:rsidR="00225F60">
        <w:rPr>
          <w:rFonts w:ascii="Bookman Old Style" w:eastAsia="Times New Roman" w:hAnsi="Bookman Old Style" w:cstheme="minorHAnsi"/>
          <w:color w:val="212121"/>
          <w:sz w:val="20"/>
          <w:szCs w:val="20"/>
          <w:lang w:val="id-ID"/>
        </w:rPr>
        <w:t>ND</w:t>
      </w:r>
      <w:r w:rsidRPr="00DA6193">
        <w:rPr>
          <w:rFonts w:ascii="Bookman Old Style" w:eastAsia="Times New Roman" w:hAnsi="Bookman Old Style" w:cstheme="minorHAnsi"/>
          <w:color w:val="212121"/>
          <w:sz w:val="20"/>
          <w:szCs w:val="20"/>
          <w:lang w:val="en"/>
        </w:rPr>
        <w:t xml:space="preserve"> vaccine is an </w:t>
      </w:r>
      <w:r w:rsidR="00225F60">
        <w:rPr>
          <w:rFonts w:ascii="Bookman Old Style" w:eastAsia="Times New Roman" w:hAnsi="Bookman Old Style" w:cstheme="minorHAnsi"/>
          <w:color w:val="212121"/>
          <w:sz w:val="20"/>
          <w:szCs w:val="20"/>
          <w:lang w:val="id-ID"/>
        </w:rPr>
        <w:t>PB1</w:t>
      </w:r>
      <w:r w:rsidRPr="00DA6193">
        <w:rPr>
          <w:rFonts w:ascii="Bookman Old Style" w:eastAsia="Times New Roman" w:hAnsi="Bookman Old Style" w:cstheme="minorHAnsi"/>
          <w:color w:val="212121"/>
          <w:sz w:val="20"/>
          <w:szCs w:val="20"/>
          <w:lang w:val="en"/>
        </w:rPr>
        <w:t xml:space="preserve"> strain HVT virus. The natural host of the HVT virus is turkey (</w:t>
      </w:r>
      <w:proofErr w:type="spellStart"/>
      <w:r w:rsidRPr="00DA6193">
        <w:rPr>
          <w:rFonts w:ascii="Bookman Old Style" w:eastAsia="Times New Roman" w:hAnsi="Bookman Old Style" w:cstheme="minorHAnsi"/>
          <w:i/>
          <w:color w:val="212121"/>
          <w:sz w:val="20"/>
          <w:szCs w:val="20"/>
          <w:lang w:val="en"/>
        </w:rPr>
        <w:t>Calnek</w:t>
      </w:r>
      <w:proofErr w:type="spellEnd"/>
      <w:r w:rsidRPr="00DA6193">
        <w:rPr>
          <w:rFonts w:ascii="Bookman Old Style" w:eastAsia="Times New Roman" w:hAnsi="Bookman Old Style" w:cstheme="minorHAnsi"/>
          <w:i/>
          <w:color w:val="212121"/>
          <w:sz w:val="20"/>
          <w:szCs w:val="20"/>
          <w:lang w:val="en"/>
        </w:rPr>
        <w:t xml:space="preserve"> et al., 1997</w:t>
      </w:r>
      <w:r w:rsidRPr="00DA6193">
        <w:rPr>
          <w:rFonts w:ascii="Bookman Old Style" w:eastAsia="Times New Roman" w:hAnsi="Bookman Old Style" w:cstheme="minorHAnsi"/>
          <w:color w:val="212121"/>
          <w:sz w:val="20"/>
          <w:szCs w:val="20"/>
          <w:lang w:val="en"/>
        </w:rPr>
        <w:t>).</w:t>
      </w:r>
    </w:p>
    <w:p w14:paraId="6DD7B469" w14:textId="77777777" w:rsidR="00060F59" w:rsidRPr="00DA6193" w:rsidRDefault="00060F59" w:rsidP="00060F59">
      <w:pPr>
        <w:pStyle w:val="ListParagraph"/>
        <w:spacing w:after="120"/>
        <w:ind w:left="-720"/>
        <w:contextualSpacing w:val="0"/>
        <w:jc w:val="both"/>
        <w:rPr>
          <w:rFonts w:ascii="Bookman Old Style" w:hAnsi="Bookman Old Style" w:cstheme="minorHAnsi"/>
          <w:b/>
          <w:sz w:val="20"/>
          <w:szCs w:val="20"/>
          <w:lang w:val="id-ID"/>
        </w:rPr>
      </w:pPr>
      <w:r w:rsidRPr="00DA6193">
        <w:rPr>
          <w:rFonts w:ascii="Bookman Old Style" w:hAnsi="Bookman Old Style" w:cstheme="minorHAnsi"/>
          <w:b/>
          <w:sz w:val="20"/>
          <w:szCs w:val="20"/>
          <w:lang w:val="id-ID"/>
        </w:rPr>
        <w:t>III.3</w:t>
      </w:r>
      <w:r w:rsidRPr="00DA6193">
        <w:rPr>
          <w:rFonts w:ascii="Bookman Old Style" w:hAnsi="Bookman Old Style" w:cstheme="minorHAnsi"/>
          <w:b/>
          <w:sz w:val="20"/>
          <w:szCs w:val="20"/>
        </w:rPr>
        <w:t>.</w:t>
      </w:r>
      <w:r w:rsidRPr="00DA6193">
        <w:rPr>
          <w:rFonts w:ascii="Bookman Old Style" w:hAnsi="Bookman Old Style" w:cstheme="minorHAnsi"/>
          <w:b/>
          <w:sz w:val="20"/>
          <w:szCs w:val="20"/>
        </w:rPr>
        <w:tab/>
      </w:r>
      <w:r w:rsidRPr="00DA6193">
        <w:rPr>
          <w:rFonts w:ascii="Bookman Old Style" w:hAnsi="Bookman Old Style" w:cstheme="minorHAnsi"/>
          <w:b/>
          <w:sz w:val="20"/>
          <w:szCs w:val="20"/>
          <w:lang w:val="id-ID"/>
        </w:rPr>
        <w:t>Molecular Study Information</w:t>
      </w:r>
    </w:p>
    <w:p w14:paraId="37DC3A6F" w14:textId="77777777" w:rsidR="00225F60" w:rsidRDefault="00060F59" w:rsidP="00060F59">
      <w:pPr>
        <w:pStyle w:val="ListParagraph"/>
        <w:spacing w:after="120"/>
        <w:ind w:left="0"/>
        <w:contextualSpacing w:val="0"/>
        <w:jc w:val="both"/>
        <w:rPr>
          <w:rFonts w:ascii="Bookman Old Style" w:hAnsi="Bookman Old Style" w:cstheme="minorHAnsi"/>
          <w:sz w:val="20"/>
          <w:szCs w:val="20"/>
        </w:rPr>
      </w:pPr>
      <w:r w:rsidRPr="00DA6193">
        <w:rPr>
          <w:rFonts w:ascii="Bookman Old Style" w:hAnsi="Bookman Old Style" w:cstheme="minorHAnsi"/>
          <w:sz w:val="20"/>
          <w:szCs w:val="20"/>
          <w:lang w:val="id-ID"/>
        </w:rPr>
        <w:t xml:space="preserve">Genetic modification of HVT strain </w:t>
      </w:r>
      <w:r w:rsidR="00225F60">
        <w:rPr>
          <w:rFonts w:ascii="Bookman Old Style" w:hAnsi="Bookman Old Style" w:cstheme="minorHAnsi"/>
          <w:sz w:val="20"/>
          <w:szCs w:val="20"/>
          <w:lang w:val="id-ID"/>
        </w:rPr>
        <w:t>PB1</w:t>
      </w:r>
      <w:r w:rsidRPr="00DA6193">
        <w:rPr>
          <w:rFonts w:ascii="Bookman Old Style" w:hAnsi="Bookman Old Style" w:cstheme="minorHAnsi"/>
          <w:sz w:val="20"/>
          <w:szCs w:val="20"/>
          <w:lang w:val="id-ID"/>
        </w:rPr>
        <w:t xml:space="preserve"> with insertion of </w:t>
      </w:r>
      <w:r w:rsidR="00225F60">
        <w:rPr>
          <w:rFonts w:ascii="Bookman Old Style" w:hAnsi="Bookman Old Style" w:cstheme="minorHAnsi"/>
          <w:sz w:val="20"/>
          <w:szCs w:val="20"/>
          <w:lang w:val="id-ID"/>
        </w:rPr>
        <w:t>F gene</w:t>
      </w:r>
      <w:r w:rsidRPr="00DA6193">
        <w:rPr>
          <w:rFonts w:ascii="Bookman Old Style" w:hAnsi="Bookman Old Style" w:cstheme="minorHAnsi"/>
          <w:sz w:val="20"/>
          <w:szCs w:val="20"/>
          <w:lang w:val="id-ID"/>
        </w:rPr>
        <w:t xml:space="preserve"> from </w:t>
      </w:r>
      <w:r w:rsidR="00225F60">
        <w:rPr>
          <w:rFonts w:ascii="Bookman Old Style" w:hAnsi="Bookman Old Style" w:cstheme="minorHAnsi"/>
          <w:sz w:val="20"/>
          <w:szCs w:val="20"/>
          <w:lang w:val="id-ID"/>
        </w:rPr>
        <w:t>ND</w:t>
      </w:r>
      <w:r w:rsidRPr="00DA6193">
        <w:rPr>
          <w:rFonts w:ascii="Bookman Old Style" w:hAnsi="Bookman Old Style" w:cstheme="minorHAnsi"/>
          <w:sz w:val="20"/>
          <w:szCs w:val="20"/>
          <w:lang w:val="id-ID"/>
        </w:rPr>
        <w:t xml:space="preserve"> virus</w:t>
      </w:r>
      <w:r w:rsidR="00225F60">
        <w:rPr>
          <w:rFonts w:ascii="Bookman Old Style" w:hAnsi="Bookman Old Style" w:cstheme="minorHAnsi"/>
          <w:sz w:val="20"/>
          <w:szCs w:val="20"/>
          <w:lang w:val="id-ID"/>
        </w:rPr>
        <w:t xml:space="preserve"> strain Clone 30</w:t>
      </w:r>
      <w:r w:rsidRPr="00DA6193">
        <w:rPr>
          <w:rFonts w:ascii="Bookman Old Style" w:hAnsi="Bookman Old Style" w:cstheme="minorHAnsi"/>
          <w:sz w:val="20"/>
          <w:szCs w:val="20"/>
          <w:lang w:val="id-ID"/>
        </w:rPr>
        <w:t>. The insertion location is in the open reading frame (ORF</w:t>
      </w:r>
      <w:r w:rsidR="00225F60">
        <w:rPr>
          <w:rFonts w:ascii="Bookman Old Style" w:hAnsi="Bookman Old Style" w:cstheme="minorHAnsi"/>
          <w:sz w:val="20"/>
          <w:szCs w:val="20"/>
          <w:lang w:val="id-ID"/>
        </w:rPr>
        <w:t>-086</w:t>
      </w:r>
      <w:r w:rsidRPr="00DA6193">
        <w:rPr>
          <w:rFonts w:ascii="Bookman Old Style" w:hAnsi="Bookman Old Style" w:cstheme="minorHAnsi"/>
          <w:sz w:val="20"/>
          <w:szCs w:val="20"/>
          <w:lang w:val="id-ID"/>
        </w:rPr>
        <w:t>)</w:t>
      </w:r>
      <w:r w:rsidR="00225F60">
        <w:rPr>
          <w:rFonts w:ascii="Bookman Old Style" w:hAnsi="Bookman Old Style" w:cstheme="minorHAnsi"/>
          <w:sz w:val="20"/>
          <w:szCs w:val="20"/>
          <w:lang w:val="id-ID"/>
        </w:rPr>
        <w:t>HVT PB1,</w:t>
      </w:r>
      <w:r w:rsidRPr="00DA6193">
        <w:rPr>
          <w:rFonts w:ascii="Bookman Old Style" w:hAnsi="Bookman Old Style" w:cstheme="minorHAnsi"/>
          <w:sz w:val="20"/>
          <w:szCs w:val="20"/>
          <w:lang w:val="id-ID"/>
        </w:rPr>
        <w:t xml:space="preserve"> which is a non-essential part of HVT.</w:t>
      </w:r>
      <w:r w:rsidR="008B4FB7" w:rsidRPr="00DA6193">
        <w:rPr>
          <w:rFonts w:ascii="Bookman Old Style" w:hAnsi="Bookman Old Style" w:cstheme="minorHAnsi"/>
          <w:sz w:val="20"/>
          <w:szCs w:val="20"/>
        </w:rPr>
        <w:t xml:space="preserve"> </w:t>
      </w:r>
    </w:p>
    <w:p w14:paraId="07311A0F" w14:textId="722EDB8A" w:rsidR="00060F59" w:rsidRPr="00DA6193" w:rsidRDefault="00060F59" w:rsidP="00060F59">
      <w:pPr>
        <w:pStyle w:val="ListParagraph"/>
        <w:spacing w:after="120"/>
        <w:ind w:left="0"/>
        <w:contextualSpacing w:val="0"/>
        <w:jc w:val="both"/>
        <w:rPr>
          <w:rFonts w:ascii="Bookman Old Style" w:hAnsi="Bookman Old Style" w:cstheme="minorHAnsi"/>
          <w:sz w:val="20"/>
          <w:szCs w:val="20"/>
          <w:lang w:val="id-ID"/>
        </w:rPr>
      </w:pPr>
      <w:r w:rsidRPr="00DA6193">
        <w:rPr>
          <w:rFonts w:ascii="Bookman Old Style" w:hAnsi="Bookman Old Style" w:cstheme="minorHAnsi"/>
          <w:sz w:val="20"/>
          <w:szCs w:val="20"/>
          <w:lang w:val="id-ID"/>
        </w:rPr>
        <w:t xml:space="preserve">The purpose of this gene modification is to make a GMO vaccine containing recombinant HVT virus that expresses </w:t>
      </w:r>
      <w:r w:rsidR="00225F60">
        <w:rPr>
          <w:rFonts w:ascii="Bookman Old Style" w:hAnsi="Bookman Old Style" w:cstheme="minorHAnsi"/>
          <w:sz w:val="20"/>
          <w:szCs w:val="20"/>
          <w:lang w:val="id-ID"/>
        </w:rPr>
        <w:t>F protein</w:t>
      </w:r>
      <w:r w:rsidRPr="00DA6193">
        <w:rPr>
          <w:rFonts w:ascii="Bookman Old Style" w:hAnsi="Bookman Old Style" w:cstheme="minorHAnsi"/>
          <w:sz w:val="20"/>
          <w:szCs w:val="20"/>
          <w:lang w:val="id-ID"/>
        </w:rPr>
        <w:t xml:space="preserve"> of the </w:t>
      </w:r>
      <w:r w:rsidR="00225F60">
        <w:rPr>
          <w:rFonts w:ascii="Bookman Old Style" w:hAnsi="Bookman Old Style" w:cstheme="minorHAnsi"/>
          <w:sz w:val="20"/>
          <w:szCs w:val="20"/>
          <w:lang w:val="id-ID"/>
        </w:rPr>
        <w:t>ND</w:t>
      </w:r>
      <w:r w:rsidRPr="00DA6193">
        <w:rPr>
          <w:rFonts w:ascii="Bookman Old Style" w:hAnsi="Bookman Old Style" w:cstheme="minorHAnsi"/>
          <w:sz w:val="20"/>
          <w:szCs w:val="20"/>
          <w:lang w:val="id-ID"/>
        </w:rPr>
        <w:t xml:space="preserve"> virus, therefore the use of GMO vaccine Nobilis</w:t>
      </w:r>
      <w:r w:rsidRPr="00DA6193">
        <w:rPr>
          <w:rFonts w:ascii="Bookman Old Style" w:hAnsi="Bookman Old Style" w:cstheme="minorHAnsi"/>
          <w:sz w:val="20"/>
          <w:szCs w:val="20"/>
          <w:vertAlign w:val="superscript"/>
          <w:lang w:val="id-ID"/>
        </w:rPr>
        <w:t>®</w:t>
      </w:r>
      <w:r w:rsidRPr="00DA6193">
        <w:rPr>
          <w:rFonts w:ascii="Bookman Old Style" w:hAnsi="Bookman Old Style" w:cstheme="minorHAnsi"/>
          <w:sz w:val="20"/>
          <w:szCs w:val="20"/>
          <w:lang w:val="id-ID"/>
        </w:rPr>
        <w:t xml:space="preserve"> rHVT-</w:t>
      </w:r>
      <w:r w:rsidR="00225F60">
        <w:rPr>
          <w:rFonts w:ascii="Bookman Old Style" w:hAnsi="Bookman Old Style" w:cstheme="minorHAnsi"/>
          <w:sz w:val="20"/>
          <w:szCs w:val="20"/>
          <w:lang w:val="id-ID"/>
        </w:rPr>
        <w:t>ND</w:t>
      </w:r>
      <w:r w:rsidRPr="00DA6193">
        <w:rPr>
          <w:rFonts w:ascii="Bookman Old Style" w:hAnsi="Bookman Old Style" w:cstheme="minorHAnsi"/>
          <w:sz w:val="20"/>
          <w:szCs w:val="20"/>
          <w:lang w:val="id-ID"/>
        </w:rPr>
        <w:t xml:space="preserve"> can induce immunity and provide dual protection against Marek’s disease and </w:t>
      </w:r>
      <w:r w:rsidR="00225F60">
        <w:rPr>
          <w:rFonts w:ascii="Bookman Old Style" w:hAnsi="Bookman Old Style" w:cstheme="minorHAnsi"/>
          <w:sz w:val="20"/>
          <w:szCs w:val="20"/>
          <w:lang w:val="id-ID"/>
        </w:rPr>
        <w:t>ND</w:t>
      </w:r>
      <w:r w:rsidRPr="00DA6193">
        <w:rPr>
          <w:rFonts w:ascii="Bookman Old Style" w:hAnsi="Bookman Old Style" w:cstheme="minorHAnsi"/>
          <w:sz w:val="20"/>
          <w:szCs w:val="20"/>
          <w:lang w:val="id-ID"/>
        </w:rPr>
        <w:t>.</w:t>
      </w:r>
    </w:p>
    <w:p w14:paraId="01C152F2" w14:textId="7D229DF8" w:rsidR="008B4FB7" w:rsidRPr="00DA6193" w:rsidRDefault="00060F59" w:rsidP="008B4FB7">
      <w:pPr>
        <w:pStyle w:val="ListParagraph"/>
        <w:spacing w:after="120"/>
        <w:ind w:left="0"/>
        <w:contextualSpacing w:val="0"/>
        <w:jc w:val="both"/>
        <w:rPr>
          <w:rFonts w:ascii="Bookman Old Style" w:hAnsi="Bookman Old Style" w:cstheme="minorHAnsi"/>
          <w:sz w:val="20"/>
          <w:szCs w:val="20"/>
        </w:rPr>
      </w:pPr>
      <w:r w:rsidRPr="00DA6193">
        <w:rPr>
          <w:rFonts w:ascii="Bookman Old Style" w:hAnsi="Bookman Old Style" w:cstheme="minorHAnsi"/>
          <w:sz w:val="20"/>
          <w:szCs w:val="20"/>
          <w:lang w:val="id-ID"/>
        </w:rPr>
        <w:t>The HVT-</w:t>
      </w:r>
      <w:r w:rsidR="00225F60">
        <w:rPr>
          <w:rFonts w:ascii="Bookman Old Style" w:hAnsi="Bookman Old Style" w:cstheme="minorHAnsi"/>
          <w:sz w:val="20"/>
          <w:szCs w:val="20"/>
          <w:lang w:val="id-ID"/>
        </w:rPr>
        <w:t>ND</w:t>
      </w:r>
      <w:r w:rsidR="00166493">
        <w:rPr>
          <w:rFonts w:ascii="Bookman Old Style" w:hAnsi="Bookman Old Style" w:cstheme="minorHAnsi"/>
          <w:sz w:val="20"/>
          <w:szCs w:val="20"/>
          <w:lang w:val="id-ID"/>
        </w:rPr>
        <w:t>-F</w:t>
      </w:r>
      <w:r w:rsidRPr="00DA6193">
        <w:rPr>
          <w:rFonts w:ascii="Bookman Old Style" w:hAnsi="Bookman Old Style" w:cstheme="minorHAnsi"/>
          <w:sz w:val="20"/>
          <w:szCs w:val="20"/>
          <w:lang w:val="id-ID"/>
        </w:rPr>
        <w:t xml:space="preserve"> recombinant virus contains one copy of the </w:t>
      </w:r>
      <w:r w:rsidR="00166493">
        <w:rPr>
          <w:rFonts w:ascii="Bookman Old Style" w:hAnsi="Bookman Old Style" w:cstheme="minorHAnsi"/>
          <w:sz w:val="20"/>
          <w:szCs w:val="20"/>
          <w:lang w:val="id-ID"/>
        </w:rPr>
        <w:t>F</w:t>
      </w:r>
      <w:r w:rsidRPr="00DA6193">
        <w:rPr>
          <w:rFonts w:ascii="Bookman Old Style" w:hAnsi="Bookman Old Style" w:cstheme="minorHAnsi"/>
          <w:sz w:val="20"/>
          <w:szCs w:val="20"/>
          <w:lang w:val="id-ID"/>
        </w:rPr>
        <w:t xml:space="preserve"> genes that are genotypically and phenotypically stable, and there is no possibility of the spread or transfer of </w:t>
      </w:r>
      <w:r w:rsidR="00166493">
        <w:rPr>
          <w:rFonts w:ascii="Bookman Old Style" w:hAnsi="Bookman Old Style" w:cstheme="minorHAnsi"/>
          <w:sz w:val="20"/>
          <w:szCs w:val="20"/>
          <w:lang w:val="id-ID"/>
        </w:rPr>
        <w:t>F gene</w:t>
      </w:r>
      <w:r w:rsidRPr="00DA6193">
        <w:rPr>
          <w:rFonts w:ascii="Bookman Old Style" w:hAnsi="Bookman Old Style" w:cstheme="minorHAnsi"/>
          <w:sz w:val="20"/>
          <w:szCs w:val="20"/>
          <w:lang w:val="id-ID"/>
        </w:rPr>
        <w:t xml:space="preserve"> which are inserted into GMO (HVT-</w:t>
      </w:r>
      <w:r w:rsidR="00166493">
        <w:rPr>
          <w:rFonts w:ascii="Bookman Old Style" w:hAnsi="Bookman Old Style" w:cstheme="minorHAnsi"/>
          <w:sz w:val="20"/>
          <w:szCs w:val="20"/>
          <w:lang w:val="id-ID"/>
        </w:rPr>
        <w:t>NDV-F</w:t>
      </w:r>
      <w:r w:rsidRPr="00DA6193">
        <w:rPr>
          <w:rFonts w:ascii="Bookman Old Style" w:hAnsi="Bookman Old Style" w:cstheme="minorHAnsi"/>
          <w:sz w:val="20"/>
          <w:szCs w:val="20"/>
          <w:lang w:val="id-ID"/>
        </w:rPr>
        <w:t xml:space="preserve">) to other organisms so it </w:t>
      </w:r>
      <w:r w:rsidR="00166493">
        <w:rPr>
          <w:rFonts w:ascii="Bookman Old Style" w:hAnsi="Bookman Old Style" w:cstheme="minorHAnsi"/>
          <w:sz w:val="20"/>
          <w:szCs w:val="20"/>
          <w:lang w:val="id-ID"/>
        </w:rPr>
        <w:t xml:space="preserve">is </w:t>
      </w:r>
      <w:r w:rsidRPr="00DA6193">
        <w:rPr>
          <w:rFonts w:ascii="Bookman Old Style" w:hAnsi="Bookman Old Style" w:cstheme="minorHAnsi"/>
          <w:sz w:val="20"/>
          <w:szCs w:val="20"/>
          <w:lang w:val="id-ID"/>
        </w:rPr>
        <w:t>safe in the environment.</w:t>
      </w:r>
      <w:r w:rsidR="008B4FB7" w:rsidRPr="00DA6193">
        <w:rPr>
          <w:rFonts w:ascii="Bookman Old Style" w:hAnsi="Bookman Old Style" w:cstheme="minorHAnsi"/>
          <w:sz w:val="20"/>
          <w:szCs w:val="20"/>
        </w:rPr>
        <w:t xml:space="preserve"> </w:t>
      </w:r>
    </w:p>
    <w:p w14:paraId="7097C8CE" w14:textId="7C3A9056" w:rsidR="00060F59" w:rsidRPr="00166493" w:rsidRDefault="00C470E2" w:rsidP="00060F59">
      <w:pPr>
        <w:pStyle w:val="ListParagraph"/>
        <w:spacing w:afterLines="60" w:after="144"/>
        <w:ind w:left="0"/>
        <w:jc w:val="both"/>
        <w:rPr>
          <w:rFonts w:ascii="Bookman Old Style" w:hAnsi="Bookman Old Style" w:cstheme="minorHAnsi"/>
          <w:sz w:val="20"/>
          <w:szCs w:val="20"/>
          <w:lang w:val="id-ID"/>
        </w:rPr>
      </w:pPr>
      <w:r>
        <w:rPr>
          <w:rFonts w:ascii="Bookman Old Style" w:hAnsi="Bookman Old Style" w:cstheme="minorHAnsi"/>
          <w:sz w:val="20"/>
          <w:szCs w:val="20"/>
          <w:lang w:val="id-ID"/>
        </w:rPr>
        <w:t>Marker</w:t>
      </w:r>
      <w:r w:rsidR="00060F59" w:rsidRPr="00DA6193">
        <w:rPr>
          <w:rFonts w:ascii="Bookman Old Style" w:hAnsi="Bookman Old Style" w:cstheme="minorHAnsi"/>
          <w:sz w:val="20"/>
          <w:szCs w:val="20"/>
          <w:lang w:val="id-ID"/>
        </w:rPr>
        <w:t xml:space="preserve"> that can be used to identify GMO </w:t>
      </w:r>
      <w:r>
        <w:rPr>
          <w:rFonts w:ascii="Bookman Old Style" w:hAnsi="Bookman Old Style" w:cstheme="minorHAnsi"/>
          <w:sz w:val="20"/>
          <w:szCs w:val="20"/>
          <w:lang w:val="id-ID"/>
        </w:rPr>
        <w:t xml:space="preserve">is </w:t>
      </w:r>
      <w:r w:rsidR="00166493">
        <w:rPr>
          <w:rFonts w:ascii="Bookman Old Style" w:hAnsi="Bookman Old Style" w:cstheme="minorHAnsi"/>
          <w:sz w:val="20"/>
          <w:szCs w:val="20"/>
          <w:lang w:val="id-ID"/>
        </w:rPr>
        <w:t xml:space="preserve">sequence of the F gene </w:t>
      </w:r>
      <w:r w:rsidR="00060F59" w:rsidRPr="00DA6193">
        <w:rPr>
          <w:rFonts w:ascii="Bookman Old Style" w:hAnsi="Bookman Old Style" w:cstheme="minorHAnsi"/>
          <w:sz w:val="20"/>
          <w:szCs w:val="20"/>
          <w:lang w:val="id-ID"/>
        </w:rPr>
        <w:t xml:space="preserve">from </w:t>
      </w:r>
      <w:r w:rsidR="00166493">
        <w:rPr>
          <w:rFonts w:ascii="Bookman Old Style" w:hAnsi="Bookman Old Style" w:cstheme="minorHAnsi"/>
          <w:sz w:val="20"/>
          <w:szCs w:val="20"/>
          <w:lang w:val="id-ID"/>
        </w:rPr>
        <w:t>ND</w:t>
      </w:r>
      <w:r w:rsidR="00060F59" w:rsidRPr="00DA6193">
        <w:rPr>
          <w:rFonts w:ascii="Bookman Old Style" w:hAnsi="Bookman Old Style" w:cstheme="minorHAnsi"/>
          <w:sz w:val="20"/>
          <w:szCs w:val="20"/>
          <w:lang w:val="id-ID"/>
        </w:rPr>
        <w:t xml:space="preserve"> viru</w:t>
      </w:r>
      <w:r>
        <w:rPr>
          <w:rFonts w:ascii="Bookman Old Style" w:hAnsi="Bookman Old Style" w:cstheme="minorHAnsi"/>
          <w:sz w:val="20"/>
          <w:szCs w:val="20"/>
          <w:lang w:val="id-ID"/>
        </w:rPr>
        <w:t>s. The technique to identify</w:t>
      </w:r>
      <w:r w:rsidR="00060F59" w:rsidRPr="00DA6193">
        <w:rPr>
          <w:rFonts w:ascii="Bookman Old Style" w:hAnsi="Bookman Old Style" w:cstheme="minorHAnsi"/>
          <w:sz w:val="20"/>
          <w:szCs w:val="20"/>
          <w:lang w:val="id-ID"/>
        </w:rPr>
        <w:t xml:space="preserve"> this sequence </w:t>
      </w:r>
      <w:r>
        <w:rPr>
          <w:rFonts w:ascii="Bookman Old Style" w:hAnsi="Bookman Old Style" w:cstheme="minorHAnsi"/>
          <w:sz w:val="20"/>
          <w:szCs w:val="20"/>
          <w:lang w:val="id-ID"/>
        </w:rPr>
        <w:t>is</w:t>
      </w:r>
      <w:r w:rsidR="00060F59" w:rsidRPr="00DA6193">
        <w:rPr>
          <w:rFonts w:ascii="Bookman Old Style" w:hAnsi="Bookman Old Style" w:cstheme="minorHAnsi"/>
          <w:sz w:val="20"/>
          <w:szCs w:val="20"/>
          <w:lang w:val="id-ID"/>
        </w:rPr>
        <w:t xml:space="preserve"> Polymerase Chain Reaction (PCR) technique using primers </w:t>
      </w:r>
      <w:r w:rsidR="00060F59" w:rsidRPr="00DA6193">
        <w:rPr>
          <w:rFonts w:ascii="Bookman Old Style" w:eastAsia="Times New Roman" w:hAnsi="Bookman Old Style" w:cstheme="minorHAnsi"/>
          <w:color w:val="212121"/>
          <w:sz w:val="20"/>
          <w:szCs w:val="20"/>
          <w:lang w:val="en"/>
        </w:rPr>
        <w:t>as follows:</w:t>
      </w:r>
      <w:r w:rsidR="00166493">
        <w:rPr>
          <w:rFonts w:ascii="Bookman Old Style" w:eastAsia="Times New Roman" w:hAnsi="Bookman Old Style" w:cstheme="minorHAnsi"/>
          <w:color w:val="212121"/>
          <w:sz w:val="20"/>
          <w:szCs w:val="20"/>
          <w:lang w:val="id-ID"/>
        </w:rPr>
        <w:t xml:space="preserve"> Forward primer F2: </w:t>
      </w:r>
      <w:r w:rsidR="00166493" w:rsidRPr="00166493">
        <w:rPr>
          <w:rFonts w:ascii="Bookman Old Style" w:eastAsia="Times New Roman" w:hAnsi="Bookman Old Style" w:cstheme="minorHAnsi"/>
          <w:color w:val="212121"/>
          <w:sz w:val="20"/>
          <w:szCs w:val="20"/>
          <w:lang w:val="id-ID"/>
        </w:rPr>
        <w:t xml:space="preserve">TGAACATGTCGCATCCCTGC; </w:t>
      </w:r>
      <w:r w:rsidR="00166493">
        <w:rPr>
          <w:rFonts w:ascii="Bookman Old Style" w:eastAsia="Times New Roman" w:hAnsi="Bookman Old Style" w:cstheme="minorHAnsi"/>
          <w:color w:val="212121"/>
          <w:sz w:val="20"/>
          <w:szCs w:val="20"/>
          <w:lang w:val="id-ID"/>
        </w:rPr>
        <w:t>and</w:t>
      </w:r>
      <w:r w:rsidR="00166493" w:rsidRPr="00166493">
        <w:rPr>
          <w:rFonts w:ascii="Bookman Old Style" w:eastAsia="Times New Roman" w:hAnsi="Bookman Old Style" w:cstheme="minorHAnsi"/>
          <w:color w:val="212121"/>
          <w:sz w:val="20"/>
          <w:szCs w:val="20"/>
          <w:lang w:val="id-ID"/>
        </w:rPr>
        <w:t xml:space="preserve"> Reverse primer R7: ATTCTTCATGCAATTGTCGG.</w:t>
      </w:r>
    </w:p>
    <w:p w14:paraId="793CB00C" w14:textId="77777777" w:rsidR="00060F59" w:rsidRPr="00DA6193" w:rsidRDefault="00060F59" w:rsidP="00060F59">
      <w:pPr>
        <w:pStyle w:val="ListParagraph"/>
        <w:spacing w:after="60"/>
        <w:ind w:left="1077"/>
        <w:jc w:val="both"/>
        <w:rPr>
          <w:rFonts w:ascii="Bookman Old Style" w:hAnsi="Bookman Old Style" w:cstheme="minorHAnsi"/>
          <w:sz w:val="20"/>
          <w:szCs w:val="20"/>
          <w:lang w:val="id-ID"/>
        </w:rPr>
      </w:pPr>
    </w:p>
    <w:p w14:paraId="283ABC7D" w14:textId="77777777" w:rsidR="00060F59" w:rsidRPr="00DA6193" w:rsidRDefault="00060F59" w:rsidP="00060F59">
      <w:pPr>
        <w:pStyle w:val="ListParagraph"/>
        <w:spacing w:after="60"/>
        <w:ind w:left="-720"/>
        <w:jc w:val="both"/>
        <w:rPr>
          <w:rFonts w:ascii="Bookman Old Style" w:hAnsi="Bookman Old Style" w:cstheme="minorHAnsi"/>
          <w:b/>
          <w:sz w:val="20"/>
          <w:szCs w:val="20"/>
          <w:lang w:val="id-ID"/>
        </w:rPr>
      </w:pPr>
      <w:r w:rsidRPr="00DA6193">
        <w:rPr>
          <w:rFonts w:ascii="Bookman Old Style" w:hAnsi="Bookman Old Style" w:cstheme="minorHAnsi"/>
          <w:b/>
          <w:sz w:val="20"/>
          <w:szCs w:val="20"/>
          <w:lang w:val="id-ID"/>
        </w:rPr>
        <w:t>III.4</w:t>
      </w:r>
      <w:r w:rsidRPr="00DA6193">
        <w:rPr>
          <w:rFonts w:ascii="Bookman Old Style" w:hAnsi="Bookman Old Style" w:cstheme="minorHAnsi"/>
          <w:b/>
          <w:sz w:val="20"/>
          <w:szCs w:val="20"/>
        </w:rPr>
        <w:t>.</w:t>
      </w:r>
      <w:r w:rsidRPr="00DA6193">
        <w:rPr>
          <w:rFonts w:ascii="Bookman Old Style" w:hAnsi="Bookman Old Style" w:cstheme="minorHAnsi"/>
          <w:b/>
          <w:sz w:val="20"/>
          <w:szCs w:val="20"/>
          <w:lang w:val="id-ID"/>
        </w:rPr>
        <w:tab/>
        <w:t>Possibility of Negative Impact of GMO Vaccine Microorganisms on The Environment</w:t>
      </w:r>
    </w:p>
    <w:p w14:paraId="705DD243" w14:textId="1B6B1B36" w:rsidR="00060F59" w:rsidRPr="00DA6193" w:rsidRDefault="00060F59" w:rsidP="00C470E2">
      <w:pPr>
        <w:pStyle w:val="HTMLPreformatted"/>
        <w:shd w:val="clear" w:color="auto" w:fill="FFFFFF"/>
        <w:spacing w:after="120"/>
        <w:jc w:val="both"/>
        <w:rPr>
          <w:rFonts w:ascii="Bookman Old Style" w:hAnsi="Bookman Old Style" w:cstheme="minorHAnsi"/>
          <w:color w:val="212121"/>
          <w:lang w:val="en"/>
        </w:rPr>
      </w:pPr>
      <w:r w:rsidRPr="00DA6193">
        <w:rPr>
          <w:rFonts w:ascii="Bookman Old Style" w:hAnsi="Bookman Old Style" w:cstheme="minorHAnsi"/>
          <w:color w:val="212121"/>
          <w:lang w:val="en"/>
        </w:rPr>
        <w:t xml:space="preserve">The results of the BLAST nucleotide analysis of the </w:t>
      </w:r>
      <w:r w:rsidR="00166493">
        <w:rPr>
          <w:rFonts w:ascii="Bookman Old Style" w:hAnsi="Bookman Old Style" w:cstheme="minorHAnsi"/>
          <w:color w:val="212121"/>
          <w:lang w:val="id-ID"/>
        </w:rPr>
        <w:t>F gene</w:t>
      </w:r>
      <w:r w:rsidRPr="00DA6193">
        <w:rPr>
          <w:rFonts w:ascii="Bookman Old Style" w:hAnsi="Bookman Old Style" w:cstheme="minorHAnsi"/>
          <w:color w:val="212121"/>
          <w:lang w:val="en"/>
        </w:rPr>
        <w:t xml:space="preserve"> show</w:t>
      </w:r>
      <w:r w:rsidR="00166493">
        <w:rPr>
          <w:rFonts w:ascii="Bookman Old Style" w:hAnsi="Bookman Old Style" w:cstheme="minorHAnsi"/>
          <w:color w:val="212121"/>
          <w:lang w:val="id-ID"/>
        </w:rPr>
        <w:t>s</w:t>
      </w:r>
      <w:r w:rsidRPr="00DA6193">
        <w:rPr>
          <w:rFonts w:ascii="Bookman Old Style" w:hAnsi="Bookman Old Style" w:cstheme="minorHAnsi"/>
          <w:color w:val="212121"/>
          <w:lang w:val="en"/>
        </w:rPr>
        <w:t xml:space="preserve"> that the homology of the genome sequences of other organisms is not found, so the possibility of gene transfer to other organisms is not possible.</w:t>
      </w:r>
    </w:p>
    <w:p w14:paraId="5A583FC9" w14:textId="56989212" w:rsidR="00060F59" w:rsidRPr="00166493" w:rsidRDefault="00060F59" w:rsidP="00C470E2">
      <w:pPr>
        <w:pStyle w:val="HTMLPreformatted"/>
        <w:shd w:val="clear" w:color="auto" w:fill="FFFFFF"/>
        <w:spacing w:after="120"/>
        <w:jc w:val="both"/>
        <w:rPr>
          <w:rFonts w:ascii="Bookman Old Style" w:hAnsi="Bookman Old Style" w:cstheme="minorHAnsi"/>
          <w:color w:val="212121"/>
          <w:lang w:val="id-ID"/>
        </w:rPr>
      </w:pPr>
      <w:r w:rsidRPr="00DA6193">
        <w:rPr>
          <w:rFonts w:ascii="Bookman Old Style" w:hAnsi="Bookman Old Style" w:cstheme="minorHAnsi"/>
          <w:color w:val="212121"/>
          <w:lang w:val="id-ID"/>
        </w:rPr>
        <w:t>GMO vaccine</w:t>
      </w:r>
      <w:r w:rsidRPr="00DA6193">
        <w:rPr>
          <w:rFonts w:ascii="Bookman Old Style" w:hAnsi="Bookman Old Style" w:cstheme="minorHAnsi"/>
          <w:color w:val="212121"/>
          <w:lang w:val="en"/>
        </w:rPr>
        <w:t xml:space="preserve"> Nobilis</w:t>
      </w:r>
      <w:r w:rsidR="008B4FB7" w:rsidRPr="00DA6193">
        <w:rPr>
          <w:rFonts w:ascii="Bookman Old Style" w:hAnsi="Bookman Old Style" w:cstheme="minorHAnsi"/>
          <w:vertAlign w:val="superscript"/>
          <w:lang w:val="id-ID"/>
        </w:rPr>
        <w:t>®</w:t>
      </w:r>
      <w:r w:rsidRPr="00DA6193">
        <w:rPr>
          <w:rFonts w:ascii="Bookman Old Style" w:hAnsi="Bookman Old Style" w:cstheme="minorHAnsi"/>
          <w:color w:val="212121"/>
          <w:lang w:val="en"/>
        </w:rPr>
        <w:t xml:space="preserve"> </w:t>
      </w:r>
      <w:proofErr w:type="spellStart"/>
      <w:r w:rsidRPr="00DA6193">
        <w:rPr>
          <w:rFonts w:ascii="Bookman Old Style" w:hAnsi="Bookman Old Style" w:cstheme="minorHAnsi"/>
          <w:color w:val="212121"/>
          <w:lang w:val="en"/>
        </w:rPr>
        <w:t>rHVT</w:t>
      </w:r>
      <w:proofErr w:type="spellEnd"/>
      <w:r w:rsidRPr="00DA6193">
        <w:rPr>
          <w:rFonts w:ascii="Bookman Old Style" w:hAnsi="Bookman Old Style" w:cstheme="minorHAnsi"/>
          <w:color w:val="212121"/>
          <w:lang w:val="en"/>
        </w:rPr>
        <w:t>-</w:t>
      </w:r>
      <w:r w:rsidR="00166493">
        <w:rPr>
          <w:rFonts w:ascii="Bookman Old Style" w:hAnsi="Bookman Old Style" w:cstheme="minorHAnsi"/>
          <w:color w:val="212121"/>
          <w:lang w:val="id-ID"/>
        </w:rPr>
        <w:t>ND</w:t>
      </w:r>
      <w:r w:rsidRPr="00DA6193">
        <w:rPr>
          <w:rFonts w:ascii="Bookman Old Style" w:hAnsi="Bookman Old Style" w:cstheme="minorHAnsi"/>
          <w:color w:val="212121"/>
          <w:lang w:val="en"/>
        </w:rPr>
        <w:t xml:space="preserve"> does not form spores because the parent</w:t>
      </w:r>
      <w:r w:rsidRPr="00DA6193">
        <w:rPr>
          <w:rFonts w:ascii="Bookman Old Style" w:hAnsi="Bookman Old Style" w:cstheme="minorHAnsi"/>
          <w:color w:val="212121"/>
          <w:lang w:val="id-ID"/>
        </w:rPr>
        <w:t>al</w:t>
      </w:r>
      <w:r w:rsidRPr="00DA6193">
        <w:rPr>
          <w:rFonts w:ascii="Bookman Old Style" w:hAnsi="Bookman Old Style" w:cstheme="minorHAnsi"/>
          <w:color w:val="212121"/>
          <w:lang w:val="en"/>
        </w:rPr>
        <w:t xml:space="preserve"> of this vaccine are included in the group of viruses. The </w:t>
      </w:r>
      <w:r w:rsidR="00166493">
        <w:rPr>
          <w:rFonts w:ascii="Bookman Old Style" w:hAnsi="Bookman Old Style" w:cstheme="minorHAnsi"/>
          <w:color w:val="212121"/>
          <w:lang w:val="id-ID"/>
        </w:rPr>
        <w:t xml:space="preserve">study </w:t>
      </w:r>
      <w:r w:rsidRPr="00DA6193">
        <w:rPr>
          <w:rFonts w:ascii="Bookman Old Style" w:hAnsi="Bookman Old Style" w:cstheme="minorHAnsi"/>
          <w:color w:val="212121"/>
          <w:lang w:val="en"/>
        </w:rPr>
        <w:t>results showed that there was no spread of the virus through contact between vaccinated chickens and unvaccinated chickens (</w:t>
      </w:r>
      <w:r w:rsidRPr="00DA6193">
        <w:rPr>
          <w:rFonts w:ascii="Bookman Old Style" w:hAnsi="Bookman Old Style" w:cstheme="minorHAnsi"/>
          <w:i/>
          <w:color w:val="212121"/>
          <w:lang w:val="en"/>
        </w:rPr>
        <w:t xml:space="preserve">Report 5. </w:t>
      </w:r>
      <w:r w:rsidR="00166493">
        <w:rPr>
          <w:rFonts w:ascii="Bookman Old Style" w:hAnsi="Bookman Old Style" w:cstheme="minorHAnsi"/>
          <w:i/>
          <w:color w:val="212121"/>
          <w:lang w:val="id-ID"/>
        </w:rPr>
        <w:t>Test for Spreading of the Recombinant Herpesviruses of Turkey HVT/NDV-F to Various Avian Species after Intramuscular Inoculation</w:t>
      </w:r>
      <w:r w:rsidRPr="00DA6193">
        <w:rPr>
          <w:rFonts w:ascii="Bookman Old Style" w:hAnsi="Bookman Old Style" w:cstheme="minorHAnsi"/>
          <w:color w:val="212121"/>
          <w:lang w:val="en"/>
        </w:rPr>
        <w:t>).</w:t>
      </w:r>
      <w:r w:rsidR="00166493">
        <w:rPr>
          <w:rFonts w:ascii="Bookman Old Style" w:hAnsi="Bookman Old Style" w:cstheme="minorHAnsi"/>
          <w:color w:val="212121"/>
          <w:lang w:val="id-ID"/>
        </w:rPr>
        <w:t xml:space="preserve"> This can indicate that the possibility of spreading recombinant vaccine virus from chicken farms are very unlikely to occur.</w:t>
      </w:r>
    </w:p>
    <w:p w14:paraId="0693EE25" w14:textId="00CEDE70" w:rsidR="00060F59" w:rsidRPr="00DA6193" w:rsidRDefault="00060F59" w:rsidP="00060F59">
      <w:pPr>
        <w:pStyle w:val="HTMLPreformatted"/>
        <w:shd w:val="clear" w:color="auto" w:fill="FFFFFF"/>
        <w:spacing w:after="60"/>
        <w:jc w:val="both"/>
        <w:rPr>
          <w:rFonts w:ascii="Bookman Old Style" w:hAnsi="Bookman Old Style" w:cstheme="minorHAnsi"/>
          <w:color w:val="212121"/>
        </w:rPr>
      </w:pPr>
      <w:r w:rsidRPr="00DA6193">
        <w:rPr>
          <w:rFonts w:ascii="Bookman Old Style" w:hAnsi="Bookman Old Style" w:cstheme="minorHAnsi"/>
          <w:color w:val="212121"/>
          <w:lang w:val="en"/>
        </w:rPr>
        <w:t xml:space="preserve">Vaccine viruses can </w:t>
      </w:r>
      <w:r w:rsidR="00166493">
        <w:rPr>
          <w:rFonts w:ascii="Bookman Old Style" w:hAnsi="Bookman Old Style" w:cstheme="minorHAnsi"/>
          <w:color w:val="212121"/>
          <w:lang w:val="id-ID"/>
        </w:rPr>
        <w:t xml:space="preserve">spread to environment and </w:t>
      </w:r>
      <w:r w:rsidRPr="00DA6193">
        <w:rPr>
          <w:rFonts w:ascii="Bookman Old Style" w:hAnsi="Bookman Old Style" w:cstheme="minorHAnsi"/>
          <w:color w:val="212121"/>
          <w:lang w:val="en"/>
        </w:rPr>
        <w:t xml:space="preserve">infect their natural hosts, turkeys, but like the nature of their </w:t>
      </w:r>
      <w:r w:rsidRPr="00DA6193">
        <w:rPr>
          <w:rFonts w:ascii="Bookman Old Style" w:hAnsi="Bookman Old Style" w:cstheme="minorHAnsi"/>
          <w:color w:val="212121"/>
          <w:lang w:val="id-ID"/>
        </w:rPr>
        <w:t>parental</w:t>
      </w:r>
      <w:r w:rsidRPr="00DA6193">
        <w:rPr>
          <w:rFonts w:ascii="Bookman Old Style" w:hAnsi="Bookman Old Style" w:cstheme="minorHAnsi"/>
          <w:color w:val="212121"/>
          <w:lang w:val="en"/>
        </w:rPr>
        <w:t xml:space="preserve"> this virus is not pathogenic.</w:t>
      </w:r>
    </w:p>
    <w:p w14:paraId="7423B909" w14:textId="77777777" w:rsidR="00060F59" w:rsidRPr="00DA6193" w:rsidRDefault="00060F59" w:rsidP="00060F59">
      <w:pPr>
        <w:pStyle w:val="ListParagraph"/>
        <w:spacing w:after="60"/>
        <w:ind w:left="0"/>
        <w:jc w:val="both"/>
        <w:rPr>
          <w:rFonts w:ascii="Bookman Old Style" w:hAnsi="Bookman Old Style" w:cstheme="minorHAnsi"/>
          <w:sz w:val="20"/>
          <w:szCs w:val="20"/>
          <w:lang w:val="id-ID"/>
        </w:rPr>
      </w:pPr>
    </w:p>
    <w:p w14:paraId="197E85EF" w14:textId="77777777" w:rsidR="00060F59" w:rsidRPr="00DA6193" w:rsidRDefault="00060F59" w:rsidP="008B4FB7">
      <w:pPr>
        <w:pStyle w:val="HTMLPreformatted"/>
        <w:shd w:val="clear" w:color="auto" w:fill="FFFFFF"/>
        <w:spacing w:after="120"/>
        <w:rPr>
          <w:rFonts w:ascii="Bookman Old Style" w:hAnsi="Bookman Old Style" w:cstheme="minorHAnsi"/>
          <w:b/>
          <w:color w:val="212121"/>
          <w:lang w:val="en"/>
        </w:rPr>
      </w:pPr>
      <w:r w:rsidRPr="00DA6193">
        <w:rPr>
          <w:rFonts w:ascii="Bookman Old Style" w:hAnsi="Bookman Old Style" w:cstheme="minorHAnsi"/>
          <w:b/>
          <w:color w:val="212121"/>
          <w:lang w:val="en"/>
        </w:rPr>
        <w:t>Conclusion</w:t>
      </w:r>
    </w:p>
    <w:p w14:paraId="57507736" w14:textId="39C5BB3C" w:rsidR="008B4FB7" w:rsidRPr="00DA6193" w:rsidRDefault="00060F59" w:rsidP="008B4FB7">
      <w:pPr>
        <w:pStyle w:val="HTMLPreformatted"/>
        <w:numPr>
          <w:ilvl w:val="0"/>
          <w:numId w:val="4"/>
        </w:numPr>
        <w:shd w:val="clear" w:color="auto" w:fill="FFFFFF"/>
        <w:spacing w:after="120"/>
        <w:ind w:left="432" w:hanging="432"/>
        <w:jc w:val="both"/>
        <w:rPr>
          <w:rFonts w:ascii="Bookman Old Style" w:hAnsi="Bookman Old Style" w:cstheme="minorHAnsi"/>
          <w:color w:val="212121"/>
          <w:lang w:val="en"/>
        </w:rPr>
      </w:pPr>
      <w:r w:rsidRPr="00DA6193">
        <w:rPr>
          <w:rFonts w:ascii="Bookman Old Style" w:hAnsi="Bookman Old Style" w:cstheme="minorHAnsi"/>
          <w:color w:val="212121"/>
          <w:lang w:val="id-ID"/>
        </w:rPr>
        <w:t>GMO vaccine</w:t>
      </w:r>
      <w:r w:rsidRPr="00DA6193">
        <w:rPr>
          <w:rFonts w:ascii="Bookman Old Style" w:hAnsi="Bookman Old Style" w:cstheme="minorHAnsi"/>
          <w:color w:val="212121"/>
          <w:lang w:val="en"/>
        </w:rPr>
        <w:t xml:space="preserve"> Nobilis</w:t>
      </w:r>
      <w:r w:rsidR="008B4FB7" w:rsidRPr="00DA6193">
        <w:rPr>
          <w:rFonts w:ascii="Bookman Old Style" w:hAnsi="Bookman Old Style" w:cstheme="minorHAnsi"/>
          <w:vertAlign w:val="superscript"/>
          <w:lang w:val="id-ID"/>
        </w:rPr>
        <w:t>®</w:t>
      </w:r>
      <w:r w:rsidRPr="00DA6193">
        <w:rPr>
          <w:rFonts w:ascii="Bookman Old Style" w:hAnsi="Bookman Old Style" w:cstheme="minorHAnsi"/>
          <w:color w:val="212121"/>
          <w:lang w:val="en"/>
        </w:rPr>
        <w:t xml:space="preserve"> </w:t>
      </w:r>
      <w:proofErr w:type="spellStart"/>
      <w:r w:rsidRPr="00DA6193">
        <w:rPr>
          <w:rFonts w:ascii="Bookman Old Style" w:hAnsi="Bookman Old Style" w:cstheme="minorHAnsi"/>
          <w:color w:val="212121"/>
          <w:lang w:val="en"/>
        </w:rPr>
        <w:t>rHVT</w:t>
      </w:r>
      <w:proofErr w:type="spellEnd"/>
      <w:r w:rsidRPr="00DA6193">
        <w:rPr>
          <w:rFonts w:ascii="Bookman Old Style" w:hAnsi="Bookman Old Style" w:cstheme="minorHAnsi"/>
          <w:color w:val="212121"/>
          <w:lang w:val="en"/>
        </w:rPr>
        <w:t>-</w:t>
      </w:r>
      <w:r w:rsidR="004B09CD">
        <w:rPr>
          <w:rFonts w:ascii="Bookman Old Style" w:hAnsi="Bookman Old Style" w:cstheme="minorHAnsi"/>
          <w:color w:val="212121"/>
          <w:lang w:val="id-ID"/>
        </w:rPr>
        <w:t>ND</w:t>
      </w:r>
      <w:r w:rsidRPr="00DA6193">
        <w:rPr>
          <w:rFonts w:ascii="Bookman Old Style" w:hAnsi="Bookman Old Style" w:cstheme="minorHAnsi"/>
          <w:color w:val="212121"/>
          <w:lang w:val="en"/>
        </w:rPr>
        <w:t xml:space="preserve"> is safe for the environment because it does not risk spreading microorganisms to the environment.</w:t>
      </w:r>
    </w:p>
    <w:p w14:paraId="44FA3EBD" w14:textId="6E19BDAA" w:rsidR="008B4FB7" w:rsidRDefault="00060F59" w:rsidP="008B4FB7">
      <w:pPr>
        <w:pStyle w:val="HTMLPreformatted"/>
        <w:numPr>
          <w:ilvl w:val="0"/>
          <w:numId w:val="4"/>
        </w:numPr>
        <w:shd w:val="clear" w:color="auto" w:fill="FFFFFF"/>
        <w:spacing w:after="120"/>
        <w:ind w:left="432" w:hanging="432"/>
        <w:jc w:val="both"/>
        <w:rPr>
          <w:rFonts w:ascii="Bookman Old Style" w:hAnsi="Bookman Old Style" w:cstheme="minorHAnsi"/>
          <w:color w:val="212121"/>
          <w:lang w:val="en"/>
        </w:rPr>
      </w:pPr>
      <w:r w:rsidRPr="00DA6193">
        <w:rPr>
          <w:rFonts w:ascii="Bookman Old Style" w:hAnsi="Bookman Old Style" w:cstheme="minorHAnsi"/>
          <w:color w:val="212121"/>
          <w:lang w:val="en"/>
        </w:rPr>
        <w:t xml:space="preserve">Based on the </w:t>
      </w:r>
      <w:r w:rsidRPr="00DA6193">
        <w:rPr>
          <w:rFonts w:ascii="Bookman Old Style" w:hAnsi="Bookman Old Style" w:cstheme="minorHAnsi"/>
          <w:color w:val="212121"/>
          <w:lang w:val="id-ID"/>
        </w:rPr>
        <w:t xml:space="preserve">stability </w:t>
      </w:r>
      <w:r w:rsidRPr="00DA6193">
        <w:rPr>
          <w:rFonts w:ascii="Bookman Old Style" w:hAnsi="Bookman Old Style" w:cstheme="minorHAnsi"/>
          <w:color w:val="212121"/>
          <w:lang w:val="en"/>
        </w:rPr>
        <w:t xml:space="preserve">study of genotype and phenotype, GMO microorganisms in the </w:t>
      </w:r>
      <w:r w:rsidRPr="00DA6193">
        <w:rPr>
          <w:rFonts w:ascii="Bookman Old Style" w:hAnsi="Bookman Old Style" w:cstheme="minorHAnsi"/>
          <w:color w:val="212121"/>
          <w:lang w:val="id-ID"/>
        </w:rPr>
        <w:t>GMO vaccine</w:t>
      </w:r>
      <w:r w:rsidRPr="00DA6193">
        <w:rPr>
          <w:rFonts w:ascii="Bookman Old Style" w:hAnsi="Bookman Old Style" w:cstheme="minorHAnsi"/>
          <w:color w:val="212121"/>
          <w:lang w:val="en"/>
        </w:rPr>
        <w:t xml:space="preserve"> Nobilis</w:t>
      </w:r>
      <w:r w:rsidR="008B4FB7" w:rsidRPr="00DA6193">
        <w:rPr>
          <w:rFonts w:ascii="Bookman Old Style" w:hAnsi="Bookman Old Style" w:cstheme="minorHAnsi"/>
          <w:vertAlign w:val="superscript"/>
          <w:lang w:val="id-ID"/>
        </w:rPr>
        <w:t>®</w:t>
      </w:r>
      <w:r w:rsidRPr="00DA6193">
        <w:rPr>
          <w:rFonts w:ascii="Bookman Old Style" w:hAnsi="Bookman Old Style" w:cstheme="minorHAnsi"/>
          <w:color w:val="212121"/>
          <w:lang w:val="en"/>
        </w:rPr>
        <w:t xml:space="preserve"> </w:t>
      </w:r>
      <w:proofErr w:type="spellStart"/>
      <w:r w:rsidRPr="00DA6193">
        <w:rPr>
          <w:rFonts w:ascii="Bookman Old Style" w:hAnsi="Bookman Old Style" w:cstheme="minorHAnsi"/>
          <w:color w:val="212121"/>
          <w:lang w:val="en"/>
        </w:rPr>
        <w:t>rHVT</w:t>
      </w:r>
      <w:proofErr w:type="spellEnd"/>
      <w:r w:rsidRPr="00DA6193">
        <w:rPr>
          <w:rFonts w:ascii="Bookman Old Style" w:hAnsi="Bookman Old Style" w:cstheme="minorHAnsi"/>
          <w:color w:val="212121"/>
          <w:lang w:val="en"/>
        </w:rPr>
        <w:t>-</w:t>
      </w:r>
      <w:r w:rsidR="004B09CD">
        <w:rPr>
          <w:rFonts w:ascii="Bookman Old Style" w:hAnsi="Bookman Old Style" w:cstheme="minorHAnsi"/>
          <w:color w:val="212121"/>
          <w:lang w:val="id-ID"/>
        </w:rPr>
        <w:t>ND</w:t>
      </w:r>
      <w:r w:rsidRPr="00DA6193">
        <w:rPr>
          <w:rFonts w:ascii="Bookman Old Style" w:hAnsi="Bookman Old Style" w:cstheme="minorHAnsi"/>
          <w:color w:val="212121"/>
          <w:lang w:val="en"/>
        </w:rPr>
        <w:t xml:space="preserve"> were declared stable.</w:t>
      </w:r>
    </w:p>
    <w:p w14:paraId="24758264" w14:textId="6541ECF9" w:rsidR="004B09CD" w:rsidRDefault="004B09CD" w:rsidP="004B09CD">
      <w:pPr>
        <w:pStyle w:val="HTMLPreformatted"/>
        <w:numPr>
          <w:ilvl w:val="0"/>
          <w:numId w:val="4"/>
        </w:numPr>
        <w:shd w:val="clear" w:color="auto" w:fill="FFFFFF"/>
        <w:spacing w:after="120"/>
        <w:ind w:left="432" w:hanging="432"/>
        <w:jc w:val="both"/>
        <w:rPr>
          <w:rFonts w:ascii="Bookman Old Style" w:hAnsi="Bookman Old Style" w:cstheme="minorHAnsi"/>
          <w:color w:val="212121"/>
          <w:lang w:val="en"/>
        </w:rPr>
      </w:pPr>
      <w:r w:rsidRPr="00DA6193">
        <w:rPr>
          <w:rFonts w:ascii="Bookman Old Style" w:hAnsi="Bookman Old Style" w:cstheme="minorHAnsi"/>
          <w:color w:val="212121"/>
          <w:lang w:val="id-ID"/>
        </w:rPr>
        <w:t>Biosafety Technical Team for Genetically Modified Organisms</w:t>
      </w:r>
      <w:r w:rsidRPr="00DA6193">
        <w:rPr>
          <w:rFonts w:ascii="Bookman Old Style" w:hAnsi="Bookman Old Style" w:cstheme="minorHAnsi"/>
          <w:color w:val="212121"/>
          <w:lang w:val="en"/>
        </w:rPr>
        <w:t xml:space="preserve"> of Environmental </w:t>
      </w:r>
      <w:r w:rsidRPr="00DA6193">
        <w:rPr>
          <w:rFonts w:ascii="Bookman Old Style" w:hAnsi="Bookman Old Style" w:cstheme="minorHAnsi"/>
          <w:color w:val="212121"/>
          <w:lang w:val="id-ID"/>
        </w:rPr>
        <w:t>Safety</w:t>
      </w:r>
      <w:r w:rsidRPr="00DA6193">
        <w:rPr>
          <w:rFonts w:ascii="Bookman Old Style" w:hAnsi="Bookman Old Style" w:cstheme="minorHAnsi"/>
          <w:color w:val="212121"/>
          <w:lang w:val="en"/>
        </w:rPr>
        <w:t xml:space="preserve"> considers that the proposed </w:t>
      </w:r>
      <w:r w:rsidRPr="00DA6193">
        <w:rPr>
          <w:rFonts w:ascii="Bookman Old Style" w:hAnsi="Bookman Old Style" w:cstheme="minorHAnsi"/>
          <w:color w:val="212121"/>
          <w:lang w:val="id-ID"/>
        </w:rPr>
        <w:t>GMO vaccine</w:t>
      </w:r>
      <w:r w:rsidRPr="00DA6193">
        <w:rPr>
          <w:rFonts w:ascii="Bookman Old Style" w:hAnsi="Bookman Old Style" w:cstheme="minorHAnsi"/>
          <w:color w:val="212121"/>
          <w:lang w:val="en"/>
        </w:rPr>
        <w:t xml:space="preserve"> Nobilis</w:t>
      </w:r>
      <w:r w:rsidRPr="00DA6193">
        <w:rPr>
          <w:rFonts w:ascii="Bookman Old Style" w:hAnsi="Bookman Old Style" w:cstheme="minorHAnsi"/>
          <w:vertAlign w:val="superscript"/>
          <w:lang w:val="id-ID"/>
        </w:rPr>
        <w:t>®</w:t>
      </w:r>
      <w:r w:rsidRPr="00DA6193">
        <w:rPr>
          <w:rFonts w:ascii="Bookman Old Style" w:hAnsi="Bookman Old Style" w:cstheme="minorHAnsi"/>
          <w:color w:val="212121"/>
          <w:lang w:val="en"/>
        </w:rPr>
        <w:t xml:space="preserve"> </w:t>
      </w:r>
      <w:proofErr w:type="spellStart"/>
      <w:r w:rsidRPr="00DA6193">
        <w:rPr>
          <w:rFonts w:ascii="Bookman Old Style" w:hAnsi="Bookman Old Style" w:cstheme="minorHAnsi"/>
          <w:color w:val="212121"/>
          <w:lang w:val="en"/>
        </w:rPr>
        <w:t>rHVT</w:t>
      </w:r>
      <w:proofErr w:type="spellEnd"/>
      <w:r w:rsidRPr="00DA6193">
        <w:rPr>
          <w:rFonts w:ascii="Bookman Old Style" w:hAnsi="Bookman Old Style" w:cstheme="minorHAnsi"/>
          <w:color w:val="212121"/>
          <w:lang w:val="en"/>
        </w:rPr>
        <w:t>-</w:t>
      </w:r>
      <w:r>
        <w:rPr>
          <w:rFonts w:ascii="Bookman Old Style" w:hAnsi="Bookman Old Style" w:cstheme="minorHAnsi"/>
          <w:color w:val="212121"/>
          <w:lang w:val="id-ID"/>
        </w:rPr>
        <w:t>ND</w:t>
      </w:r>
      <w:r w:rsidRPr="00DA6193">
        <w:rPr>
          <w:rFonts w:ascii="Bookman Old Style" w:hAnsi="Bookman Old Style" w:cstheme="minorHAnsi"/>
          <w:color w:val="212121"/>
          <w:lang w:val="en"/>
        </w:rPr>
        <w:t xml:space="preserve"> is safe for the environment.</w:t>
      </w:r>
    </w:p>
    <w:p w14:paraId="077290DB" w14:textId="7E79A21F" w:rsidR="004B09CD" w:rsidRDefault="004B09CD" w:rsidP="004B09CD">
      <w:pPr>
        <w:pStyle w:val="HTMLPreformatted"/>
        <w:numPr>
          <w:ilvl w:val="0"/>
          <w:numId w:val="4"/>
        </w:numPr>
        <w:shd w:val="clear" w:color="auto" w:fill="FFFFFF"/>
        <w:spacing w:after="120"/>
        <w:ind w:left="426" w:hanging="426"/>
        <w:jc w:val="both"/>
        <w:rPr>
          <w:rFonts w:ascii="Bookman Old Style" w:hAnsi="Bookman Old Style" w:cstheme="minorHAnsi"/>
          <w:color w:val="212121"/>
          <w:lang w:val="en"/>
        </w:rPr>
      </w:pPr>
      <w:r w:rsidRPr="00DA6193">
        <w:rPr>
          <w:rFonts w:ascii="Bookman Old Style" w:hAnsi="Bookman Old Style" w:cstheme="minorHAnsi"/>
          <w:color w:val="212121"/>
          <w:lang w:val="en"/>
        </w:rPr>
        <w:t xml:space="preserve">If new data and information are found that are not in accordance with the environmental safety data obtained to date, then the environmental security status of the </w:t>
      </w:r>
      <w:r w:rsidRPr="00DA6193">
        <w:rPr>
          <w:rFonts w:ascii="Bookman Old Style" w:hAnsi="Bookman Old Style" w:cstheme="minorHAnsi"/>
          <w:color w:val="212121"/>
          <w:lang w:val="id-ID"/>
        </w:rPr>
        <w:t>GM</w:t>
      </w:r>
      <w:r>
        <w:rPr>
          <w:rFonts w:ascii="Bookman Old Style" w:hAnsi="Bookman Old Style" w:cstheme="minorHAnsi"/>
          <w:color w:val="212121"/>
          <w:lang w:val="id-ID"/>
        </w:rPr>
        <w:t>O</w:t>
      </w:r>
      <w:r w:rsidRPr="00DA6193">
        <w:rPr>
          <w:rFonts w:ascii="Bookman Old Style" w:hAnsi="Bookman Old Style" w:cstheme="minorHAnsi"/>
          <w:color w:val="212121"/>
          <w:lang w:val="id-ID"/>
        </w:rPr>
        <w:t xml:space="preserve"> vaccine</w:t>
      </w:r>
      <w:r w:rsidRPr="00DA6193">
        <w:rPr>
          <w:rFonts w:ascii="Bookman Old Style" w:hAnsi="Bookman Old Style" w:cstheme="minorHAnsi"/>
          <w:color w:val="212121"/>
          <w:lang w:val="en"/>
        </w:rPr>
        <w:t xml:space="preserve"> Nobilis</w:t>
      </w:r>
      <w:r w:rsidRPr="00DA6193">
        <w:rPr>
          <w:rFonts w:ascii="Bookman Old Style" w:hAnsi="Bookman Old Style" w:cstheme="minorHAnsi"/>
          <w:vertAlign w:val="superscript"/>
          <w:lang w:val="id-ID"/>
        </w:rPr>
        <w:t>®</w:t>
      </w:r>
      <w:r w:rsidRPr="00DA6193">
        <w:rPr>
          <w:rFonts w:ascii="Bookman Old Style" w:hAnsi="Bookman Old Style" w:cstheme="minorHAnsi"/>
          <w:color w:val="212121"/>
          <w:lang w:val="en"/>
        </w:rPr>
        <w:t xml:space="preserve"> </w:t>
      </w:r>
      <w:proofErr w:type="spellStart"/>
      <w:r w:rsidRPr="00DA6193">
        <w:rPr>
          <w:rFonts w:ascii="Bookman Old Style" w:hAnsi="Bookman Old Style" w:cstheme="minorHAnsi"/>
          <w:color w:val="212121"/>
          <w:lang w:val="en"/>
        </w:rPr>
        <w:t>rHVT</w:t>
      </w:r>
      <w:proofErr w:type="spellEnd"/>
      <w:r w:rsidRPr="00DA6193">
        <w:rPr>
          <w:rFonts w:ascii="Bookman Old Style" w:hAnsi="Bookman Old Style" w:cstheme="minorHAnsi"/>
          <w:color w:val="212121"/>
          <w:lang w:val="en"/>
        </w:rPr>
        <w:t>-</w:t>
      </w:r>
      <w:r>
        <w:rPr>
          <w:rFonts w:ascii="Bookman Old Style" w:hAnsi="Bookman Old Style" w:cstheme="minorHAnsi"/>
          <w:color w:val="212121"/>
          <w:lang w:val="id-ID"/>
        </w:rPr>
        <w:t>ND</w:t>
      </w:r>
      <w:r w:rsidRPr="00DA6193">
        <w:rPr>
          <w:rFonts w:ascii="Bookman Old Style" w:hAnsi="Bookman Old Style" w:cstheme="minorHAnsi"/>
          <w:color w:val="212121"/>
          <w:lang w:val="en"/>
        </w:rPr>
        <w:t xml:space="preserve"> needs to be reviewed.</w:t>
      </w:r>
    </w:p>
    <w:p w14:paraId="4F45B69F" w14:textId="658859D6" w:rsidR="008B4FB7" w:rsidRPr="004B09CD" w:rsidRDefault="00060F59" w:rsidP="004B09CD">
      <w:pPr>
        <w:pStyle w:val="HTMLPreformatted"/>
        <w:numPr>
          <w:ilvl w:val="0"/>
          <w:numId w:val="4"/>
        </w:numPr>
        <w:shd w:val="clear" w:color="auto" w:fill="FFFFFF"/>
        <w:spacing w:after="120"/>
        <w:ind w:left="426" w:hanging="426"/>
        <w:jc w:val="both"/>
        <w:rPr>
          <w:rFonts w:ascii="Bookman Old Style" w:hAnsi="Bookman Old Style" w:cstheme="minorHAnsi"/>
          <w:color w:val="212121"/>
          <w:lang w:val="en"/>
        </w:rPr>
      </w:pPr>
      <w:r w:rsidRPr="004B09CD">
        <w:rPr>
          <w:rFonts w:ascii="Bookman Old Style" w:hAnsi="Bookman Old Style" w:cstheme="minorHAnsi"/>
          <w:color w:val="212121"/>
          <w:lang w:val="en"/>
        </w:rPr>
        <w:t xml:space="preserve">If </w:t>
      </w:r>
      <w:r w:rsidRPr="004B09CD">
        <w:rPr>
          <w:rFonts w:ascii="Bookman Old Style" w:hAnsi="Bookman Old Style" w:cstheme="minorHAnsi"/>
          <w:color w:val="212121"/>
          <w:lang w:val="id-ID"/>
        </w:rPr>
        <w:t xml:space="preserve">it has been declared safe in the </w:t>
      </w:r>
      <w:r w:rsidRPr="004B09CD">
        <w:rPr>
          <w:rFonts w:ascii="Bookman Old Style" w:hAnsi="Bookman Old Style" w:cstheme="minorHAnsi"/>
          <w:color w:val="212121"/>
          <w:lang w:val="en"/>
        </w:rPr>
        <w:t xml:space="preserve">environment, then the product is proven to pose a risk to human and animal health, the applicant must take control and control measures and destroy the </w:t>
      </w:r>
      <w:r w:rsidRPr="004B09CD">
        <w:rPr>
          <w:rFonts w:ascii="Bookman Old Style" w:hAnsi="Bookman Old Style" w:cstheme="minorHAnsi"/>
          <w:color w:val="212121"/>
          <w:lang w:val="id-ID"/>
        </w:rPr>
        <w:t>GMO vaccine</w:t>
      </w:r>
      <w:r w:rsidRPr="004B09CD">
        <w:rPr>
          <w:rFonts w:ascii="Bookman Old Style" w:hAnsi="Bookman Old Style" w:cstheme="minorHAnsi"/>
          <w:color w:val="212121"/>
          <w:lang w:val="en"/>
        </w:rPr>
        <w:t xml:space="preserve"> Nobilis</w:t>
      </w:r>
      <w:r w:rsidR="008B4FB7" w:rsidRPr="004B09CD">
        <w:rPr>
          <w:rFonts w:ascii="Bookman Old Style" w:hAnsi="Bookman Old Style" w:cstheme="minorHAnsi"/>
          <w:vertAlign w:val="superscript"/>
          <w:lang w:val="id-ID"/>
        </w:rPr>
        <w:t>®</w:t>
      </w:r>
      <w:r w:rsidRPr="004B09CD">
        <w:rPr>
          <w:rFonts w:ascii="Bookman Old Style" w:hAnsi="Bookman Old Style" w:cstheme="minorHAnsi"/>
          <w:color w:val="212121"/>
          <w:lang w:val="en"/>
        </w:rPr>
        <w:t xml:space="preserve"> </w:t>
      </w:r>
      <w:proofErr w:type="spellStart"/>
      <w:r w:rsidRPr="004B09CD">
        <w:rPr>
          <w:rFonts w:ascii="Bookman Old Style" w:hAnsi="Bookman Old Style" w:cstheme="minorHAnsi"/>
          <w:color w:val="212121"/>
          <w:lang w:val="en"/>
        </w:rPr>
        <w:t>rHVT</w:t>
      </w:r>
      <w:proofErr w:type="spellEnd"/>
      <w:r w:rsidRPr="004B09CD">
        <w:rPr>
          <w:rFonts w:ascii="Bookman Old Style" w:hAnsi="Bookman Old Style" w:cstheme="minorHAnsi"/>
          <w:color w:val="212121"/>
          <w:lang w:val="en"/>
        </w:rPr>
        <w:t>-</w:t>
      </w:r>
      <w:r w:rsidR="004B09CD">
        <w:rPr>
          <w:rFonts w:ascii="Bookman Old Style" w:hAnsi="Bookman Old Style" w:cstheme="minorHAnsi"/>
          <w:color w:val="212121"/>
          <w:lang w:val="id-ID"/>
        </w:rPr>
        <w:t>ND</w:t>
      </w:r>
      <w:r w:rsidRPr="004B09CD">
        <w:rPr>
          <w:rFonts w:ascii="Bookman Old Style" w:hAnsi="Bookman Old Style" w:cstheme="minorHAnsi"/>
          <w:color w:val="212121"/>
          <w:lang w:val="en"/>
        </w:rPr>
        <w:t xml:space="preserve"> in the Indonesian territory.</w:t>
      </w:r>
    </w:p>
    <w:p w14:paraId="407BC30F" w14:textId="55645A1D" w:rsidR="00060F59" w:rsidRPr="00DA6193" w:rsidRDefault="00060F59" w:rsidP="004B09CD">
      <w:pPr>
        <w:pStyle w:val="HTMLPreformatted"/>
        <w:numPr>
          <w:ilvl w:val="0"/>
          <w:numId w:val="4"/>
        </w:numPr>
        <w:shd w:val="clear" w:color="auto" w:fill="FFFFFF"/>
        <w:spacing w:after="120"/>
        <w:ind w:left="432" w:hanging="432"/>
        <w:jc w:val="both"/>
        <w:rPr>
          <w:rFonts w:ascii="Bookman Old Style" w:hAnsi="Bookman Old Style" w:cstheme="minorHAnsi"/>
          <w:color w:val="212121"/>
          <w:lang w:val="en"/>
        </w:rPr>
      </w:pPr>
      <w:r w:rsidRPr="00DA6193">
        <w:rPr>
          <w:rFonts w:ascii="Bookman Old Style" w:hAnsi="Bookman Old Style" w:cstheme="minorHAnsi"/>
          <w:color w:val="212121"/>
          <w:lang w:val="id-ID"/>
        </w:rPr>
        <w:t xml:space="preserve">GMO </w:t>
      </w:r>
      <w:r w:rsidRPr="00DA6193">
        <w:rPr>
          <w:rFonts w:ascii="Bookman Old Style" w:hAnsi="Bookman Old Style" w:cstheme="minorHAnsi"/>
          <w:color w:val="212121"/>
          <w:lang w:val="en"/>
        </w:rPr>
        <w:t>vaccine Nobilis</w:t>
      </w:r>
      <w:r w:rsidR="008B4FB7" w:rsidRPr="00DA6193">
        <w:rPr>
          <w:rFonts w:ascii="Bookman Old Style" w:hAnsi="Bookman Old Style" w:cstheme="minorHAnsi"/>
          <w:vertAlign w:val="superscript"/>
          <w:lang w:val="id-ID"/>
        </w:rPr>
        <w:t>®</w:t>
      </w:r>
      <w:r w:rsidRPr="00DA6193">
        <w:rPr>
          <w:rFonts w:ascii="Bookman Old Style" w:hAnsi="Bookman Old Style" w:cstheme="minorHAnsi"/>
          <w:color w:val="212121"/>
          <w:lang w:val="en"/>
        </w:rPr>
        <w:t xml:space="preserve"> </w:t>
      </w:r>
      <w:proofErr w:type="spellStart"/>
      <w:r w:rsidRPr="00DA6193">
        <w:rPr>
          <w:rFonts w:ascii="Bookman Old Style" w:hAnsi="Bookman Old Style" w:cstheme="minorHAnsi"/>
          <w:color w:val="212121"/>
          <w:lang w:val="en"/>
        </w:rPr>
        <w:t>rHVT</w:t>
      </w:r>
      <w:proofErr w:type="spellEnd"/>
      <w:r w:rsidRPr="00DA6193">
        <w:rPr>
          <w:rFonts w:ascii="Bookman Old Style" w:hAnsi="Bookman Old Style" w:cstheme="minorHAnsi"/>
          <w:color w:val="212121"/>
          <w:lang w:val="en"/>
        </w:rPr>
        <w:t>-</w:t>
      </w:r>
      <w:r w:rsidR="004B09CD">
        <w:rPr>
          <w:rFonts w:ascii="Bookman Old Style" w:hAnsi="Bookman Old Style" w:cstheme="minorHAnsi"/>
          <w:color w:val="212121"/>
          <w:lang w:val="id-ID"/>
        </w:rPr>
        <w:t>ND</w:t>
      </w:r>
      <w:r w:rsidRPr="00DA6193">
        <w:rPr>
          <w:rFonts w:ascii="Bookman Old Style" w:hAnsi="Bookman Old Style" w:cstheme="minorHAnsi"/>
          <w:color w:val="212121"/>
          <w:lang w:val="en"/>
        </w:rPr>
        <w:t xml:space="preserve"> may not be used as a chicken vaccine before obtaining an Environmental Safety Certificate from the Ministry of Environment and Forestry.</w:t>
      </w:r>
    </w:p>
    <w:p w14:paraId="2AE2F341" w14:textId="77777777" w:rsidR="00060F59" w:rsidRPr="00DA6193" w:rsidRDefault="00060F59" w:rsidP="00060F59">
      <w:pPr>
        <w:pStyle w:val="ListParagraph"/>
        <w:spacing w:after="60"/>
        <w:ind w:left="0"/>
        <w:jc w:val="both"/>
        <w:rPr>
          <w:rFonts w:ascii="Bookman Old Style" w:hAnsi="Bookman Old Style" w:cstheme="minorHAnsi"/>
          <w:sz w:val="20"/>
          <w:szCs w:val="20"/>
          <w:lang w:val="id-ID"/>
        </w:rPr>
      </w:pPr>
    </w:p>
    <w:p w14:paraId="5F9ACE7E" w14:textId="77777777" w:rsidR="00060F59" w:rsidRPr="00DA6193" w:rsidRDefault="00060F59" w:rsidP="008B4FB7">
      <w:pPr>
        <w:pStyle w:val="HTMLPreformatted"/>
        <w:shd w:val="clear" w:color="auto" w:fill="FFFFFF"/>
        <w:spacing w:after="120"/>
        <w:rPr>
          <w:rFonts w:ascii="Bookman Old Style" w:hAnsi="Bookman Old Style" w:cstheme="minorHAnsi"/>
          <w:b/>
          <w:color w:val="212121"/>
          <w:lang w:val="id-ID"/>
        </w:rPr>
      </w:pPr>
      <w:r w:rsidRPr="00DA6193">
        <w:rPr>
          <w:rFonts w:ascii="Bookman Old Style" w:hAnsi="Bookman Old Style" w:cstheme="minorHAnsi"/>
          <w:b/>
          <w:color w:val="212121"/>
          <w:lang w:val="id-ID"/>
        </w:rPr>
        <w:t>Bibliography</w:t>
      </w:r>
    </w:p>
    <w:p w14:paraId="50F0955C" w14:textId="05E1F6CF" w:rsidR="008B4FB7" w:rsidRDefault="00060F59" w:rsidP="008B4FB7">
      <w:pPr>
        <w:pStyle w:val="ListParagraph"/>
        <w:numPr>
          <w:ilvl w:val="0"/>
          <w:numId w:val="5"/>
        </w:numPr>
        <w:spacing w:after="120" w:line="240" w:lineRule="auto"/>
        <w:ind w:left="360"/>
        <w:contextualSpacing w:val="0"/>
        <w:jc w:val="both"/>
        <w:rPr>
          <w:rFonts w:ascii="Bookman Old Style" w:hAnsi="Bookman Old Style" w:cstheme="minorHAnsi"/>
          <w:color w:val="000000" w:themeColor="text1"/>
          <w:sz w:val="20"/>
          <w:szCs w:val="20"/>
        </w:rPr>
      </w:pPr>
      <w:proofErr w:type="spellStart"/>
      <w:r w:rsidRPr="00DA6193">
        <w:rPr>
          <w:rFonts w:ascii="Bookman Old Style" w:hAnsi="Bookman Old Style" w:cstheme="minorHAnsi"/>
          <w:color w:val="000000" w:themeColor="text1"/>
          <w:sz w:val="20"/>
          <w:szCs w:val="20"/>
        </w:rPr>
        <w:t>Calnek</w:t>
      </w:r>
      <w:proofErr w:type="spellEnd"/>
      <w:r w:rsidRPr="00DA6193">
        <w:rPr>
          <w:rFonts w:ascii="Bookman Old Style" w:hAnsi="Bookman Old Style" w:cstheme="minorHAnsi"/>
          <w:i/>
          <w:color w:val="000000" w:themeColor="text1"/>
          <w:sz w:val="20"/>
          <w:szCs w:val="20"/>
        </w:rPr>
        <w:t xml:space="preserve"> </w:t>
      </w:r>
      <w:r w:rsidRPr="00DA6193">
        <w:rPr>
          <w:rFonts w:ascii="Bookman Old Style" w:hAnsi="Bookman Old Style" w:cstheme="minorHAnsi"/>
          <w:color w:val="000000" w:themeColor="text1"/>
          <w:sz w:val="20"/>
          <w:szCs w:val="20"/>
        </w:rPr>
        <w:t xml:space="preserve">BW, Barnes JH, Beard CW, McDougald LR, </w:t>
      </w:r>
      <w:proofErr w:type="spellStart"/>
      <w:r w:rsidRPr="00DA6193">
        <w:rPr>
          <w:rFonts w:ascii="Bookman Old Style" w:hAnsi="Bookman Old Style" w:cstheme="minorHAnsi"/>
          <w:color w:val="000000" w:themeColor="text1"/>
          <w:sz w:val="20"/>
          <w:szCs w:val="20"/>
        </w:rPr>
        <w:t>Saif</w:t>
      </w:r>
      <w:proofErr w:type="spellEnd"/>
      <w:r w:rsidRPr="00DA6193">
        <w:rPr>
          <w:rFonts w:ascii="Bookman Old Style" w:hAnsi="Bookman Old Style" w:cstheme="minorHAnsi"/>
          <w:color w:val="000000" w:themeColor="text1"/>
          <w:sz w:val="20"/>
          <w:szCs w:val="20"/>
        </w:rPr>
        <w:t xml:space="preserve"> YM.</w:t>
      </w:r>
      <w:r w:rsidRPr="00DA6193">
        <w:rPr>
          <w:rFonts w:ascii="Bookman Old Style" w:hAnsi="Bookman Old Style" w:cstheme="minorHAnsi"/>
          <w:i/>
          <w:color w:val="000000" w:themeColor="text1"/>
          <w:sz w:val="20"/>
          <w:szCs w:val="20"/>
        </w:rPr>
        <w:t xml:space="preserve"> </w:t>
      </w:r>
      <w:r w:rsidRPr="00DA6193">
        <w:rPr>
          <w:rFonts w:ascii="Bookman Old Style" w:hAnsi="Bookman Old Style" w:cstheme="minorHAnsi"/>
          <w:color w:val="000000" w:themeColor="text1"/>
          <w:sz w:val="20"/>
          <w:szCs w:val="20"/>
        </w:rPr>
        <w:t xml:space="preserve">1997. </w:t>
      </w:r>
      <w:r w:rsidRPr="00DA6193">
        <w:rPr>
          <w:rFonts w:ascii="Bookman Old Style" w:hAnsi="Bookman Old Style" w:cstheme="minorHAnsi"/>
          <w:i/>
          <w:color w:val="000000" w:themeColor="text1"/>
          <w:sz w:val="20"/>
          <w:szCs w:val="20"/>
        </w:rPr>
        <w:t>Disease of Poultry: Marek’s Disease</w:t>
      </w:r>
      <w:r w:rsidRPr="00DA6193">
        <w:rPr>
          <w:rFonts w:ascii="Bookman Old Style" w:hAnsi="Bookman Old Style" w:cstheme="minorHAnsi"/>
          <w:color w:val="000000" w:themeColor="text1"/>
          <w:sz w:val="20"/>
          <w:szCs w:val="20"/>
        </w:rPr>
        <w:t xml:space="preserve">. Iowa State University Press: USA. </w:t>
      </w:r>
      <w:r w:rsidRPr="00DA6193">
        <w:rPr>
          <w:rFonts w:ascii="Bookman Old Style" w:hAnsi="Bookman Old Style" w:cstheme="minorHAnsi"/>
          <w:color w:val="000000" w:themeColor="text1"/>
          <w:sz w:val="20"/>
          <w:szCs w:val="20"/>
          <w:lang w:val="id-ID"/>
        </w:rPr>
        <w:t>Pg</w:t>
      </w:r>
      <w:r w:rsidRPr="00DA6193">
        <w:rPr>
          <w:rFonts w:ascii="Bookman Old Style" w:hAnsi="Bookman Old Style" w:cstheme="minorHAnsi"/>
          <w:color w:val="000000" w:themeColor="text1"/>
          <w:sz w:val="20"/>
          <w:szCs w:val="20"/>
        </w:rPr>
        <w:t>. 369–413.</w:t>
      </w:r>
    </w:p>
    <w:p w14:paraId="48C628BC" w14:textId="559B9E63" w:rsidR="004B09CD" w:rsidRPr="00DA6193" w:rsidRDefault="004B09CD" w:rsidP="008B4FB7">
      <w:pPr>
        <w:pStyle w:val="ListParagraph"/>
        <w:numPr>
          <w:ilvl w:val="0"/>
          <w:numId w:val="5"/>
        </w:numPr>
        <w:spacing w:after="120" w:line="240" w:lineRule="auto"/>
        <w:ind w:left="360"/>
        <w:contextualSpacing w:val="0"/>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lang w:val="id-ID"/>
        </w:rPr>
        <w:t xml:space="preserve">Ganar K, Das M, Sinha S, Kumar S. 2014. Newcastle disease virus: Current status and our understanding. </w:t>
      </w:r>
      <w:r>
        <w:rPr>
          <w:rFonts w:ascii="Bookman Old Style" w:hAnsi="Bookman Old Style" w:cstheme="minorHAnsi"/>
          <w:i/>
          <w:color w:val="000000" w:themeColor="text1"/>
          <w:sz w:val="20"/>
          <w:szCs w:val="20"/>
          <w:lang w:val="id-ID"/>
        </w:rPr>
        <w:t>Virus research</w:t>
      </w:r>
      <w:r>
        <w:rPr>
          <w:rFonts w:ascii="Bookman Old Style" w:hAnsi="Bookman Old Style" w:cstheme="minorHAnsi"/>
          <w:color w:val="000000" w:themeColor="text1"/>
          <w:sz w:val="20"/>
          <w:szCs w:val="20"/>
          <w:lang w:val="id-ID"/>
        </w:rPr>
        <w:t xml:space="preserve"> (184): 71</w:t>
      </w:r>
      <w:r w:rsidRPr="00DA6193">
        <w:rPr>
          <w:rFonts w:ascii="Bookman Old Style" w:hAnsi="Bookman Old Style" w:cstheme="minorHAnsi"/>
          <w:color w:val="000000" w:themeColor="text1"/>
          <w:sz w:val="20"/>
          <w:szCs w:val="20"/>
        </w:rPr>
        <w:t>–</w:t>
      </w:r>
      <w:r>
        <w:rPr>
          <w:rFonts w:ascii="Bookman Old Style" w:hAnsi="Bookman Old Style" w:cstheme="minorHAnsi"/>
          <w:color w:val="000000" w:themeColor="text1"/>
          <w:sz w:val="20"/>
          <w:szCs w:val="20"/>
          <w:lang w:val="id-ID"/>
        </w:rPr>
        <w:t>81.</w:t>
      </w:r>
    </w:p>
    <w:p w14:paraId="7B05EF45" w14:textId="5D4BA703" w:rsidR="00060F59" w:rsidRPr="004B09CD" w:rsidRDefault="004B09CD" w:rsidP="004B09CD">
      <w:pPr>
        <w:pStyle w:val="ListParagraph"/>
        <w:numPr>
          <w:ilvl w:val="0"/>
          <w:numId w:val="5"/>
        </w:numPr>
        <w:spacing w:after="120" w:line="240" w:lineRule="auto"/>
        <w:ind w:left="360"/>
        <w:contextualSpacing w:val="0"/>
        <w:jc w:val="both"/>
        <w:rPr>
          <w:rFonts w:ascii="Bookman Old Style" w:hAnsi="Bookman Old Style" w:cstheme="minorHAnsi"/>
          <w:color w:val="000000" w:themeColor="text1"/>
          <w:sz w:val="20"/>
          <w:szCs w:val="20"/>
        </w:rPr>
      </w:pPr>
      <w:r w:rsidRPr="004B09CD">
        <w:rPr>
          <w:rFonts w:ascii="Bookman Old Style" w:hAnsi="Bookman Old Style" w:cstheme="minorHAnsi"/>
          <w:color w:val="000000" w:themeColor="text1"/>
          <w:sz w:val="20"/>
          <w:szCs w:val="20"/>
          <w:lang w:val="id-ID"/>
        </w:rPr>
        <w:t xml:space="preserve">Kapczynski DR, Afonso CL, Miller PJ. 2013. Immune responses of poultry to Newcastle disease virus. </w:t>
      </w:r>
      <w:r w:rsidRPr="004B09CD">
        <w:rPr>
          <w:rFonts w:ascii="Bookman Old Style" w:hAnsi="Bookman Old Style" w:cstheme="minorHAnsi"/>
          <w:i/>
          <w:color w:val="000000" w:themeColor="text1"/>
          <w:sz w:val="20"/>
          <w:szCs w:val="20"/>
          <w:lang w:val="id-ID"/>
        </w:rPr>
        <w:t>Dev. And Comparative Immun.</w:t>
      </w:r>
      <w:r w:rsidRPr="004B09CD">
        <w:rPr>
          <w:rFonts w:ascii="Bookman Old Style" w:hAnsi="Bookman Old Style" w:cstheme="minorHAnsi"/>
          <w:color w:val="000000" w:themeColor="text1"/>
          <w:sz w:val="20"/>
          <w:szCs w:val="20"/>
          <w:lang w:val="id-ID"/>
        </w:rPr>
        <w:t xml:space="preserve"> (41):447</w:t>
      </w:r>
      <w:r w:rsidRPr="004B09CD">
        <w:rPr>
          <w:rFonts w:ascii="Bookman Old Style" w:hAnsi="Bookman Old Style" w:cstheme="minorHAnsi"/>
          <w:color w:val="000000" w:themeColor="text1"/>
          <w:sz w:val="20"/>
          <w:szCs w:val="20"/>
        </w:rPr>
        <w:t>–</w:t>
      </w:r>
      <w:r w:rsidRPr="004B09CD">
        <w:rPr>
          <w:rFonts w:ascii="Bookman Old Style" w:hAnsi="Bookman Old Style" w:cstheme="minorHAnsi"/>
          <w:color w:val="000000" w:themeColor="text1"/>
          <w:sz w:val="20"/>
          <w:szCs w:val="20"/>
          <w:lang w:val="id-ID"/>
        </w:rPr>
        <w:t>453.</w:t>
      </w:r>
    </w:p>
    <w:p w14:paraId="3A903D85" w14:textId="3EB463C1" w:rsidR="004B09CD" w:rsidRPr="004B09CD" w:rsidRDefault="004B09CD" w:rsidP="008B4FB7">
      <w:pPr>
        <w:pStyle w:val="ListParagraph"/>
        <w:numPr>
          <w:ilvl w:val="0"/>
          <w:numId w:val="5"/>
        </w:numPr>
        <w:spacing w:after="120" w:line="240" w:lineRule="auto"/>
        <w:ind w:left="360"/>
        <w:contextualSpacing w:val="0"/>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lang w:val="id-ID"/>
        </w:rPr>
        <w:t xml:space="preserve">Sondermeijer JA, Claessens JAJ, Jenniskens PE, Mockett APA, Thijssen RAJ, Willemse MJ, Morgan RW. 1993. Avian herpesvirus as a live viral vector for the expression of heterologous antigens. </w:t>
      </w:r>
      <w:r>
        <w:rPr>
          <w:rFonts w:ascii="Bookman Old Style" w:hAnsi="Bookman Old Style" w:cstheme="minorHAnsi"/>
          <w:i/>
          <w:color w:val="000000" w:themeColor="text1"/>
          <w:sz w:val="20"/>
          <w:szCs w:val="20"/>
          <w:lang w:val="id-ID"/>
        </w:rPr>
        <w:t>Vaccine</w:t>
      </w:r>
      <w:r>
        <w:rPr>
          <w:rFonts w:ascii="Bookman Old Style" w:hAnsi="Bookman Old Style" w:cstheme="minorHAnsi"/>
          <w:color w:val="000000" w:themeColor="text1"/>
          <w:sz w:val="20"/>
          <w:szCs w:val="20"/>
          <w:lang w:val="id-ID"/>
        </w:rPr>
        <w:t>. 11(3):349</w:t>
      </w:r>
      <w:r w:rsidRPr="00DA6193">
        <w:rPr>
          <w:rFonts w:ascii="Bookman Old Style" w:hAnsi="Bookman Old Style" w:cstheme="minorHAnsi"/>
          <w:color w:val="000000" w:themeColor="text1"/>
          <w:sz w:val="20"/>
          <w:szCs w:val="20"/>
        </w:rPr>
        <w:t>–</w:t>
      </w:r>
      <w:r>
        <w:rPr>
          <w:rFonts w:ascii="Bookman Old Style" w:hAnsi="Bookman Old Style" w:cstheme="minorHAnsi"/>
          <w:color w:val="000000" w:themeColor="text1"/>
          <w:sz w:val="20"/>
          <w:szCs w:val="20"/>
          <w:lang w:val="id-ID"/>
        </w:rPr>
        <w:t>358.</w:t>
      </w:r>
    </w:p>
    <w:p w14:paraId="2963ABFC" w14:textId="18795A04" w:rsidR="004B09CD" w:rsidRPr="004B09CD" w:rsidRDefault="004B09CD" w:rsidP="008B4FB7">
      <w:pPr>
        <w:pStyle w:val="ListParagraph"/>
        <w:numPr>
          <w:ilvl w:val="0"/>
          <w:numId w:val="5"/>
        </w:numPr>
        <w:spacing w:after="120" w:line="240" w:lineRule="auto"/>
        <w:ind w:left="360"/>
        <w:contextualSpacing w:val="0"/>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lang w:val="id-ID"/>
        </w:rPr>
        <w:t>Report No. 04R/0238. Genetic Stability of the HVT-NDV F recombinant by sequence analysis of the insertion site and flanking regions. Pg. 1</w:t>
      </w:r>
      <w:r w:rsidRPr="00DA6193">
        <w:rPr>
          <w:rFonts w:ascii="Bookman Old Style" w:hAnsi="Bookman Old Style" w:cstheme="minorHAnsi"/>
          <w:color w:val="000000" w:themeColor="text1"/>
          <w:sz w:val="20"/>
          <w:szCs w:val="20"/>
        </w:rPr>
        <w:t>–</w:t>
      </w:r>
      <w:r>
        <w:rPr>
          <w:rFonts w:ascii="Bookman Old Style" w:hAnsi="Bookman Old Style" w:cstheme="minorHAnsi"/>
          <w:color w:val="000000" w:themeColor="text1"/>
          <w:sz w:val="20"/>
          <w:szCs w:val="20"/>
          <w:lang w:val="id-ID"/>
        </w:rPr>
        <w:t>8.</w:t>
      </w:r>
    </w:p>
    <w:p w14:paraId="027EFFD5" w14:textId="6A063657" w:rsidR="004B09CD" w:rsidRPr="004B09CD" w:rsidRDefault="004B09CD" w:rsidP="008B4FB7">
      <w:pPr>
        <w:pStyle w:val="ListParagraph"/>
        <w:numPr>
          <w:ilvl w:val="0"/>
          <w:numId w:val="5"/>
        </w:numPr>
        <w:spacing w:after="120" w:line="240" w:lineRule="auto"/>
        <w:ind w:left="360"/>
        <w:contextualSpacing w:val="0"/>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lang w:val="id-ID"/>
        </w:rPr>
        <w:t>SID Innovax-ND. Intervet Schering-Plough. 2010. Report 7. Genetic and Phenotypic Stability of HVT/NDV-F Following Backpassage through the Natural Host. Pg. 141</w:t>
      </w:r>
      <w:r w:rsidRPr="00DA6193">
        <w:rPr>
          <w:rFonts w:ascii="Bookman Old Style" w:hAnsi="Bookman Old Style" w:cstheme="minorHAnsi"/>
          <w:color w:val="000000" w:themeColor="text1"/>
          <w:sz w:val="20"/>
          <w:szCs w:val="20"/>
        </w:rPr>
        <w:t>–</w:t>
      </w:r>
      <w:r>
        <w:rPr>
          <w:rFonts w:ascii="Bookman Old Style" w:hAnsi="Bookman Old Style" w:cstheme="minorHAnsi"/>
          <w:color w:val="000000" w:themeColor="text1"/>
          <w:sz w:val="20"/>
          <w:szCs w:val="20"/>
          <w:lang w:val="id-ID"/>
        </w:rPr>
        <w:t>154.</w:t>
      </w:r>
    </w:p>
    <w:p w14:paraId="01575B5E" w14:textId="77777777" w:rsidR="004B09CD" w:rsidRPr="004B09CD" w:rsidRDefault="004B09CD" w:rsidP="006916A7">
      <w:pPr>
        <w:pStyle w:val="ListParagraph"/>
        <w:numPr>
          <w:ilvl w:val="0"/>
          <w:numId w:val="5"/>
        </w:numPr>
        <w:spacing w:after="0" w:line="240" w:lineRule="auto"/>
        <w:ind w:left="360"/>
        <w:contextualSpacing w:val="0"/>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lang w:val="id-ID"/>
        </w:rPr>
        <w:t xml:space="preserve"> </w:t>
      </w:r>
    </w:p>
    <w:p w14:paraId="0B5F9D8C" w14:textId="4E53CF4D" w:rsidR="004B09CD" w:rsidRPr="004B09CD" w:rsidRDefault="004B09CD" w:rsidP="006916A7">
      <w:pPr>
        <w:pStyle w:val="ListParagraph"/>
        <w:numPr>
          <w:ilvl w:val="0"/>
          <w:numId w:val="8"/>
        </w:numPr>
        <w:spacing w:after="0" w:line="240" w:lineRule="auto"/>
        <w:ind w:left="567" w:hanging="283"/>
        <w:contextualSpacing w:val="0"/>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lang w:val="id-ID"/>
        </w:rPr>
        <w:lastRenderedPageBreak/>
        <w:t>Flow Chart Cloning and Generation of Innovax-ND. Internal Documents Global R&amp;D MSD Animal Health.</w:t>
      </w:r>
    </w:p>
    <w:p w14:paraId="0044A367" w14:textId="4E1ED584" w:rsidR="004B09CD" w:rsidRPr="004B09CD" w:rsidRDefault="004B09CD" w:rsidP="006916A7">
      <w:pPr>
        <w:pStyle w:val="ListParagraph"/>
        <w:numPr>
          <w:ilvl w:val="0"/>
          <w:numId w:val="8"/>
        </w:numPr>
        <w:spacing w:after="0" w:line="240" w:lineRule="auto"/>
        <w:ind w:left="567" w:hanging="283"/>
        <w:contextualSpacing w:val="0"/>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lang w:val="id-ID"/>
        </w:rPr>
        <w:t>Schematic representation of pNDV04. Internal Documents Global R&amp;D MSD Animal Health.</w:t>
      </w:r>
    </w:p>
    <w:p w14:paraId="0FF2159A" w14:textId="2F3D4D1E" w:rsidR="004B09CD" w:rsidRPr="004B09CD" w:rsidRDefault="004B09CD" w:rsidP="004B09CD">
      <w:pPr>
        <w:pStyle w:val="ListParagraph"/>
        <w:numPr>
          <w:ilvl w:val="0"/>
          <w:numId w:val="8"/>
        </w:numPr>
        <w:spacing w:after="120" w:line="240" w:lineRule="auto"/>
        <w:ind w:left="567" w:hanging="283"/>
        <w:contextualSpacing w:val="0"/>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lang w:val="id-ID"/>
        </w:rPr>
        <w:t>Sequence of NDV04. Internal Documents Global R&amp;D MSD Animal Health [Report No. 04R/0238]</w:t>
      </w:r>
      <w:r w:rsidR="006916A7">
        <w:rPr>
          <w:rFonts w:ascii="Bookman Old Style" w:hAnsi="Bookman Old Style" w:cstheme="minorHAnsi"/>
          <w:color w:val="000000" w:themeColor="text1"/>
          <w:sz w:val="20"/>
          <w:szCs w:val="20"/>
          <w:lang w:val="id-ID"/>
        </w:rPr>
        <w:t>.</w:t>
      </w:r>
    </w:p>
    <w:p w14:paraId="7444CB64" w14:textId="35F5BC15" w:rsidR="004B09CD" w:rsidRPr="004B09CD" w:rsidRDefault="004B09CD" w:rsidP="008B4FB7">
      <w:pPr>
        <w:pStyle w:val="ListParagraph"/>
        <w:numPr>
          <w:ilvl w:val="0"/>
          <w:numId w:val="5"/>
        </w:numPr>
        <w:spacing w:after="120" w:line="240" w:lineRule="auto"/>
        <w:ind w:left="360"/>
        <w:contextualSpacing w:val="0"/>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lang w:val="id-ID"/>
        </w:rPr>
        <w:t>Blast Result of the NDV-F gene</w:t>
      </w:r>
      <w:r w:rsidR="006916A7">
        <w:rPr>
          <w:rFonts w:ascii="Bookman Old Style" w:hAnsi="Bookman Old Style" w:cstheme="minorHAnsi"/>
          <w:color w:val="000000" w:themeColor="text1"/>
          <w:sz w:val="20"/>
          <w:szCs w:val="20"/>
          <w:lang w:val="id-ID"/>
        </w:rPr>
        <w:t>.</w:t>
      </w:r>
    </w:p>
    <w:p w14:paraId="6A276219" w14:textId="21752A7A" w:rsidR="004B09CD" w:rsidRPr="00DA6193" w:rsidRDefault="004B09CD" w:rsidP="008B4FB7">
      <w:pPr>
        <w:pStyle w:val="ListParagraph"/>
        <w:numPr>
          <w:ilvl w:val="0"/>
          <w:numId w:val="5"/>
        </w:numPr>
        <w:spacing w:after="120" w:line="240" w:lineRule="auto"/>
        <w:ind w:left="360"/>
        <w:contextualSpacing w:val="0"/>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lang w:val="id-ID"/>
        </w:rPr>
        <w:t>Newcastle disease virus cDNA to complete genomic RNA, clone 30. [GenBank: Y18898.1]</w:t>
      </w:r>
    </w:p>
    <w:p w14:paraId="2DB934AF" w14:textId="77777777" w:rsidR="00060F59" w:rsidRPr="00DA6193" w:rsidRDefault="00060F59" w:rsidP="00060F59">
      <w:pPr>
        <w:pStyle w:val="HTMLPreformatted"/>
        <w:shd w:val="clear" w:color="auto" w:fill="FFFFFF"/>
        <w:rPr>
          <w:rFonts w:ascii="Bookman Old Style" w:hAnsi="Bookman Old Style" w:cstheme="minorHAnsi"/>
          <w:color w:val="212121"/>
          <w:lang w:val="id-ID"/>
        </w:rPr>
      </w:pPr>
    </w:p>
    <w:p w14:paraId="3526F8EA" w14:textId="77777777" w:rsidR="00060F59" w:rsidRPr="00DA6193" w:rsidRDefault="00060F59" w:rsidP="00060F59">
      <w:pPr>
        <w:pStyle w:val="ListParagraph"/>
        <w:spacing w:after="60"/>
        <w:ind w:left="0"/>
        <w:jc w:val="both"/>
        <w:rPr>
          <w:rFonts w:ascii="Bookman Old Style" w:hAnsi="Bookman Old Style" w:cstheme="minorHAnsi"/>
          <w:sz w:val="20"/>
          <w:szCs w:val="20"/>
          <w:lang w:val="id-ID"/>
        </w:rPr>
      </w:pPr>
    </w:p>
    <w:p w14:paraId="3327EC98" w14:textId="77777777" w:rsidR="00814666" w:rsidRPr="00DA6193" w:rsidRDefault="00814666" w:rsidP="00060F59">
      <w:pPr>
        <w:jc w:val="both"/>
        <w:rPr>
          <w:rFonts w:ascii="Bookman Old Style" w:hAnsi="Bookman Old Style"/>
          <w:sz w:val="20"/>
          <w:szCs w:val="20"/>
        </w:rPr>
      </w:pPr>
    </w:p>
    <w:p w14:paraId="1DAC56EB" w14:textId="77777777" w:rsidR="0057522D" w:rsidRPr="00DA6193" w:rsidRDefault="0057522D" w:rsidP="0057522D">
      <w:pPr>
        <w:pStyle w:val="Default"/>
        <w:rPr>
          <w:rFonts w:cs="Calibri"/>
          <w:color w:val="auto"/>
          <w:sz w:val="20"/>
          <w:szCs w:val="20"/>
        </w:rPr>
      </w:pPr>
      <w:bookmarkStart w:id="0" w:name="_GoBack"/>
      <w:bookmarkEnd w:id="0"/>
    </w:p>
    <w:sectPr w:rsidR="0057522D" w:rsidRPr="00DA61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A3AC0" w14:textId="77777777" w:rsidR="004279C1" w:rsidRDefault="004279C1" w:rsidP="00513403">
      <w:pPr>
        <w:spacing w:after="0" w:line="240" w:lineRule="auto"/>
      </w:pPr>
      <w:r>
        <w:separator/>
      </w:r>
    </w:p>
  </w:endnote>
  <w:endnote w:type="continuationSeparator" w:id="0">
    <w:p w14:paraId="6DB42F6F" w14:textId="77777777" w:rsidR="004279C1" w:rsidRDefault="004279C1" w:rsidP="00513403">
      <w:pPr>
        <w:spacing w:after="0" w:line="240" w:lineRule="auto"/>
      </w:pPr>
      <w:r>
        <w:continuationSeparator/>
      </w:r>
    </w:p>
  </w:endnote>
  <w:endnote w:type="continuationNotice" w:id="1">
    <w:p w14:paraId="108522C3" w14:textId="77777777" w:rsidR="004279C1" w:rsidRDefault="004279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068484"/>
      <w:docPartObj>
        <w:docPartGallery w:val="Page Numbers (Bottom of Page)"/>
        <w:docPartUnique/>
      </w:docPartObj>
    </w:sdtPr>
    <w:sdtEndPr>
      <w:rPr>
        <w:noProof/>
      </w:rPr>
    </w:sdtEndPr>
    <w:sdtContent>
      <w:p w14:paraId="54A3F016" w14:textId="77777777" w:rsidR="008B4FB7" w:rsidRDefault="008B4F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3E5D66" w14:textId="77777777" w:rsidR="008B4FB7" w:rsidRDefault="008B4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0C59E" w14:textId="77777777" w:rsidR="004279C1" w:rsidRDefault="004279C1" w:rsidP="00513403">
      <w:pPr>
        <w:spacing w:after="0" w:line="240" w:lineRule="auto"/>
      </w:pPr>
      <w:r>
        <w:separator/>
      </w:r>
    </w:p>
  </w:footnote>
  <w:footnote w:type="continuationSeparator" w:id="0">
    <w:p w14:paraId="255B348F" w14:textId="77777777" w:rsidR="004279C1" w:rsidRDefault="004279C1" w:rsidP="00513403">
      <w:pPr>
        <w:spacing w:after="0" w:line="240" w:lineRule="auto"/>
      </w:pPr>
      <w:r>
        <w:continuationSeparator/>
      </w:r>
    </w:p>
  </w:footnote>
  <w:footnote w:type="continuationNotice" w:id="1">
    <w:p w14:paraId="00BBD1FE" w14:textId="77777777" w:rsidR="004279C1" w:rsidRDefault="004279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3BFB"/>
    <w:multiLevelType w:val="hybridMultilevel"/>
    <w:tmpl w:val="B444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106813"/>
    <w:multiLevelType w:val="hybridMultilevel"/>
    <w:tmpl w:val="F2124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C56456"/>
    <w:multiLevelType w:val="hybridMultilevel"/>
    <w:tmpl w:val="C4822DFC"/>
    <w:lvl w:ilvl="0" w:tplc="786A15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C71A5A"/>
    <w:multiLevelType w:val="hybridMultilevel"/>
    <w:tmpl w:val="1120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A7B92"/>
    <w:multiLevelType w:val="hybridMultilevel"/>
    <w:tmpl w:val="1088A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2701E1"/>
    <w:multiLevelType w:val="hybridMultilevel"/>
    <w:tmpl w:val="8598B7B6"/>
    <w:lvl w:ilvl="0" w:tplc="A3A8E98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62F4442"/>
    <w:multiLevelType w:val="hybridMultilevel"/>
    <w:tmpl w:val="66900A86"/>
    <w:lvl w:ilvl="0" w:tplc="304E98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03"/>
    <w:rsid w:val="0001028B"/>
    <w:rsid w:val="0002493B"/>
    <w:rsid w:val="00060F59"/>
    <w:rsid w:val="000B1D38"/>
    <w:rsid w:val="00105868"/>
    <w:rsid w:val="001325DF"/>
    <w:rsid w:val="00152F2E"/>
    <w:rsid w:val="00166493"/>
    <w:rsid w:val="001953C7"/>
    <w:rsid w:val="001B590E"/>
    <w:rsid w:val="001C5E6C"/>
    <w:rsid w:val="001C6AA7"/>
    <w:rsid w:val="001D1557"/>
    <w:rsid w:val="001D6544"/>
    <w:rsid w:val="00203887"/>
    <w:rsid w:val="00204801"/>
    <w:rsid w:val="00225F60"/>
    <w:rsid w:val="002524B1"/>
    <w:rsid w:val="00266DDE"/>
    <w:rsid w:val="00277092"/>
    <w:rsid w:val="002D343D"/>
    <w:rsid w:val="00323626"/>
    <w:rsid w:val="00330E2D"/>
    <w:rsid w:val="00343920"/>
    <w:rsid w:val="00352013"/>
    <w:rsid w:val="003567F3"/>
    <w:rsid w:val="0038405F"/>
    <w:rsid w:val="003B167C"/>
    <w:rsid w:val="003D390A"/>
    <w:rsid w:val="00401C86"/>
    <w:rsid w:val="004279C1"/>
    <w:rsid w:val="004563F9"/>
    <w:rsid w:val="00466048"/>
    <w:rsid w:val="0046669B"/>
    <w:rsid w:val="00490819"/>
    <w:rsid w:val="00491729"/>
    <w:rsid w:val="004B09CD"/>
    <w:rsid w:val="004E184A"/>
    <w:rsid w:val="00513403"/>
    <w:rsid w:val="00527997"/>
    <w:rsid w:val="00534529"/>
    <w:rsid w:val="005714A0"/>
    <w:rsid w:val="0057522D"/>
    <w:rsid w:val="005941F8"/>
    <w:rsid w:val="005B18A2"/>
    <w:rsid w:val="00641F66"/>
    <w:rsid w:val="00661193"/>
    <w:rsid w:val="006916A7"/>
    <w:rsid w:val="0069291E"/>
    <w:rsid w:val="0069531D"/>
    <w:rsid w:val="00695ED5"/>
    <w:rsid w:val="006D3066"/>
    <w:rsid w:val="0070081A"/>
    <w:rsid w:val="007034C2"/>
    <w:rsid w:val="0071435E"/>
    <w:rsid w:val="00753C8E"/>
    <w:rsid w:val="00754A8F"/>
    <w:rsid w:val="0078002C"/>
    <w:rsid w:val="00797CC0"/>
    <w:rsid w:val="007D68D1"/>
    <w:rsid w:val="007E2C6E"/>
    <w:rsid w:val="007E2E22"/>
    <w:rsid w:val="00806EC9"/>
    <w:rsid w:val="00814666"/>
    <w:rsid w:val="008213CA"/>
    <w:rsid w:val="008335F6"/>
    <w:rsid w:val="008426A7"/>
    <w:rsid w:val="00884174"/>
    <w:rsid w:val="008A66C3"/>
    <w:rsid w:val="008B4FB7"/>
    <w:rsid w:val="008E671F"/>
    <w:rsid w:val="009078BE"/>
    <w:rsid w:val="00971D10"/>
    <w:rsid w:val="00A120D9"/>
    <w:rsid w:val="00A17A4D"/>
    <w:rsid w:val="00A271A5"/>
    <w:rsid w:val="00A57235"/>
    <w:rsid w:val="00AC2E61"/>
    <w:rsid w:val="00AE7AD1"/>
    <w:rsid w:val="00B42450"/>
    <w:rsid w:val="00B5438B"/>
    <w:rsid w:val="00B8649D"/>
    <w:rsid w:val="00B87C60"/>
    <w:rsid w:val="00BF746D"/>
    <w:rsid w:val="00C00039"/>
    <w:rsid w:val="00C470E2"/>
    <w:rsid w:val="00C61F6B"/>
    <w:rsid w:val="00C67B0E"/>
    <w:rsid w:val="00C73F7A"/>
    <w:rsid w:val="00CA03D7"/>
    <w:rsid w:val="00CA09AA"/>
    <w:rsid w:val="00CA7CE7"/>
    <w:rsid w:val="00CB578E"/>
    <w:rsid w:val="00CC3F16"/>
    <w:rsid w:val="00CF0423"/>
    <w:rsid w:val="00D24C71"/>
    <w:rsid w:val="00D27808"/>
    <w:rsid w:val="00D4527F"/>
    <w:rsid w:val="00D55466"/>
    <w:rsid w:val="00DA607C"/>
    <w:rsid w:val="00DA6193"/>
    <w:rsid w:val="00DD6730"/>
    <w:rsid w:val="00E607DD"/>
    <w:rsid w:val="00E62994"/>
    <w:rsid w:val="00E74879"/>
    <w:rsid w:val="00F208AE"/>
    <w:rsid w:val="00F26257"/>
    <w:rsid w:val="00F338C6"/>
    <w:rsid w:val="00F7115F"/>
    <w:rsid w:val="00F8176B"/>
    <w:rsid w:val="00F84D4B"/>
    <w:rsid w:val="00FD4789"/>
    <w:rsid w:val="00FE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560CEF"/>
  <w15:chartTrackingRefBased/>
  <w15:docId w15:val="{DC3B9CC9-68C4-46F8-93C0-73DA03C8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403"/>
  </w:style>
  <w:style w:type="paragraph" w:styleId="Footer">
    <w:name w:val="footer"/>
    <w:basedOn w:val="Normal"/>
    <w:link w:val="FooterChar"/>
    <w:uiPriority w:val="99"/>
    <w:unhideWhenUsed/>
    <w:rsid w:val="00513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403"/>
  </w:style>
  <w:style w:type="paragraph" w:styleId="ListParagraph">
    <w:name w:val="List Paragraph"/>
    <w:basedOn w:val="Normal"/>
    <w:uiPriority w:val="34"/>
    <w:qFormat/>
    <w:rsid w:val="00513403"/>
    <w:pPr>
      <w:ind w:left="720"/>
      <w:contextualSpacing/>
    </w:pPr>
  </w:style>
  <w:style w:type="paragraph" w:customStyle="1" w:styleId="Default">
    <w:name w:val="Default"/>
    <w:rsid w:val="005941F8"/>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tlid-translation">
    <w:name w:val="tlid-translation"/>
    <w:basedOn w:val="DefaultParagraphFont"/>
    <w:rsid w:val="00BF746D"/>
  </w:style>
  <w:style w:type="paragraph" w:styleId="HTMLPreformatted">
    <w:name w:val="HTML Preformatted"/>
    <w:basedOn w:val="Normal"/>
    <w:link w:val="HTMLPreformattedChar"/>
    <w:uiPriority w:val="99"/>
    <w:semiHidden/>
    <w:unhideWhenUsed/>
    <w:rsid w:val="0006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0F59"/>
    <w:rPr>
      <w:rFonts w:ascii="Courier New" w:eastAsia="Times New Roman" w:hAnsi="Courier New" w:cs="Courier New"/>
      <w:sz w:val="20"/>
      <w:szCs w:val="20"/>
    </w:rPr>
  </w:style>
  <w:style w:type="character" w:customStyle="1" w:styleId="AnswerChar">
    <w:name w:val="Answer Char"/>
    <w:link w:val="Answer"/>
    <w:locked/>
    <w:rsid w:val="00060F59"/>
    <w:rPr>
      <w:rFonts w:ascii="Bookman Old Style" w:eastAsia="SimSun" w:hAnsi="Bookman Old Style" w:cs="Times New Roman"/>
      <w:color w:val="1F497D"/>
      <w:sz w:val="24"/>
      <w:szCs w:val="24"/>
      <w:lang w:val="en-GB" w:eastAsia="zh-CN"/>
    </w:rPr>
  </w:style>
  <w:style w:type="paragraph" w:customStyle="1" w:styleId="Answer">
    <w:name w:val="Answer"/>
    <w:basedOn w:val="Normal"/>
    <w:link w:val="AnswerChar"/>
    <w:qFormat/>
    <w:rsid w:val="00060F59"/>
    <w:pPr>
      <w:widowControl w:val="0"/>
      <w:autoSpaceDE w:val="0"/>
      <w:autoSpaceDN w:val="0"/>
      <w:adjustRightInd w:val="0"/>
      <w:spacing w:after="0" w:line="240" w:lineRule="auto"/>
    </w:pPr>
    <w:rPr>
      <w:rFonts w:ascii="Bookman Old Style" w:eastAsia="SimSun" w:hAnsi="Bookman Old Style" w:cs="Times New Roman"/>
      <w:color w:val="1F497D"/>
      <w:sz w:val="24"/>
      <w:szCs w:val="24"/>
      <w:lang w:val="en-GB" w:eastAsia="zh-CN"/>
    </w:rPr>
  </w:style>
  <w:style w:type="character" w:styleId="Hyperlink">
    <w:name w:val="Hyperlink"/>
    <w:basedOn w:val="DefaultParagraphFont"/>
    <w:uiPriority w:val="99"/>
    <w:unhideWhenUsed/>
    <w:rsid w:val="00CF0423"/>
    <w:rPr>
      <w:color w:val="0563C1" w:themeColor="hyperlink"/>
      <w:u w:val="single"/>
    </w:rPr>
  </w:style>
  <w:style w:type="character" w:styleId="UnresolvedMention">
    <w:name w:val="Unresolved Mention"/>
    <w:basedOn w:val="DefaultParagraphFont"/>
    <w:uiPriority w:val="99"/>
    <w:semiHidden/>
    <w:unhideWhenUsed/>
    <w:rsid w:val="00CF04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2926">
      <w:bodyDiv w:val="1"/>
      <w:marLeft w:val="0"/>
      <w:marRight w:val="0"/>
      <w:marTop w:val="0"/>
      <w:marBottom w:val="0"/>
      <w:divBdr>
        <w:top w:val="none" w:sz="0" w:space="0" w:color="auto"/>
        <w:left w:val="none" w:sz="0" w:space="0" w:color="auto"/>
        <w:bottom w:val="none" w:sz="0" w:space="0" w:color="auto"/>
        <w:right w:val="none" w:sz="0" w:space="0" w:color="auto"/>
      </w:divBdr>
      <w:divsChild>
        <w:div w:id="1290207432">
          <w:marLeft w:val="0"/>
          <w:marRight w:val="0"/>
          <w:marTop w:val="0"/>
          <w:marBottom w:val="0"/>
          <w:divBdr>
            <w:top w:val="none" w:sz="0" w:space="0" w:color="auto"/>
            <w:left w:val="none" w:sz="0" w:space="0" w:color="auto"/>
            <w:bottom w:val="none" w:sz="0" w:space="0" w:color="auto"/>
            <w:right w:val="none" w:sz="0" w:space="0" w:color="auto"/>
          </w:divBdr>
          <w:divsChild>
            <w:div w:id="2110465375">
              <w:marLeft w:val="0"/>
              <w:marRight w:val="0"/>
              <w:marTop w:val="0"/>
              <w:marBottom w:val="0"/>
              <w:divBdr>
                <w:top w:val="none" w:sz="0" w:space="0" w:color="auto"/>
                <w:left w:val="none" w:sz="0" w:space="0" w:color="auto"/>
                <w:bottom w:val="none" w:sz="0" w:space="0" w:color="auto"/>
                <w:right w:val="none" w:sz="0" w:space="0" w:color="auto"/>
              </w:divBdr>
              <w:divsChild>
                <w:div w:id="556821762">
                  <w:marLeft w:val="0"/>
                  <w:marRight w:val="0"/>
                  <w:marTop w:val="0"/>
                  <w:marBottom w:val="0"/>
                  <w:divBdr>
                    <w:top w:val="none" w:sz="0" w:space="0" w:color="auto"/>
                    <w:left w:val="none" w:sz="0" w:space="0" w:color="auto"/>
                    <w:bottom w:val="none" w:sz="0" w:space="0" w:color="auto"/>
                    <w:right w:val="none" w:sz="0" w:space="0" w:color="auto"/>
                  </w:divBdr>
                  <w:divsChild>
                    <w:div w:id="2103254536">
                      <w:marLeft w:val="0"/>
                      <w:marRight w:val="0"/>
                      <w:marTop w:val="0"/>
                      <w:marBottom w:val="0"/>
                      <w:divBdr>
                        <w:top w:val="none" w:sz="0" w:space="0" w:color="auto"/>
                        <w:left w:val="none" w:sz="0" w:space="0" w:color="auto"/>
                        <w:bottom w:val="none" w:sz="0" w:space="0" w:color="auto"/>
                        <w:right w:val="none" w:sz="0" w:space="0" w:color="auto"/>
                      </w:divBdr>
                      <w:divsChild>
                        <w:div w:id="1574437224">
                          <w:marLeft w:val="0"/>
                          <w:marRight w:val="0"/>
                          <w:marTop w:val="0"/>
                          <w:marBottom w:val="0"/>
                          <w:divBdr>
                            <w:top w:val="none" w:sz="0" w:space="0" w:color="auto"/>
                            <w:left w:val="none" w:sz="0" w:space="0" w:color="auto"/>
                            <w:bottom w:val="none" w:sz="0" w:space="0" w:color="auto"/>
                            <w:right w:val="none" w:sz="0" w:space="0" w:color="auto"/>
                          </w:divBdr>
                          <w:divsChild>
                            <w:div w:id="749666627">
                              <w:marLeft w:val="0"/>
                              <w:marRight w:val="300"/>
                              <w:marTop w:val="180"/>
                              <w:marBottom w:val="0"/>
                              <w:divBdr>
                                <w:top w:val="none" w:sz="0" w:space="0" w:color="auto"/>
                                <w:left w:val="none" w:sz="0" w:space="0" w:color="auto"/>
                                <w:bottom w:val="none" w:sz="0" w:space="0" w:color="auto"/>
                                <w:right w:val="none" w:sz="0" w:space="0" w:color="auto"/>
                              </w:divBdr>
                              <w:divsChild>
                                <w:div w:id="12786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11666">
          <w:marLeft w:val="0"/>
          <w:marRight w:val="0"/>
          <w:marTop w:val="0"/>
          <w:marBottom w:val="0"/>
          <w:divBdr>
            <w:top w:val="none" w:sz="0" w:space="0" w:color="auto"/>
            <w:left w:val="none" w:sz="0" w:space="0" w:color="auto"/>
            <w:bottom w:val="none" w:sz="0" w:space="0" w:color="auto"/>
            <w:right w:val="none" w:sz="0" w:space="0" w:color="auto"/>
          </w:divBdr>
          <w:divsChild>
            <w:div w:id="1668362551">
              <w:marLeft w:val="0"/>
              <w:marRight w:val="0"/>
              <w:marTop w:val="0"/>
              <w:marBottom w:val="0"/>
              <w:divBdr>
                <w:top w:val="none" w:sz="0" w:space="0" w:color="auto"/>
                <w:left w:val="none" w:sz="0" w:space="0" w:color="auto"/>
                <w:bottom w:val="none" w:sz="0" w:space="0" w:color="auto"/>
                <w:right w:val="none" w:sz="0" w:space="0" w:color="auto"/>
              </w:divBdr>
              <w:divsChild>
                <w:div w:id="155659480">
                  <w:marLeft w:val="0"/>
                  <w:marRight w:val="0"/>
                  <w:marTop w:val="0"/>
                  <w:marBottom w:val="0"/>
                  <w:divBdr>
                    <w:top w:val="none" w:sz="0" w:space="0" w:color="auto"/>
                    <w:left w:val="none" w:sz="0" w:space="0" w:color="auto"/>
                    <w:bottom w:val="none" w:sz="0" w:space="0" w:color="auto"/>
                    <w:right w:val="none" w:sz="0" w:space="0" w:color="auto"/>
                  </w:divBdr>
                  <w:divsChild>
                    <w:div w:id="1077093068">
                      <w:marLeft w:val="0"/>
                      <w:marRight w:val="0"/>
                      <w:marTop w:val="0"/>
                      <w:marBottom w:val="0"/>
                      <w:divBdr>
                        <w:top w:val="none" w:sz="0" w:space="0" w:color="auto"/>
                        <w:left w:val="none" w:sz="0" w:space="0" w:color="auto"/>
                        <w:bottom w:val="none" w:sz="0" w:space="0" w:color="auto"/>
                        <w:right w:val="none" w:sz="0" w:space="0" w:color="auto"/>
                      </w:divBdr>
                      <w:divsChild>
                        <w:div w:id="20345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834976">
      <w:bodyDiv w:val="1"/>
      <w:marLeft w:val="0"/>
      <w:marRight w:val="0"/>
      <w:marTop w:val="0"/>
      <w:marBottom w:val="0"/>
      <w:divBdr>
        <w:top w:val="none" w:sz="0" w:space="0" w:color="auto"/>
        <w:left w:val="none" w:sz="0" w:space="0" w:color="auto"/>
        <w:bottom w:val="none" w:sz="0" w:space="0" w:color="auto"/>
        <w:right w:val="none" w:sz="0" w:space="0" w:color="auto"/>
      </w:divBdr>
    </w:div>
    <w:div w:id="64632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771EA0B3B597684DAD87935C3B8102FF" ma:contentTypeVersion="13" ma:contentTypeDescription="Create a new document." ma:contentTypeScope="" ma:versionID="c7baa77acdbeb076b6e746f01b18bcd3">
  <xsd:schema xmlns:xsd="http://www.w3.org/2001/XMLSchema" xmlns:xs="http://www.w3.org/2001/XMLSchema" xmlns:p="http://schemas.microsoft.com/office/2006/metadata/properties" xmlns:ns3="f75e44d6-ae22-4613-857e-69fb8d7393ac" xmlns:ns4="eb586aff-e95f-4e52-b718-da4b9a2c3a29" targetNamespace="http://schemas.microsoft.com/office/2006/metadata/properties" ma:root="true" ma:fieldsID="6f612f0a6a92f2560c3d97fd38081d9a" ns3:_="" ns4:_="">
    <xsd:import namespace="f75e44d6-ae22-4613-857e-69fb8d7393ac"/>
    <xsd:import namespace="eb586aff-e95f-4e52-b718-da4b9a2c3a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e44d6-ae22-4613-857e-69fb8d7393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86aff-e95f-4e52-b718-da4b9a2c3a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5CCCD-193B-4727-9BAD-74BA4DFB1F9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721899C-061A-4FBD-8E60-461C7AE8C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e44d6-ae22-4613-857e-69fb8d7393ac"/>
    <ds:schemaRef ds:uri="eb586aff-e95f-4e52-b718-da4b9a2c3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F42B1-5E47-468C-B90A-1D76621B3FA3}">
  <ds:schemaRefs>
    <ds:schemaRef ds:uri="http://schemas.microsoft.com/sharepoint/v3/contenttype/forms"/>
  </ds:schemaRefs>
</ds:datastoreItem>
</file>

<file path=customXml/itemProps4.xml><?xml version="1.0" encoding="utf-8"?>
<ds:datastoreItem xmlns:ds="http://schemas.openxmlformats.org/officeDocument/2006/customXml" ds:itemID="{AD6C5A68-7640-4E1C-80A9-8A88493704A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b586aff-e95f-4e52-b718-da4b9a2c3a29"/>
    <ds:schemaRef ds:uri="f75e44d6-ae22-4613-857e-69fb8d7393a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1977</Words>
  <Characters>11269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Ekandini, Putri</dc:creator>
  <cp:keywords/>
  <dc:description/>
  <cp:lastModifiedBy>Noor, Khalida</cp:lastModifiedBy>
  <cp:revision>2</cp:revision>
  <dcterms:created xsi:type="dcterms:W3CDTF">2020-04-12T08:25:00Z</dcterms:created>
  <dcterms:modified xsi:type="dcterms:W3CDTF">2020-04-12T08:25:00Z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a97c95a4-3571-4b22-8b33-e3254d9cfe8c</vt:lpwstr>
  </property>
  <property fmtid="{D5CDD505-2E9C-101B-9397-08002B2CF9AE}" pid="3" name="bjSaver">
    <vt:lpwstr>XJdCSu2VgcHvAGgEdOnHSRC2STWVgx4Z</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AdHocReviewCycleID">
    <vt:i4>-761525883</vt:i4>
  </property>
  <property fmtid="{D5CDD505-2E9C-101B-9397-08002B2CF9AE}" pid="8" name="_NewReviewCycle">
    <vt:lpwstr/>
  </property>
  <property fmtid="{D5CDD505-2E9C-101B-9397-08002B2CF9AE}" pid="9" name="_EmailSubject">
    <vt:lpwstr>PT Intervet Indonesia - Country's Decision &amp; Resume - INNOVAX-ND</vt:lpwstr>
  </property>
  <property fmtid="{D5CDD505-2E9C-101B-9397-08002B2CF9AE}" pid="10" name="_AuthorEmail">
    <vt:lpwstr>putri.ekandini@merck.com</vt:lpwstr>
  </property>
  <property fmtid="{D5CDD505-2E9C-101B-9397-08002B2CF9AE}" pid="11" name="_AuthorEmailDisplayName">
    <vt:lpwstr>Ekandini, Putri</vt:lpwstr>
  </property>
  <property fmtid="{D5CDD505-2E9C-101B-9397-08002B2CF9AE}" pid="12" name="_PreviousAdHocReviewCycleID">
    <vt:i4>-11643532</vt:i4>
  </property>
  <property fmtid="{D5CDD505-2E9C-101B-9397-08002B2CF9AE}" pid="14" name="ContentTypeId">
    <vt:lpwstr>0x010100771EA0B3B597684DAD87935C3B8102FF</vt:lpwstr>
  </property>
</Properties>
</file>