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4" w:rsidRPr="00FC12F4" w:rsidRDefault="00FC12F4" w:rsidP="00FC12F4">
      <w:pPr>
        <w:rPr>
          <w:b/>
          <w:lang w:val="en-US"/>
        </w:rPr>
      </w:pPr>
      <w:bookmarkStart w:id="0" w:name="_GoBack"/>
      <w:r w:rsidRPr="00FC12F4">
        <w:rPr>
          <w:b/>
          <w:lang w:val="en-US"/>
        </w:rPr>
        <w:t>TABLE OF NATIONAL BIOSAFETY LABORATORY  NEEDS</w:t>
      </w:r>
      <w:r w:rsidR="00D26E20">
        <w:rPr>
          <w:b/>
          <w:lang w:val="en-US"/>
        </w:rPr>
        <w:t>(NIGER)</w:t>
      </w:r>
    </w:p>
    <w:tbl>
      <w:tblPr>
        <w:tblStyle w:val="Tramemoyenne1-Accent2"/>
        <w:tblW w:w="14781" w:type="dxa"/>
        <w:tblInd w:w="0" w:type="dxa"/>
        <w:tblLook w:val="04A0"/>
      </w:tblPr>
      <w:tblGrid>
        <w:gridCol w:w="5366"/>
        <w:gridCol w:w="1473"/>
        <w:gridCol w:w="1922"/>
        <w:gridCol w:w="2220"/>
        <w:gridCol w:w="2020"/>
        <w:gridCol w:w="1780"/>
      </w:tblGrid>
      <w:tr w:rsidR="00FC12F4" w:rsidTr="00FC12F4">
        <w:trPr>
          <w:cnfStyle w:val="100000000000"/>
          <w:trHeight w:val="315"/>
        </w:trPr>
        <w:tc>
          <w:tcPr>
            <w:cnfStyle w:val="001000000000"/>
            <w:tcW w:w="8761" w:type="dxa"/>
            <w:gridSpan w:val="3"/>
            <w:tcBorders>
              <w:right w:val="nil"/>
            </w:tcBorders>
            <w:noWrap/>
            <w:hideMark/>
          </w:tcPr>
          <w:bookmarkEnd w:id="0"/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Reactifs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et matériels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complementaires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pour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RT-PCR et la PCR</w:t>
            </w:r>
          </w:p>
        </w:tc>
        <w:tc>
          <w:tcPr>
            <w:tcW w:w="2220" w:type="dxa"/>
            <w:tcBorders>
              <w:left w:val="nil"/>
              <w:right w:val="nil"/>
            </w:tcBorders>
            <w:noWrap/>
            <w:hideMark/>
          </w:tcPr>
          <w:p w:rsidR="00FC12F4" w:rsidRDefault="00FC12F4">
            <w:pPr>
              <w:cnfStyle w:val="100000000000"/>
              <w:rPr>
                <w:rFonts w:cs="Times New Roman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  <w:noWrap/>
            <w:hideMark/>
          </w:tcPr>
          <w:p w:rsidR="00FC12F4" w:rsidRDefault="00FC12F4">
            <w:pPr>
              <w:cnfStyle w:val="10000000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left w:val="nil"/>
            </w:tcBorders>
            <w:noWrap/>
            <w:hideMark/>
          </w:tcPr>
          <w:p w:rsidR="00FC12F4" w:rsidRDefault="00FC12F4">
            <w:pPr>
              <w:cnfStyle w:val="100000000000"/>
              <w:rPr>
                <w:rFonts w:cs="Times New Roman"/>
              </w:rPr>
            </w:pPr>
          </w:p>
        </w:tc>
      </w:tr>
      <w:tr w:rsidR="00FC12F4" w:rsidTr="00FC12F4">
        <w:trPr>
          <w:cnfStyle w:val="000000100000"/>
          <w:trHeight w:val="375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fr-FR"/>
              </w:rPr>
              <w:t>Réactifs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Quantités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Prix unitaire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Montant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Fcfa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)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Références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C12F4" w:rsidTr="00FC12F4">
        <w:trPr>
          <w:cnfStyle w:val="000000010000"/>
          <w:trHeight w:val="375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Amorces diverses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C12F4" w:rsidTr="00FC12F4">
        <w:trPr>
          <w:cnfStyle w:val="000000100000"/>
          <w:trHeight w:val="375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Cartouche pour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poliseureasy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pure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200000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6000000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Tubes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Eppendorf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1,5ml (x1000)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37990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379900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33528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C12F4" w:rsidTr="00FC12F4">
        <w:trPr>
          <w:cnfStyle w:val="00000010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Tubes PCR 0,2 ml (x1000)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49125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491250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11536729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Gantsx100)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13100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3930000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w40804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FC12F4" w:rsidTr="00FC12F4">
        <w:trPr>
          <w:cnfStyle w:val="00000010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Sybrsyfe</w:t>
            </w:r>
            <w:proofErr w:type="spellEnd"/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624870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6248700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10036004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Rnasezap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(250ml)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39300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1965000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SFR 2020-250ml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Allsciences.com</w:t>
            </w:r>
          </w:p>
        </w:tc>
      </w:tr>
      <w:tr w:rsidR="00FC12F4" w:rsidTr="00FC12F4">
        <w:trPr>
          <w:cnfStyle w:val="00000010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acetate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EDTA 25X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powder</w:t>
            </w:r>
            <w:proofErr w:type="spellEnd"/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48470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4847000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10255303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Eau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bilogie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moléculaire (10L)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37990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379900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10001343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FC12F4" w:rsidTr="00FC12F4">
        <w:trPr>
          <w:cnfStyle w:val="00000010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reagent</w:t>
            </w:r>
            <w:proofErr w:type="spellEnd"/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95630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956300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R2050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PROTEIGENE</w:t>
            </w:r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portoir tubes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Eppendorf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(1,5)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104800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1048000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11481977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FC12F4" w:rsidTr="00FC12F4">
        <w:trPr>
          <w:cnfStyle w:val="00000010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Chloroforme (1L)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62880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628800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10050090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Ethanol 95°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58295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582950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10050100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Fischer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scietific</w:t>
            </w:r>
            <w:proofErr w:type="spellEnd"/>
          </w:p>
        </w:tc>
      </w:tr>
      <w:tr w:rsidR="00FC12F4" w:rsidTr="00FC12F4">
        <w:trPr>
          <w:cnfStyle w:val="00000010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Master Mix (100 réactions)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52400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524000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M7501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Promega</w:t>
            </w:r>
            <w:proofErr w:type="spellEnd"/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Loading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(3ml)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28165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281650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G1881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Promega</w:t>
            </w:r>
            <w:proofErr w:type="spellEnd"/>
          </w:p>
        </w:tc>
      </w:tr>
      <w:tr w:rsidR="00FC12F4" w:rsidTr="00FC12F4">
        <w:trPr>
          <w:cnfStyle w:val="00000010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Marqueurs de Poids moléculaire (1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37335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373350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G4471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Promega</w:t>
            </w:r>
            <w:proofErr w:type="spellEnd"/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Marqueurs de Poids moléculaire (100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77945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779450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G6951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Promega</w:t>
            </w:r>
            <w:proofErr w:type="spellEnd"/>
          </w:p>
        </w:tc>
      </w:tr>
      <w:tr w:rsidR="00FC12F4" w:rsidTr="00FC12F4">
        <w:trPr>
          <w:cnfStyle w:val="00000010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Marqueurs de Poids moléculaire (1Kp)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46505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465050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G69417</w:t>
            </w: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Promega</w:t>
            </w:r>
            <w:proofErr w:type="spellEnd"/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Total réactifs (commande extérieure)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29881300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</w:tr>
      <w:tr w:rsidR="00FC12F4" w:rsidTr="00FC12F4">
        <w:trPr>
          <w:cnfStyle w:val="00000010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Toners imprimantes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Abrit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groupe électrogène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1000000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1000000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</w:tr>
      <w:tr w:rsidR="00FC12F4" w:rsidTr="00FC12F4">
        <w:trPr>
          <w:cnfStyle w:val="00000010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Appui fonctionnement Groupe électrogène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500000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500000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</w:tr>
      <w:tr w:rsidR="00FC12F4" w:rsidTr="00FC12F4">
        <w:trPr>
          <w:cnfStyle w:val="00000010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 xml:space="preserve">Total petits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patériels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locaux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1500000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</w:tr>
      <w:tr w:rsidR="00FC12F4" w:rsidTr="00FC12F4">
        <w:trPr>
          <w:cnfStyle w:val="000000010000"/>
          <w:trHeight w:val="375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sous-Total Réactifs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31381300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</w:tr>
      <w:tr w:rsidR="00FC12F4" w:rsidTr="00FC12F4">
        <w:trPr>
          <w:cnfStyle w:val="00000010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Renforcement de capacité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</w:tr>
      <w:tr w:rsidR="00FC12F4" w:rsidTr="00FC12F4">
        <w:trPr>
          <w:cnfStyle w:val="00000010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Bourse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formation personnel techniciens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Labo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10 000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  <w:proofErr w:type="spellEnd"/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20000000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Formation des partenaires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5 000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000</w:t>
            </w:r>
            <w:proofErr w:type="spellEnd"/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5000000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</w:tr>
      <w:tr w:rsidR="00FC12F4" w:rsidTr="00FC12F4">
        <w:trPr>
          <w:cnfStyle w:val="000000100000"/>
          <w:trHeight w:val="375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Sous-Total Renforcement de capacité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25000000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</w:tr>
      <w:tr w:rsidR="00FC12F4" w:rsidTr="00FC12F4">
        <w:trPr>
          <w:cnfStyle w:val="000000010000"/>
          <w:trHeight w:val="30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cs="Times New Roman"/>
              </w:rPr>
            </w:pP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010000"/>
              <w:rPr>
                <w:rFonts w:cs="Times New Roman"/>
              </w:rPr>
            </w:pPr>
          </w:p>
        </w:tc>
      </w:tr>
      <w:tr w:rsidR="00FC12F4" w:rsidTr="00FC12F4">
        <w:trPr>
          <w:cnfStyle w:val="000000100000"/>
          <w:trHeight w:val="420"/>
        </w:trPr>
        <w:tc>
          <w:tcPr>
            <w:cnfStyle w:val="001000000000"/>
            <w:tcW w:w="5366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Total Général</w:t>
            </w:r>
          </w:p>
        </w:tc>
        <w:tc>
          <w:tcPr>
            <w:tcW w:w="1473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22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56381300</w:t>
            </w:r>
          </w:p>
        </w:tc>
        <w:tc>
          <w:tcPr>
            <w:tcW w:w="202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nil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8" w:space="0" w:color="CF7B79" w:themeColor="accent2" w:themeTint="BF"/>
              <w:left w:val="nil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noWrap/>
            <w:hideMark/>
          </w:tcPr>
          <w:p w:rsidR="00FC12F4" w:rsidRDefault="00FC12F4">
            <w:pPr>
              <w:cnfStyle w:val="000000100000"/>
              <w:rPr>
                <w:rFonts w:cs="Times New Roman"/>
              </w:rPr>
            </w:pPr>
          </w:p>
        </w:tc>
      </w:tr>
    </w:tbl>
    <w:p w:rsidR="00FC12F4" w:rsidRDefault="00FC12F4" w:rsidP="00FC12F4"/>
    <w:p w:rsidR="00DF39DE" w:rsidRDefault="00DF39DE"/>
    <w:sectPr w:rsidR="00DF39DE" w:rsidSect="00FC1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12F4"/>
    <w:rsid w:val="004D5A7C"/>
    <w:rsid w:val="00B30412"/>
    <w:rsid w:val="00D26E20"/>
    <w:rsid w:val="00DF39DE"/>
    <w:rsid w:val="00FC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2">
    <w:name w:val="Medium Shading 1 Accent 2"/>
    <w:basedOn w:val="TableauNormal"/>
    <w:uiPriority w:val="63"/>
    <w:rsid w:val="00FC12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2018-01-10T18:49:00Z</dcterms:created>
  <dcterms:modified xsi:type="dcterms:W3CDTF">2018-01-10T18:49:00Z</dcterms:modified>
</cp:coreProperties>
</file>