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2D" w:rsidRPr="00E540BD" w:rsidRDefault="00216F2D" w:rsidP="00B257D7">
      <w:pPr>
        <w:spacing w:before="120" w:after="120"/>
        <w:jc w:val="center"/>
        <w:rPr>
          <w:rFonts w:ascii="Arial" w:hAnsi="Arial" w:cs="Arial"/>
          <w:b/>
          <w:sz w:val="22"/>
          <w:szCs w:val="22"/>
        </w:rPr>
      </w:pPr>
      <w:bookmarkStart w:id="0" w:name="_GoBack"/>
      <w:bookmarkEnd w:id="0"/>
      <w:r w:rsidRPr="00E540BD">
        <w:rPr>
          <w:rFonts w:ascii="Arial" w:hAnsi="Arial" w:cs="Arial"/>
          <w:b/>
          <w:sz w:val="22"/>
          <w:szCs w:val="22"/>
        </w:rPr>
        <w:t xml:space="preserve">YEM AMACIYLA İTHALİ İSTENEN GENETİĞİ DEĞİŞTİRİLMİŞ </w:t>
      </w:r>
      <w:r w:rsidRPr="00E540BD">
        <w:rPr>
          <w:rFonts w:ascii="Arial" w:eastAsia="Arial" w:hAnsi="Arial" w:cs="Arial"/>
          <w:b/>
          <w:sz w:val="22"/>
          <w:szCs w:val="22"/>
        </w:rPr>
        <w:t>MIR604XGA21</w:t>
      </w:r>
      <w:r w:rsidRPr="00E540BD">
        <w:rPr>
          <w:rFonts w:ascii="Arial" w:hAnsi="Arial" w:cs="Arial"/>
          <w:b/>
          <w:sz w:val="22"/>
          <w:szCs w:val="22"/>
        </w:rPr>
        <w:t xml:space="preserve"> MISIR </w:t>
      </w:r>
      <w:r w:rsidRPr="00E540BD">
        <w:rPr>
          <w:rFonts w:ascii="Arial" w:hAnsi="Arial" w:cs="Arial"/>
          <w:b/>
          <w:sz w:val="22"/>
          <w:szCs w:val="22"/>
          <w:lang w:eastAsia="en-US"/>
        </w:rPr>
        <w:t>ÇEŞİDİ</w:t>
      </w:r>
      <w:r w:rsidRPr="00E540BD">
        <w:rPr>
          <w:rFonts w:ascii="Arial" w:hAnsi="Arial" w:cs="Arial"/>
          <w:sz w:val="22"/>
          <w:szCs w:val="22"/>
          <w:lang w:eastAsia="en-US"/>
        </w:rPr>
        <w:t xml:space="preserve"> </w:t>
      </w:r>
      <w:r w:rsidRPr="00E540BD">
        <w:rPr>
          <w:rFonts w:ascii="Arial" w:hAnsi="Arial" w:cs="Arial"/>
          <w:b/>
          <w:sz w:val="22"/>
          <w:szCs w:val="22"/>
        </w:rPr>
        <w:t>VE ÜRÜNLERİ İÇİN BİLİMSEL RİSK DEĞERLENDİRME RAPORU</w:t>
      </w:r>
    </w:p>
    <w:p w:rsidR="00042196" w:rsidRPr="00E540BD" w:rsidRDefault="00042196" w:rsidP="00C51604">
      <w:pPr>
        <w:spacing w:before="120" w:after="120"/>
        <w:jc w:val="both"/>
        <w:rPr>
          <w:rFonts w:ascii="Arial" w:hAnsi="Arial" w:cs="Arial"/>
          <w:b/>
          <w:sz w:val="22"/>
          <w:szCs w:val="22"/>
        </w:rPr>
      </w:pPr>
    </w:p>
    <w:p w:rsidR="00F058D6" w:rsidRPr="00E540BD" w:rsidRDefault="00F058D6" w:rsidP="00C51604">
      <w:pPr>
        <w:jc w:val="both"/>
        <w:rPr>
          <w:rFonts w:ascii="Arial" w:hAnsi="Arial" w:cs="Arial"/>
          <w:b/>
          <w:sz w:val="22"/>
          <w:szCs w:val="22"/>
        </w:rPr>
      </w:pPr>
    </w:p>
    <w:p w:rsidR="00F058D6" w:rsidRPr="00E540BD" w:rsidRDefault="00F058D6" w:rsidP="00C51604">
      <w:pPr>
        <w:jc w:val="both"/>
        <w:rPr>
          <w:rFonts w:ascii="Arial" w:hAnsi="Arial" w:cs="Arial"/>
          <w:sz w:val="22"/>
          <w:szCs w:val="22"/>
        </w:rPr>
      </w:pPr>
    </w:p>
    <w:p w:rsidR="001F19C8" w:rsidRPr="00E540BD" w:rsidRDefault="001F19C8" w:rsidP="00C51604">
      <w:pPr>
        <w:tabs>
          <w:tab w:val="left" w:pos="5040"/>
        </w:tabs>
        <w:spacing w:after="120"/>
        <w:jc w:val="both"/>
        <w:rPr>
          <w:rFonts w:ascii="Arial" w:hAnsi="Arial" w:cs="Arial"/>
          <w:b/>
          <w:sz w:val="22"/>
          <w:szCs w:val="22"/>
        </w:rPr>
      </w:pPr>
      <w:r w:rsidRPr="00E540BD">
        <w:rPr>
          <w:rFonts w:ascii="Arial" w:hAnsi="Arial" w:cs="Arial"/>
          <w:b/>
          <w:sz w:val="22"/>
          <w:szCs w:val="22"/>
        </w:rPr>
        <w:t>GENEL SONUÇ ve ÖNERİLER</w:t>
      </w:r>
    </w:p>
    <w:p w:rsidR="001F19C8" w:rsidRPr="00E540BD" w:rsidRDefault="001F19C8" w:rsidP="00C51604">
      <w:pPr>
        <w:autoSpaceDE w:val="0"/>
        <w:autoSpaceDN w:val="0"/>
        <w:adjustRightInd w:val="0"/>
        <w:spacing w:after="120"/>
        <w:jc w:val="both"/>
        <w:rPr>
          <w:rFonts w:ascii="Arial" w:hAnsi="Arial" w:cs="Arial"/>
          <w:sz w:val="22"/>
          <w:szCs w:val="22"/>
        </w:rPr>
      </w:pPr>
      <w:r w:rsidRPr="00E540BD">
        <w:rPr>
          <w:rFonts w:ascii="Arial" w:hAnsi="Arial" w:cs="Arial"/>
          <w:sz w:val="22"/>
          <w:szCs w:val="22"/>
        </w:rPr>
        <w:t>Bilimsel Risk Değerlendirme Komitesi, uluslararası resmi rapor ve bilimsel çalışmalar üzerinde yürüttüğü incelemelere dayanarak (</w:t>
      </w:r>
      <w:r w:rsidR="00D81AE9" w:rsidRPr="00E540BD">
        <w:rPr>
          <w:rFonts w:ascii="Arial" w:hAnsi="Arial" w:cs="Arial"/>
          <w:sz w:val="22"/>
          <w:szCs w:val="22"/>
        </w:rPr>
        <w:t>EFSA, OECD</w:t>
      </w:r>
      <w:r w:rsidRPr="00E540BD">
        <w:rPr>
          <w:rFonts w:ascii="Arial" w:hAnsi="Arial" w:cs="Arial"/>
          <w:sz w:val="22"/>
          <w:szCs w:val="22"/>
        </w:rPr>
        <w:t xml:space="preserve"> vd.) aşağıdaki sonuçlara ulaşmıştır. </w:t>
      </w:r>
    </w:p>
    <w:p w:rsidR="001F19C8" w:rsidRPr="00E540BD" w:rsidRDefault="001F19C8" w:rsidP="00C51604">
      <w:pPr>
        <w:autoSpaceDE w:val="0"/>
        <w:autoSpaceDN w:val="0"/>
        <w:adjustRightInd w:val="0"/>
        <w:spacing w:after="120"/>
        <w:jc w:val="both"/>
        <w:rPr>
          <w:rFonts w:ascii="Arial" w:hAnsi="Arial" w:cs="Arial"/>
          <w:sz w:val="22"/>
          <w:szCs w:val="22"/>
        </w:rPr>
      </w:pPr>
      <w:r w:rsidRPr="00E540BD">
        <w:rPr>
          <w:rFonts w:ascii="Arial" w:hAnsi="Arial" w:cs="Arial"/>
          <w:sz w:val="22"/>
          <w:szCs w:val="22"/>
        </w:rPr>
        <w:t xml:space="preserve">Bilimsel Komite, </w:t>
      </w:r>
      <w:r w:rsidR="006E48FF" w:rsidRPr="00E540BD">
        <w:rPr>
          <w:rFonts w:ascii="Arial" w:hAnsi="Arial" w:cs="Arial"/>
          <w:sz w:val="22"/>
          <w:szCs w:val="22"/>
        </w:rPr>
        <w:t>MIR604XGA21</w:t>
      </w:r>
      <w:r w:rsidRPr="00E540BD">
        <w:rPr>
          <w:rFonts w:ascii="Arial" w:hAnsi="Arial" w:cs="Arial"/>
          <w:sz w:val="22"/>
          <w:szCs w:val="22"/>
        </w:rPr>
        <w:t xml:space="preserve"> çeşidinin yem olarak kullanım amacıyla ithal edilmesinin potansiyel risklerini değerlendirmiştir. </w:t>
      </w:r>
      <w:r w:rsidR="006E48FF" w:rsidRPr="00E540BD">
        <w:rPr>
          <w:rFonts w:ascii="Arial" w:hAnsi="Arial" w:cs="Arial"/>
          <w:sz w:val="22"/>
          <w:szCs w:val="22"/>
        </w:rPr>
        <w:t>MIR604XGA21</w:t>
      </w:r>
      <w:r w:rsidRPr="00E540BD">
        <w:rPr>
          <w:rFonts w:ascii="Arial" w:hAnsi="Arial" w:cs="Arial"/>
          <w:sz w:val="22"/>
          <w:szCs w:val="22"/>
        </w:rPr>
        <w:t xml:space="preserve"> çeşidine </w:t>
      </w:r>
      <w:proofErr w:type="spellStart"/>
      <w:r w:rsidRPr="00E540BD">
        <w:rPr>
          <w:rFonts w:ascii="Arial" w:hAnsi="Arial" w:cs="Arial"/>
          <w:sz w:val="22"/>
          <w:szCs w:val="22"/>
        </w:rPr>
        <w:t>biyoteknolojik</w:t>
      </w:r>
      <w:proofErr w:type="spellEnd"/>
      <w:r w:rsidRPr="00E540BD">
        <w:rPr>
          <w:rFonts w:ascii="Arial" w:hAnsi="Arial" w:cs="Arial"/>
          <w:sz w:val="22"/>
          <w:szCs w:val="22"/>
        </w:rPr>
        <w:t xml:space="preserve"> yöntemlerle aktarılan genlerin yapısı, DNA dizilimi, </w:t>
      </w:r>
      <w:proofErr w:type="spellStart"/>
      <w:r w:rsidRPr="00E540BD">
        <w:rPr>
          <w:rFonts w:ascii="Arial" w:hAnsi="Arial" w:cs="Arial"/>
          <w:sz w:val="22"/>
          <w:szCs w:val="22"/>
        </w:rPr>
        <w:t>promotör</w:t>
      </w:r>
      <w:proofErr w:type="spellEnd"/>
      <w:r w:rsidRPr="00E540BD">
        <w:rPr>
          <w:rFonts w:ascii="Arial" w:hAnsi="Arial" w:cs="Arial"/>
          <w:sz w:val="22"/>
          <w:szCs w:val="22"/>
        </w:rPr>
        <w:t xml:space="preserve"> ve </w:t>
      </w:r>
      <w:proofErr w:type="spellStart"/>
      <w:r w:rsidRPr="00E540BD">
        <w:rPr>
          <w:rFonts w:ascii="Arial" w:hAnsi="Arial" w:cs="Arial"/>
          <w:sz w:val="22"/>
          <w:szCs w:val="22"/>
        </w:rPr>
        <w:t>terminatör</w:t>
      </w:r>
      <w:proofErr w:type="spellEnd"/>
      <w:r w:rsidRPr="00E540BD">
        <w:rPr>
          <w:rFonts w:ascii="Arial" w:hAnsi="Arial" w:cs="Arial"/>
          <w:sz w:val="22"/>
          <w:szCs w:val="22"/>
        </w:rPr>
        <w:t xml:space="preserve"> bölgeleri, ekstra DNA dizileri ve gen aktarım yöntemi ayrıntılı olarak incelenmiştir. </w:t>
      </w:r>
      <w:proofErr w:type="gramStart"/>
      <w:r w:rsidRPr="00E540BD">
        <w:rPr>
          <w:rFonts w:ascii="Arial" w:hAnsi="Arial" w:cs="Arial"/>
          <w:sz w:val="22"/>
          <w:szCs w:val="22"/>
        </w:rPr>
        <w:t xml:space="preserve">Bu çeşit ile ilgili bilimsel araştırmaların sonuçları (alerjik ve </w:t>
      </w:r>
      <w:proofErr w:type="spellStart"/>
      <w:r w:rsidRPr="00E540BD">
        <w:rPr>
          <w:rFonts w:ascii="Arial" w:hAnsi="Arial" w:cs="Arial"/>
          <w:sz w:val="22"/>
          <w:szCs w:val="22"/>
        </w:rPr>
        <w:t>toksik</w:t>
      </w:r>
      <w:proofErr w:type="spellEnd"/>
      <w:r w:rsidRPr="00E540BD">
        <w:rPr>
          <w:rFonts w:ascii="Arial" w:hAnsi="Arial" w:cs="Arial"/>
          <w:sz w:val="22"/>
          <w:szCs w:val="22"/>
        </w:rPr>
        <w:t xml:space="preserve"> etki analizleri, genetik modifikasyonun kararlılığı, morfolojik ve </w:t>
      </w:r>
      <w:proofErr w:type="spellStart"/>
      <w:r w:rsidRPr="00E540BD">
        <w:rPr>
          <w:rFonts w:ascii="Arial" w:hAnsi="Arial" w:cs="Arial"/>
          <w:sz w:val="22"/>
          <w:szCs w:val="22"/>
        </w:rPr>
        <w:t>agronomik</w:t>
      </w:r>
      <w:proofErr w:type="spellEnd"/>
      <w:r w:rsidRPr="00E540BD">
        <w:rPr>
          <w:rFonts w:ascii="Arial" w:hAnsi="Arial" w:cs="Arial"/>
          <w:sz w:val="22"/>
          <w:szCs w:val="22"/>
        </w:rPr>
        <w:t xml:space="preserve"> özellikler, hedef ve hedef dışı organizmalara etkisi, </w:t>
      </w:r>
      <w:proofErr w:type="spellStart"/>
      <w:r w:rsidRPr="00E540BD">
        <w:rPr>
          <w:rFonts w:ascii="Arial" w:hAnsi="Arial" w:cs="Arial"/>
          <w:sz w:val="22"/>
          <w:szCs w:val="22"/>
        </w:rPr>
        <w:t>abiyotik</w:t>
      </w:r>
      <w:proofErr w:type="spellEnd"/>
      <w:r w:rsidRPr="00E540BD">
        <w:rPr>
          <w:rFonts w:ascii="Arial" w:hAnsi="Arial" w:cs="Arial"/>
          <w:sz w:val="22"/>
          <w:szCs w:val="22"/>
        </w:rPr>
        <w:t xml:space="preserve"> ve </w:t>
      </w:r>
      <w:proofErr w:type="spellStart"/>
      <w:r w:rsidRPr="00E540BD">
        <w:rPr>
          <w:rFonts w:ascii="Arial" w:hAnsi="Arial" w:cs="Arial"/>
          <w:sz w:val="22"/>
          <w:szCs w:val="22"/>
        </w:rPr>
        <w:t>biyojeokimyasal</w:t>
      </w:r>
      <w:proofErr w:type="spellEnd"/>
      <w:r w:rsidRPr="00E540BD">
        <w:rPr>
          <w:rFonts w:ascii="Arial" w:hAnsi="Arial" w:cs="Arial"/>
          <w:sz w:val="22"/>
          <w:szCs w:val="22"/>
        </w:rPr>
        <w:t xml:space="preserve">), risk değerlendirmesi yapan çeşitli kuruluşların görüşleri (EFSA, </w:t>
      </w:r>
      <w:r w:rsidR="009F2DA2" w:rsidRPr="00E540BD">
        <w:rPr>
          <w:rFonts w:ascii="Arial" w:hAnsi="Arial" w:cs="Arial"/>
          <w:sz w:val="22"/>
          <w:szCs w:val="22"/>
        </w:rPr>
        <w:t>OECD vd</w:t>
      </w:r>
      <w:r w:rsidRPr="00E540BD">
        <w:rPr>
          <w:rFonts w:ascii="Arial" w:hAnsi="Arial" w:cs="Arial"/>
          <w:sz w:val="22"/>
          <w:szCs w:val="22"/>
        </w:rPr>
        <w:t xml:space="preserve">.), başvuru dosyasında bulunması gereken dokümanlar ve farklı ülkelerde uzun süreli üretim ve tüketim durumları göz önünde bulundurulmuştur. </w:t>
      </w:r>
      <w:proofErr w:type="gramEnd"/>
      <w:r w:rsidRPr="00E540BD">
        <w:rPr>
          <w:rFonts w:ascii="Arial" w:hAnsi="Arial" w:cs="Arial"/>
          <w:sz w:val="22"/>
          <w:szCs w:val="22"/>
        </w:rPr>
        <w:t xml:space="preserve">Ayrıca söz konusu GD mısır çeşidiyle yapılan hayvan besleme çalışmaları da incelenerek, yem olarak kullanımı sonucu ortaya çıkabilecek riskler değerlendirilmiştir. İlave olarak, bu mısır çeşidinin ülkemizde kazayla yayılması durumunda oluşabilecek tarımsal ve çevresel riskler de göz önünde bulundurulmuştur. </w:t>
      </w:r>
    </w:p>
    <w:p w:rsidR="001F19C8" w:rsidRPr="00E540BD" w:rsidRDefault="001F19C8" w:rsidP="00C51604">
      <w:pPr>
        <w:spacing w:before="100" w:beforeAutospacing="1" w:after="120"/>
        <w:contextualSpacing/>
        <w:jc w:val="both"/>
        <w:rPr>
          <w:rFonts w:ascii="Arial" w:hAnsi="Arial" w:cs="Arial"/>
          <w:sz w:val="22"/>
          <w:szCs w:val="22"/>
        </w:rPr>
      </w:pPr>
      <w:r w:rsidRPr="00E540BD">
        <w:rPr>
          <w:rFonts w:ascii="Arial" w:hAnsi="Arial" w:cs="Arial"/>
          <w:sz w:val="22"/>
          <w:szCs w:val="22"/>
        </w:rPr>
        <w:t xml:space="preserve">Eldeki veriler, </w:t>
      </w:r>
      <w:r w:rsidR="006F7C43" w:rsidRPr="00E540BD">
        <w:rPr>
          <w:rFonts w:ascii="Arial" w:hAnsi="Arial" w:cs="Arial"/>
          <w:sz w:val="22"/>
          <w:szCs w:val="22"/>
        </w:rPr>
        <w:t>MIR604XGA21</w:t>
      </w:r>
      <w:r w:rsidRPr="00E540BD">
        <w:rPr>
          <w:rFonts w:ascii="Arial" w:hAnsi="Arial" w:cs="Arial"/>
          <w:b/>
          <w:sz w:val="22"/>
          <w:szCs w:val="22"/>
        </w:rPr>
        <w:t xml:space="preserve"> </w:t>
      </w:r>
      <w:r w:rsidRPr="00E540BD">
        <w:rPr>
          <w:rFonts w:ascii="Arial" w:hAnsi="Arial" w:cs="Arial"/>
          <w:sz w:val="22"/>
          <w:szCs w:val="22"/>
        </w:rPr>
        <w:t>çeşidinin, geleneksel mısır çeşitleri ile benzer özellikler taşıdığı, bir değişikliğe uğramadığı ve besin içeriği ile tarımsal özellikleri açısından da bir fark bulunmadığını göstermektedir.</w:t>
      </w:r>
    </w:p>
    <w:p w:rsidR="001F19C8" w:rsidRPr="00E540BD" w:rsidRDefault="001F19C8" w:rsidP="00C51604">
      <w:pPr>
        <w:spacing w:before="100" w:beforeAutospacing="1" w:after="120"/>
        <w:contextualSpacing/>
        <w:jc w:val="both"/>
        <w:rPr>
          <w:rFonts w:ascii="Arial" w:hAnsi="Arial" w:cs="Arial"/>
          <w:sz w:val="22"/>
          <w:szCs w:val="22"/>
        </w:rPr>
      </w:pPr>
    </w:p>
    <w:p w:rsidR="006F7C43" w:rsidRPr="00E540BD" w:rsidRDefault="001F19C8" w:rsidP="002D6B6B">
      <w:pPr>
        <w:tabs>
          <w:tab w:val="left" w:pos="709"/>
        </w:tabs>
        <w:spacing w:after="120"/>
        <w:jc w:val="both"/>
        <w:rPr>
          <w:rFonts w:ascii="Arial" w:hAnsi="Arial" w:cs="Arial"/>
          <w:sz w:val="22"/>
          <w:szCs w:val="22"/>
        </w:rPr>
      </w:pPr>
      <w:r w:rsidRPr="00E540BD">
        <w:rPr>
          <w:rFonts w:ascii="Arial" w:hAnsi="Arial" w:cs="Arial"/>
          <w:sz w:val="22"/>
          <w:szCs w:val="22"/>
        </w:rPr>
        <w:t xml:space="preserve">Risk Değerlendirme Komitesi erişilebilen güncel bilgiler ışığında </w:t>
      </w:r>
      <w:r w:rsidR="006F7C43" w:rsidRPr="00E540BD">
        <w:rPr>
          <w:rFonts w:ascii="Arial" w:hAnsi="Arial" w:cs="Arial"/>
          <w:sz w:val="22"/>
          <w:szCs w:val="22"/>
        </w:rPr>
        <w:t>MIR604XGA21</w:t>
      </w:r>
      <w:r w:rsidRPr="00E540BD">
        <w:rPr>
          <w:rFonts w:ascii="Arial" w:hAnsi="Arial" w:cs="Arial"/>
          <w:sz w:val="22"/>
          <w:szCs w:val="22"/>
        </w:rPr>
        <w:t xml:space="preserve"> çeşidi ve ürünlerinin yem olarak kullanılması halinde insan, hayvan ve çevre sağlığı açısından olası bir risk oluşturmayacağına oy birliğiyle karar vermiştir.  </w:t>
      </w:r>
      <w:r w:rsidRPr="00E540BD">
        <w:rPr>
          <w:rFonts w:ascii="Arial" w:hAnsi="Arial" w:cs="Arial"/>
          <w:b/>
          <w:sz w:val="22"/>
          <w:szCs w:val="22"/>
        </w:rPr>
        <w:tab/>
        <w:t xml:space="preserve"> </w:t>
      </w:r>
    </w:p>
    <w:p w:rsidR="002D6B6B" w:rsidRPr="00E540BD" w:rsidRDefault="002D6B6B" w:rsidP="002D6B6B">
      <w:pPr>
        <w:tabs>
          <w:tab w:val="left" w:pos="709"/>
        </w:tabs>
        <w:spacing w:after="120"/>
        <w:jc w:val="both"/>
        <w:rPr>
          <w:rFonts w:ascii="Arial" w:hAnsi="Arial" w:cs="Arial"/>
          <w:sz w:val="22"/>
          <w:szCs w:val="22"/>
        </w:rPr>
      </w:pPr>
    </w:p>
    <w:sectPr w:rsidR="002D6B6B" w:rsidRPr="00E540BD" w:rsidSect="00DB49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6A" w:rsidRDefault="00EB126A" w:rsidP="00EB126A">
      <w:r>
        <w:separator/>
      </w:r>
    </w:p>
  </w:endnote>
  <w:endnote w:type="continuationSeparator" w:id="0">
    <w:p w:rsidR="00EB126A" w:rsidRDefault="00EB126A" w:rsidP="00EB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79" w:rsidRDefault="008F36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6A" w:rsidRPr="00EB126A" w:rsidRDefault="00EB126A">
    <w:pPr>
      <w:pStyle w:val="Altbilgi"/>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79" w:rsidRDefault="008F36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6A" w:rsidRDefault="00EB126A" w:rsidP="00EB126A">
      <w:r>
        <w:separator/>
      </w:r>
    </w:p>
  </w:footnote>
  <w:footnote w:type="continuationSeparator" w:id="0">
    <w:p w:rsidR="00EB126A" w:rsidRDefault="00EB126A" w:rsidP="00EB1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79" w:rsidRDefault="008F367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79" w:rsidRDefault="008F367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79" w:rsidRDefault="008F36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5E8"/>
    <w:multiLevelType w:val="hybridMultilevel"/>
    <w:tmpl w:val="F0127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B73952"/>
    <w:multiLevelType w:val="hybridMultilevel"/>
    <w:tmpl w:val="5262F638"/>
    <w:lvl w:ilvl="0" w:tplc="AD846C7E">
      <w:start w:val="1"/>
      <w:numFmt w:val="bullet"/>
      <w:pStyle w:val="BulletMetin"/>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3ED1FC0"/>
    <w:multiLevelType w:val="hybridMultilevel"/>
    <w:tmpl w:val="7E0AB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3370C8"/>
    <w:multiLevelType w:val="hybridMultilevel"/>
    <w:tmpl w:val="F8A46032"/>
    <w:lvl w:ilvl="0" w:tplc="041F0011">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35570BEE"/>
    <w:multiLevelType w:val="hybridMultilevel"/>
    <w:tmpl w:val="F894097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44E42745"/>
    <w:multiLevelType w:val="hybridMultilevel"/>
    <w:tmpl w:val="5F7EB840"/>
    <w:lvl w:ilvl="0" w:tplc="1CFC469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3E2F4E"/>
    <w:multiLevelType w:val="hybridMultilevel"/>
    <w:tmpl w:val="35C29F28"/>
    <w:lvl w:ilvl="0" w:tplc="0A3058B2">
      <w:start w:val="1"/>
      <w:numFmt w:val="decimal"/>
      <w:lvlText w:val="%1-"/>
      <w:lvlJc w:val="left"/>
      <w:pPr>
        <w:tabs>
          <w:tab w:val="num" w:pos="720"/>
        </w:tabs>
        <w:ind w:left="720" w:hanging="360"/>
      </w:pPr>
      <w:rPr>
        <w:rFonts w:ascii="Arial" w:eastAsia="Calibri" w:hAnsi="Arial" w:cs="Arial" w:hint="default"/>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3736F37"/>
    <w:multiLevelType w:val="hybridMultilevel"/>
    <w:tmpl w:val="24507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186D8B"/>
    <w:multiLevelType w:val="hybridMultilevel"/>
    <w:tmpl w:val="091E42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266554"/>
    <w:multiLevelType w:val="hybridMultilevel"/>
    <w:tmpl w:val="818C8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F6E7511"/>
    <w:multiLevelType w:val="multilevel"/>
    <w:tmpl w:val="D33EB38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7"/>
  </w:num>
  <w:num w:numId="5">
    <w:abstractNumId w:val="9"/>
  </w:num>
  <w:num w:numId="6">
    <w:abstractNumId w:val="0"/>
  </w:num>
  <w:num w:numId="7">
    <w:abstractNumId w:val="8"/>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6F2D"/>
    <w:rsid w:val="000409BB"/>
    <w:rsid w:val="00042196"/>
    <w:rsid w:val="00045D71"/>
    <w:rsid w:val="00054DFE"/>
    <w:rsid w:val="00067015"/>
    <w:rsid w:val="00067671"/>
    <w:rsid w:val="00072BFC"/>
    <w:rsid w:val="000841FF"/>
    <w:rsid w:val="000B7D7B"/>
    <w:rsid w:val="000C3254"/>
    <w:rsid w:val="000C3661"/>
    <w:rsid w:val="000C41C5"/>
    <w:rsid w:val="000E0156"/>
    <w:rsid w:val="000E45E4"/>
    <w:rsid w:val="000E7395"/>
    <w:rsid w:val="000F0633"/>
    <w:rsid w:val="000F0D7E"/>
    <w:rsid w:val="000F6D02"/>
    <w:rsid w:val="001151B3"/>
    <w:rsid w:val="00124ED0"/>
    <w:rsid w:val="00126E3A"/>
    <w:rsid w:val="00137D59"/>
    <w:rsid w:val="00140840"/>
    <w:rsid w:val="0015377C"/>
    <w:rsid w:val="00176C31"/>
    <w:rsid w:val="001923C0"/>
    <w:rsid w:val="001C322C"/>
    <w:rsid w:val="001C4468"/>
    <w:rsid w:val="001D6274"/>
    <w:rsid w:val="001D6E66"/>
    <w:rsid w:val="001E5BD7"/>
    <w:rsid w:val="001F19C8"/>
    <w:rsid w:val="001F1F12"/>
    <w:rsid w:val="00205CAF"/>
    <w:rsid w:val="00216F2D"/>
    <w:rsid w:val="00222DAF"/>
    <w:rsid w:val="002322D8"/>
    <w:rsid w:val="0023285E"/>
    <w:rsid w:val="00233D9F"/>
    <w:rsid w:val="00263B42"/>
    <w:rsid w:val="00271191"/>
    <w:rsid w:val="0027515E"/>
    <w:rsid w:val="00285287"/>
    <w:rsid w:val="002C1B3E"/>
    <w:rsid w:val="002D6B6B"/>
    <w:rsid w:val="00310995"/>
    <w:rsid w:val="00313495"/>
    <w:rsid w:val="00326FE5"/>
    <w:rsid w:val="00332886"/>
    <w:rsid w:val="00342CDB"/>
    <w:rsid w:val="00346348"/>
    <w:rsid w:val="00355B70"/>
    <w:rsid w:val="00366581"/>
    <w:rsid w:val="0037567A"/>
    <w:rsid w:val="003770EC"/>
    <w:rsid w:val="00386F29"/>
    <w:rsid w:val="0039678C"/>
    <w:rsid w:val="00396ACA"/>
    <w:rsid w:val="003B4C67"/>
    <w:rsid w:val="003D4538"/>
    <w:rsid w:val="003E0CC0"/>
    <w:rsid w:val="0041342A"/>
    <w:rsid w:val="00442FB9"/>
    <w:rsid w:val="004839B3"/>
    <w:rsid w:val="00487062"/>
    <w:rsid w:val="004B4528"/>
    <w:rsid w:val="004C7AA0"/>
    <w:rsid w:val="004E00A8"/>
    <w:rsid w:val="004E114A"/>
    <w:rsid w:val="004E145B"/>
    <w:rsid w:val="004E3530"/>
    <w:rsid w:val="00502996"/>
    <w:rsid w:val="00512249"/>
    <w:rsid w:val="0052547F"/>
    <w:rsid w:val="00530D06"/>
    <w:rsid w:val="00531047"/>
    <w:rsid w:val="00533070"/>
    <w:rsid w:val="005607EF"/>
    <w:rsid w:val="005A7EC9"/>
    <w:rsid w:val="005C1357"/>
    <w:rsid w:val="005C1BDC"/>
    <w:rsid w:val="005C527C"/>
    <w:rsid w:val="005D7E27"/>
    <w:rsid w:val="005E5395"/>
    <w:rsid w:val="006216A9"/>
    <w:rsid w:val="00625881"/>
    <w:rsid w:val="00625A05"/>
    <w:rsid w:val="006446A6"/>
    <w:rsid w:val="00665B5F"/>
    <w:rsid w:val="006C67FE"/>
    <w:rsid w:val="006D439D"/>
    <w:rsid w:val="006D589C"/>
    <w:rsid w:val="006E48FF"/>
    <w:rsid w:val="006F0200"/>
    <w:rsid w:val="006F7C43"/>
    <w:rsid w:val="007003C4"/>
    <w:rsid w:val="007255BB"/>
    <w:rsid w:val="007565A2"/>
    <w:rsid w:val="00776C71"/>
    <w:rsid w:val="007A034F"/>
    <w:rsid w:val="007A47FC"/>
    <w:rsid w:val="007B08F9"/>
    <w:rsid w:val="007B2934"/>
    <w:rsid w:val="007D0143"/>
    <w:rsid w:val="007F6E53"/>
    <w:rsid w:val="00811CAB"/>
    <w:rsid w:val="008122DD"/>
    <w:rsid w:val="0082103D"/>
    <w:rsid w:val="0084769E"/>
    <w:rsid w:val="008629A6"/>
    <w:rsid w:val="00881A11"/>
    <w:rsid w:val="00884444"/>
    <w:rsid w:val="008B2F23"/>
    <w:rsid w:val="008E6960"/>
    <w:rsid w:val="008F3679"/>
    <w:rsid w:val="008F7284"/>
    <w:rsid w:val="00993FFF"/>
    <w:rsid w:val="009A3C95"/>
    <w:rsid w:val="009D465F"/>
    <w:rsid w:val="009E3BAB"/>
    <w:rsid w:val="009E7AD8"/>
    <w:rsid w:val="009F2DA2"/>
    <w:rsid w:val="009F3906"/>
    <w:rsid w:val="009F4C35"/>
    <w:rsid w:val="00A00C75"/>
    <w:rsid w:val="00A10749"/>
    <w:rsid w:val="00A2604B"/>
    <w:rsid w:val="00A3014C"/>
    <w:rsid w:val="00A5344D"/>
    <w:rsid w:val="00A5682C"/>
    <w:rsid w:val="00A67694"/>
    <w:rsid w:val="00A749A5"/>
    <w:rsid w:val="00A84AD7"/>
    <w:rsid w:val="00A97792"/>
    <w:rsid w:val="00AB0BBD"/>
    <w:rsid w:val="00AD39A6"/>
    <w:rsid w:val="00AD4717"/>
    <w:rsid w:val="00AD4CDA"/>
    <w:rsid w:val="00AE3B51"/>
    <w:rsid w:val="00AE4E96"/>
    <w:rsid w:val="00AF23B6"/>
    <w:rsid w:val="00AF3E7E"/>
    <w:rsid w:val="00AF5F8C"/>
    <w:rsid w:val="00AF7929"/>
    <w:rsid w:val="00B035BE"/>
    <w:rsid w:val="00B20D4D"/>
    <w:rsid w:val="00B257D7"/>
    <w:rsid w:val="00B41343"/>
    <w:rsid w:val="00B41918"/>
    <w:rsid w:val="00B47587"/>
    <w:rsid w:val="00B55025"/>
    <w:rsid w:val="00B75BF6"/>
    <w:rsid w:val="00B85AE4"/>
    <w:rsid w:val="00BC29F5"/>
    <w:rsid w:val="00BF5DAD"/>
    <w:rsid w:val="00BF7814"/>
    <w:rsid w:val="00C02F67"/>
    <w:rsid w:val="00C03AD2"/>
    <w:rsid w:val="00C122BD"/>
    <w:rsid w:val="00C12C00"/>
    <w:rsid w:val="00C21907"/>
    <w:rsid w:val="00C27518"/>
    <w:rsid w:val="00C339A7"/>
    <w:rsid w:val="00C37834"/>
    <w:rsid w:val="00C46E60"/>
    <w:rsid w:val="00C51604"/>
    <w:rsid w:val="00C55046"/>
    <w:rsid w:val="00C55AD8"/>
    <w:rsid w:val="00C8079A"/>
    <w:rsid w:val="00C81BE6"/>
    <w:rsid w:val="00C94CAB"/>
    <w:rsid w:val="00CB17CB"/>
    <w:rsid w:val="00CB2A7B"/>
    <w:rsid w:val="00CB3FAF"/>
    <w:rsid w:val="00CC6719"/>
    <w:rsid w:val="00CD2667"/>
    <w:rsid w:val="00D034D1"/>
    <w:rsid w:val="00D312D1"/>
    <w:rsid w:val="00D81AE9"/>
    <w:rsid w:val="00D84FFC"/>
    <w:rsid w:val="00D96D46"/>
    <w:rsid w:val="00DA1A3D"/>
    <w:rsid w:val="00DA42CE"/>
    <w:rsid w:val="00DB249F"/>
    <w:rsid w:val="00DB4900"/>
    <w:rsid w:val="00DC5F56"/>
    <w:rsid w:val="00DE42E6"/>
    <w:rsid w:val="00DF3A68"/>
    <w:rsid w:val="00E049B7"/>
    <w:rsid w:val="00E474E8"/>
    <w:rsid w:val="00E540BD"/>
    <w:rsid w:val="00E63475"/>
    <w:rsid w:val="00E80368"/>
    <w:rsid w:val="00E932EC"/>
    <w:rsid w:val="00E97DA5"/>
    <w:rsid w:val="00EB126A"/>
    <w:rsid w:val="00EB6F95"/>
    <w:rsid w:val="00EC0EDD"/>
    <w:rsid w:val="00F058D6"/>
    <w:rsid w:val="00F153CA"/>
    <w:rsid w:val="00F1618B"/>
    <w:rsid w:val="00F42A93"/>
    <w:rsid w:val="00F42B2B"/>
    <w:rsid w:val="00F444B4"/>
    <w:rsid w:val="00F62CBC"/>
    <w:rsid w:val="00F706A5"/>
    <w:rsid w:val="00F920A0"/>
    <w:rsid w:val="00FB4D16"/>
    <w:rsid w:val="00FD5C62"/>
    <w:rsid w:val="00FE248B"/>
    <w:rsid w:val="00FE7D4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Metin">
    <w:name w:val="Ana Metin"/>
    <w:basedOn w:val="Normal"/>
    <w:qFormat/>
    <w:rsid w:val="00216F2D"/>
    <w:pPr>
      <w:autoSpaceDE w:val="0"/>
      <w:autoSpaceDN w:val="0"/>
      <w:adjustRightInd w:val="0"/>
      <w:spacing w:before="120" w:after="120"/>
      <w:jc w:val="both"/>
    </w:pPr>
    <w:rPr>
      <w:rFonts w:ascii="Arial" w:hAnsi="Arial" w:cs="Arial"/>
      <w:noProof/>
      <w:sz w:val="22"/>
      <w:szCs w:val="22"/>
    </w:rPr>
  </w:style>
  <w:style w:type="paragraph" w:customStyle="1" w:styleId="1AltBalk">
    <w:name w:val="1 Alt Başlık"/>
    <w:basedOn w:val="Normal"/>
    <w:qFormat/>
    <w:rsid w:val="00D312D1"/>
    <w:pPr>
      <w:spacing w:before="120" w:after="120"/>
    </w:pPr>
    <w:rPr>
      <w:rFonts w:ascii="Arial" w:hAnsi="Arial"/>
      <w:b/>
    </w:rPr>
  </w:style>
  <w:style w:type="paragraph" w:customStyle="1" w:styleId="2AltBalk">
    <w:name w:val="2. Alt Başlık"/>
    <w:basedOn w:val="Normal"/>
    <w:qFormat/>
    <w:rsid w:val="00D312D1"/>
    <w:pPr>
      <w:spacing w:before="120" w:after="120"/>
    </w:pPr>
    <w:rPr>
      <w:rFonts w:ascii="Arial" w:hAnsi="Arial"/>
      <w:b/>
      <w:sz w:val="22"/>
    </w:rPr>
  </w:style>
  <w:style w:type="paragraph" w:customStyle="1" w:styleId="AnaBalk">
    <w:name w:val="Ana Başlık"/>
    <w:basedOn w:val="Normal"/>
    <w:qFormat/>
    <w:rsid w:val="00D312D1"/>
    <w:pPr>
      <w:spacing w:before="120" w:after="120"/>
      <w:jc w:val="both"/>
    </w:pPr>
    <w:rPr>
      <w:rFonts w:ascii="Arial" w:hAnsi="Arial" w:cs="Arial"/>
      <w:b/>
      <w:noProof/>
      <w:szCs w:val="22"/>
    </w:rPr>
  </w:style>
  <w:style w:type="paragraph" w:styleId="ListeParagraf">
    <w:name w:val="List Paragraph"/>
    <w:basedOn w:val="Normal"/>
    <w:uiPriority w:val="34"/>
    <w:qFormat/>
    <w:rsid w:val="00263B42"/>
    <w:pPr>
      <w:ind w:left="720"/>
      <w:contextualSpacing/>
    </w:pPr>
  </w:style>
  <w:style w:type="paragraph" w:customStyle="1" w:styleId="Default">
    <w:name w:val="Default"/>
    <w:rsid w:val="00263B4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rsid w:val="00042196"/>
    <w:rPr>
      <w:color w:val="0000FF"/>
      <w:u w:val="single"/>
    </w:rPr>
  </w:style>
  <w:style w:type="character" w:styleId="Vurgu">
    <w:name w:val="Emphasis"/>
    <w:qFormat/>
    <w:rsid w:val="00042196"/>
    <w:rPr>
      <w:i/>
      <w:iCs/>
    </w:rPr>
  </w:style>
  <w:style w:type="paragraph" w:customStyle="1" w:styleId="BulletMetin">
    <w:name w:val="Bullet Metin"/>
    <w:basedOn w:val="Normal"/>
    <w:qFormat/>
    <w:rsid w:val="00042196"/>
    <w:pPr>
      <w:numPr>
        <w:numId w:val="9"/>
      </w:numPr>
      <w:spacing w:before="120" w:after="120"/>
    </w:pPr>
    <w:rPr>
      <w:rFonts w:ascii="Arial" w:hAnsi="Arial" w:cs="Arial"/>
      <w:noProof/>
      <w:sz w:val="22"/>
      <w:szCs w:val="22"/>
    </w:rPr>
  </w:style>
  <w:style w:type="paragraph" w:styleId="stbilgi">
    <w:name w:val="header"/>
    <w:basedOn w:val="Normal"/>
    <w:link w:val="stbilgiChar"/>
    <w:uiPriority w:val="99"/>
    <w:unhideWhenUsed/>
    <w:rsid w:val="00EB126A"/>
    <w:pPr>
      <w:tabs>
        <w:tab w:val="center" w:pos="4536"/>
        <w:tab w:val="right" w:pos="9072"/>
      </w:tabs>
    </w:pPr>
  </w:style>
  <w:style w:type="character" w:customStyle="1" w:styleId="stbilgiChar">
    <w:name w:val="Üstbilgi Char"/>
    <w:basedOn w:val="VarsaylanParagrafYazTipi"/>
    <w:link w:val="stbilgi"/>
    <w:uiPriority w:val="99"/>
    <w:rsid w:val="00EB126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B126A"/>
    <w:pPr>
      <w:tabs>
        <w:tab w:val="center" w:pos="4536"/>
        <w:tab w:val="right" w:pos="9072"/>
      </w:tabs>
    </w:pPr>
  </w:style>
  <w:style w:type="character" w:customStyle="1" w:styleId="AltbilgiChar">
    <w:name w:val="Altbilgi Char"/>
    <w:basedOn w:val="VarsaylanParagrafYazTipi"/>
    <w:link w:val="Altbilgi"/>
    <w:uiPriority w:val="99"/>
    <w:rsid w:val="00EB126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B126A"/>
    <w:rPr>
      <w:rFonts w:ascii="Tahoma" w:hAnsi="Tahoma" w:cs="Tahoma"/>
      <w:sz w:val="16"/>
      <w:szCs w:val="16"/>
    </w:rPr>
  </w:style>
  <w:style w:type="character" w:customStyle="1" w:styleId="BalonMetniChar">
    <w:name w:val="Balon Metni Char"/>
    <w:basedOn w:val="VarsaylanParagrafYazTipi"/>
    <w:link w:val="BalonMetni"/>
    <w:uiPriority w:val="99"/>
    <w:semiHidden/>
    <w:rsid w:val="00EB126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Metin">
    <w:name w:val="Ana Metin"/>
    <w:basedOn w:val="Normal"/>
    <w:qFormat/>
    <w:rsid w:val="00216F2D"/>
    <w:pPr>
      <w:autoSpaceDE w:val="0"/>
      <w:autoSpaceDN w:val="0"/>
      <w:adjustRightInd w:val="0"/>
      <w:spacing w:before="120" w:after="120"/>
      <w:jc w:val="both"/>
    </w:pPr>
    <w:rPr>
      <w:rFonts w:ascii="Arial" w:hAnsi="Arial" w:cs="Arial"/>
      <w:noProof/>
      <w:sz w:val="22"/>
      <w:szCs w:val="22"/>
    </w:rPr>
  </w:style>
  <w:style w:type="paragraph" w:customStyle="1" w:styleId="1AltBalk">
    <w:name w:val="1 Alt Başlık"/>
    <w:basedOn w:val="Normal"/>
    <w:qFormat/>
    <w:rsid w:val="00D312D1"/>
    <w:pPr>
      <w:spacing w:before="120" w:after="120"/>
    </w:pPr>
    <w:rPr>
      <w:rFonts w:ascii="Arial" w:hAnsi="Arial"/>
      <w:b/>
    </w:rPr>
  </w:style>
  <w:style w:type="paragraph" w:customStyle="1" w:styleId="2AltBalk">
    <w:name w:val="2. Alt Başlık"/>
    <w:basedOn w:val="Normal"/>
    <w:qFormat/>
    <w:rsid w:val="00D312D1"/>
    <w:pPr>
      <w:spacing w:before="120" w:after="120"/>
    </w:pPr>
    <w:rPr>
      <w:rFonts w:ascii="Arial" w:hAnsi="Arial"/>
      <w:b/>
      <w:sz w:val="22"/>
    </w:rPr>
  </w:style>
  <w:style w:type="paragraph" w:customStyle="1" w:styleId="AnaBalk">
    <w:name w:val="Ana Başlık"/>
    <w:basedOn w:val="Normal"/>
    <w:qFormat/>
    <w:rsid w:val="00D312D1"/>
    <w:pPr>
      <w:spacing w:before="120" w:after="120"/>
      <w:jc w:val="both"/>
    </w:pPr>
    <w:rPr>
      <w:rFonts w:ascii="Arial" w:hAnsi="Arial" w:cs="Arial"/>
      <w:b/>
      <w:noProof/>
      <w:szCs w:val="22"/>
    </w:rPr>
  </w:style>
  <w:style w:type="paragraph" w:styleId="ListeParagraf">
    <w:name w:val="List Paragraph"/>
    <w:basedOn w:val="Normal"/>
    <w:uiPriority w:val="34"/>
    <w:qFormat/>
    <w:rsid w:val="00263B42"/>
    <w:pPr>
      <w:ind w:left="720"/>
      <w:contextualSpacing/>
    </w:pPr>
  </w:style>
  <w:style w:type="paragraph" w:customStyle="1" w:styleId="Default">
    <w:name w:val="Default"/>
    <w:rsid w:val="00263B4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rsid w:val="00042196"/>
    <w:rPr>
      <w:color w:val="0000FF"/>
      <w:u w:val="single"/>
    </w:rPr>
  </w:style>
  <w:style w:type="character" w:styleId="Vurgu">
    <w:name w:val="Emphasis"/>
    <w:qFormat/>
    <w:rsid w:val="00042196"/>
    <w:rPr>
      <w:i/>
      <w:iCs/>
    </w:rPr>
  </w:style>
  <w:style w:type="paragraph" w:customStyle="1" w:styleId="BulletMetin">
    <w:name w:val="Bullet Metin"/>
    <w:basedOn w:val="Normal"/>
    <w:qFormat/>
    <w:rsid w:val="00042196"/>
    <w:pPr>
      <w:numPr>
        <w:numId w:val="9"/>
      </w:numPr>
      <w:spacing w:before="120" w:after="120"/>
    </w:pPr>
    <w:rPr>
      <w:rFonts w:ascii="Arial" w:hAnsi="Arial" w:cs="Arial"/>
      <w:noProof/>
      <w:sz w:val="22"/>
      <w:szCs w:val="22"/>
    </w:rPr>
  </w:style>
  <w:style w:type="paragraph" w:styleId="stbilgi">
    <w:name w:val="header"/>
    <w:basedOn w:val="Normal"/>
    <w:link w:val="stbilgiChar"/>
    <w:uiPriority w:val="99"/>
    <w:unhideWhenUsed/>
    <w:rsid w:val="00EB126A"/>
    <w:pPr>
      <w:tabs>
        <w:tab w:val="center" w:pos="4536"/>
        <w:tab w:val="right" w:pos="9072"/>
      </w:tabs>
    </w:pPr>
  </w:style>
  <w:style w:type="character" w:customStyle="1" w:styleId="stbilgiChar">
    <w:name w:val="Üstbilgi Char"/>
    <w:basedOn w:val="VarsaylanParagrafYazTipi"/>
    <w:link w:val="stbilgi"/>
    <w:uiPriority w:val="99"/>
    <w:rsid w:val="00EB126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B126A"/>
    <w:pPr>
      <w:tabs>
        <w:tab w:val="center" w:pos="4536"/>
        <w:tab w:val="right" w:pos="9072"/>
      </w:tabs>
    </w:pPr>
  </w:style>
  <w:style w:type="character" w:customStyle="1" w:styleId="AltbilgiChar">
    <w:name w:val="Altbilgi Char"/>
    <w:basedOn w:val="VarsaylanParagrafYazTipi"/>
    <w:link w:val="Altbilgi"/>
    <w:uiPriority w:val="99"/>
    <w:rsid w:val="00EB126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B126A"/>
    <w:rPr>
      <w:rFonts w:ascii="Tahoma" w:hAnsi="Tahoma" w:cs="Tahoma"/>
      <w:sz w:val="16"/>
      <w:szCs w:val="16"/>
    </w:rPr>
  </w:style>
  <w:style w:type="character" w:customStyle="1" w:styleId="BalonMetniChar">
    <w:name w:val="Balon Metni Char"/>
    <w:basedOn w:val="VarsaylanParagrafYazTipi"/>
    <w:link w:val="BalonMetni"/>
    <w:uiPriority w:val="99"/>
    <w:semiHidden/>
    <w:rsid w:val="00EB126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952">
      <w:bodyDiv w:val="1"/>
      <w:marLeft w:val="0"/>
      <w:marRight w:val="0"/>
      <w:marTop w:val="0"/>
      <w:marBottom w:val="0"/>
      <w:divBdr>
        <w:top w:val="none" w:sz="0" w:space="0" w:color="auto"/>
        <w:left w:val="none" w:sz="0" w:space="0" w:color="auto"/>
        <w:bottom w:val="none" w:sz="0" w:space="0" w:color="auto"/>
        <w:right w:val="none" w:sz="0" w:space="0" w:color="auto"/>
      </w:divBdr>
    </w:div>
    <w:div w:id="19028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A4FF-A667-4966-B724-78E6F1E9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Muammer</dc:creator>
  <cp:lastModifiedBy>Asus</cp:lastModifiedBy>
  <cp:revision>14</cp:revision>
  <cp:lastPrinted>2015-11-11T23:05:00Z</cp:lastPrinted>
  <dcterms:created xsi:type="dcterms:W3CDTF">2015-10-01T09:28:00Z</dcterms:created>
  <dcterms:modified xsi:type="dcterms:W3CDTF">2015-11-11T23:06:00Z</dcterms:modified>
</cp:coreProperties>
</file>