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2D" w:rsidRDefault="00B47A2D" w:rsidP="002A7B6F">
      <w:pPr>
        <w:rPr>
          <w:rFonts w:ascii="Tahoma" w:hAnsi="Tahoma" w:cs="Tahoma"/>
          <w:b/>
          <w:sz w:val="24"/>
          <w:szCs w:val="24"/>
        </w:rPr>
      </w:pPr>
      <w:r w:rsidRPr="00B47A2D">
        <w:rPr>
          <w:rFonts w:ascii="Tahoma" w:hAnsi="Tahoma" w:cs="Tahoma"/>
          <w:b/>
          <w:sz w:val="24"/>
          <w:szCs w:val="24"/>
        </w:rPr>
        <w:t>Topic 3: Planning for Public Education</w:t>
      </w:r>
    </w:p>
    <w:p w:rsidR="002A7B6F" w:rsidRDefault="002A7B6F" w:rsidP="002A7B6F">
      <w:pPr>
        <w:rPr>
          <w:rFonts w:ascii="Tahoma" w:hAnsi="Tahoma" w:cs="Tahoma"/>
          <w:b/>
          <w:sz w:val="24"/>
          <w:szCs w:val="24"/>
        </w:rPr>
      </w:pPr>
      <w:r w:rsidRPr="002A7B6F">
        <w:rPr>
          <w:rFonts w:ascii="Tahoma" w:hAnsi="Tahoma" w:cs="Tahoma"/>
          <w:b/>
          <w:sz w:val="24"/>
          <w:szCs w:val="24"/>
        </w:rPr>
        <w:t>Lesson 1: Key components and steps of a resource guide for a training/educational activity</w:t>
      </w:r>
    </w:p>
    <w:p w:rsidR="001F187B" w:rsidRPr="002A7B6F" w:rsidRDefault="001F187B" w:rsidP="002A7B6F">
      <w:pPr>
        <w:rPr>
          <w:rFonts w:ascii="Tahoma" w:hAnsi="Tahoma" w:cs="Tahoma"/>
          <w:b/>
          <w:sz w:val="24"/>
          <w:szCs w:val="24"/>
        </w:rPr>
      </w:pPr>
    </w:p>
    <w:p w:rsidR="002A7B6F" w:rsidRPr="00DA5578" w:rsidRDefault="002A7B6F" w:rsidP="00DA5578">
      <w:pPr>
        <w:pStyle w:val="ListParagraph"/>
        <w:numPr>
          <w:ilvl w:val="0"/>
          <w:numId w:val="1"/>
        </w:numPr>
        <w:rPr>
          <w:rFonts w:ascii="Tahoma" w:hAnsi="Tahoma" w:cs="Tahoma"/>
          <w:sz w:val="24"/>
          <w:szCs w:val="24"/>
        </w:rPr>
      </w:pPr>
      <w:r w:rsidRPr="00DA5578">
        <w:rPr>
          <w:rFonts w:ascii="Tahoma" w:hAnsi="Tahoma" w:cs="Tahoma"/>
          <w:sz w:val="24"/>
          <w:szCs w:val="24"/>
        </w:rPr>
        <w:t>Overall, are the key components and steps in line with your national experience or useful in planning for public education?</w:t>
      </w:r>
    </w:p>
    <w:p w:rsidR="00DA5578" w:rsidRDefault="00DA5578" w:rsidP="00DA5578">
      <w:pPr>
        <w:pStyle w:val="ListParagraph"/>
        <w:rPr>
          <w:rFonts w:ascii="Tahoma" w:hAnsi="Tahoma" w:cs="Tahoma"/>
          <w:sz w:val="24"/>
          <w:szCs w:val="24"/>
        </w:rPr>
      </w:pPr>
    </w:p>
    <w:p w:rsidR="00DA5578" w:rsidRDefault="001F4364" w:rsidP="001F4364">
      <w:pPr>
        <w:pStyle w:val="ListParagraph"/>
        <w:rPr>
          <w:rFonts w:ascii="Tahoma" w:hAnsi="Tahoma" w:cs="Tahoma"/>
          <w:color w:val="1F4E79" w:themeColor="accent1" w:themeShade="80"/>
          <w:sz w:val="24"/>
          <w:szCs w:val="24"/>
          <w:lang w:val="en-CA"/>
        </w:rPr>
      </w:pPr>
      <w:r w:rsidRPr="001F4364">
        <w:rPr>
          <w:rFonts w:ascii="Tahoma" w:hAnsi="Tahoma" w:cs="Tahoma"/>
          <w:color w:val="1F4E79" w:themeColor="accent1" w:themeShade="80"/>
          <w:sz w:val="24"/>
          <w:szCs w:val="24"/>
          <w:lang w:val="en-CA"/>
        </w:rPr>
        <w:t>The key components and steps are very useful though the</w:t>
      </w:r>
      <w:r w:rsidR="00DA5578" w:rsidRPr="001F4364">
        <w:rPr>
          <w:rFonts w:ascii="Tahoma" w:hAnsi="Tahoma" w:cs="Tahoma"/>
          <w:color w:val="1F4E79" w:themeColor="accent1" w:themeShade="80"/>
          <w:sz w:val="24"/>
          <w:szCs w:val="24"/>
          <w:lang w:val="en-CA"/>
        </w:rPr>
        <w:t xml:space="preserve"> participatory training needs analysis with different stakeholders to identify various needs</w:t>
      </w:r>
      <w:r w:rsidRPr="001F4364">
        <w:rPr>
          <w:rFonts w:ascii="Tahoma" w:hAnsi="Tahoma" w:cs="Tahoma"/>
          <w:color w:val="1F4E79" w:themeColor="accent1" w:themeShade="80"/>
          <w:sz w:val="24"/>
          <w:szCs w:val="24"/>
          <w:lang w:val="en-CA"/>
        </w:rPr>
        <w:t xml:space="preserve"> is rarely conducted and </w:t>
      </w:r>
      <w:r w:rsidR="004324B9" w:rsidRPr="001F4364">
        <w:rPr>
          <w:rFonts w:ascii="Tahoma" w:hAnsi="Tahoma" w:cs="Tahoma"/>
          <w:color w:val="1F4E79" w:themeColor="accent1" w:themeShade="80"/>
          <w:sz w:val="24"/>
          <w:szCs w:val="24"/>
          <w:lang w:val="en-CA"/>
        </w:rPr>
        <w:t xml:space="preserve">assessment formats </w:t>
      </w:r>
      <w:r w:rsidRPr="001F4364">
        <w:rPr>
          <w:rFonts w:ascii="Tahoma" w:hAnsi="Tahoma" w:cs="Tahoma"/>
          <w:color w:val="1F4E79" w:themeColor="accent1" w:themeShade="80"/>
          <w:sz w:val="24"/>
          <w:szCs w:val="24"/>
          <w:lang w:val="en-CA"/>
        </w:rPr>
        <w:t>at this stage developed.</w:t>
      </w:r>
    </w:p>
    <w:p w:rsidR="00851F99" w:rsidRPr="001F4364" w:rsidRDefault="00851F99" w:rsidP="001F4364">
      <w:pPr>
        <w:pStyle w:val="ListParagraph"/>
        <w:rPr>
          <w:rFonts w:ascii="Tahoma" w:hAnsi="Tahoma" w:cs="Tahoma"/>
          <w:color w:val="1F4E79" w:themeColor="accent1" w:themeShade="80"/>
          <w:sz w:val="24"/>
          <w:szCs w:val="24"/>
        </w:rPr>
      </w:pPr>
    </w:p>
    <w:p w:rsidR="002A7B6F" w:rsidRPr="001F4364" w:rsidRDefault="002A7B6F" w:rsidP="001F4364">
      <w:pPr>
        <w:pStyle w:val="ListParagraph"/>
        <w:numPr>
          <w:ilvl w:val="0"/>
          <w:numId w:val="1"/>
        </w:numPr>
        <w:rPr>
          <w:rFonts w:ascii="Tahoma" w:hAnsi="Tahoma" w:cs="Tahoma"/>
          <w:sz w:val="24"/>
          <w:szCs w:val="24"/>
        </w:rPr>
      </w:pPr>
      <w:r w:rsidRPr="001F4364">
        <w:rPr>
          <w:rFonts w:ascii="Tahoma" w:hAnsi="Tahoma" w:cs="Tahoma"/>
          <w:sz w:val="24"/>
          <w:szCs w:val="24"/>
        </w:rPr>
        <w:t xml:space="preserve">Are the methods recommended by past International Meetings of Academic Institutions and Organizations involved in Biosafety Education and Training still relevant (e.g. biosafety training needs matrix, list of topics, </w:t>
      </w:r>
      <w:r w:rsidR="00851F99" w:rsidRPr="001F4364">
        <w:rPr>
          <w:rFonts w:ascii="Tahoma" w:hAnsi="Tahoma" w:cs="Tahoma"/>
          <w:sz w:val="24"/>
          <w:szCs w:val="24"/>
        </w:rPr>
        <w:t>and guidance</w:t>
      </w:r>
      <w:r w:rsidRPr="001F4364">
        <w:rPr>
          <w:rFonts w:ascii="Tahoma" w:hAnsi="Tahoma" w:cs="Tahoma"/>
          <w:sz w:val="24"/>
          <w:szCs w:val="24"/>
        </w:rPr>
        <w:t xml:space="preserve"> on developing biosafety education and training and the common format for a compendium)?</w:t>
      </w:r>
    </w:p>
    <w:p w:rsidR="001F4364" w:rsidRDefault="001F4364" w:rsidP="001F4364">
      <w:pPr>
        <w:pStyle w:val="ListParagraph"/>
        <w:rPr>
          <w:rFonts w:ascii="Tahoma" w:hAnsi="Tahoma" w:cs="Tahoma"/>
          <w:sz w:val="24"/>
          <w:szCs w:val="24"/>
        </w:rPr>
      </w:pPr>
    </w:p>
    <w:p w:rsidR="001F4364" w:rsidRPr="001F4364" w:rsidRDefault="004324B9" w:rsidP="001F4364">
      <w:pPr>
        <w:pStyle w:val="ListParagraph"/>
        <w:rPr>
          <w:rFonts w:ascii="Tahoma" w:hAnsi="Tahoma" w:cs="Tahoma"/>
          <w:color w:val="1F4E79" w:themeColor="accent1" w:themeShade="80"/>
          <w:sz w:val="24"/>
          <w:szCs w:val="24"/>
        </w:rPr>
      </w:pPr>
      <w:r w:rsidRPr="001F4364">
        <w:rPr>
          <w:rFonts w:ascii="Tahoma" w:hAnsi="Tahoma" w:cs="Tahoma"/>
          <w:color w:val="1F4E79" w:themeColor="accent1" w:themeShade="80"/>
          <w:sz w:val="24"/>
          <w:szCs w:val="24"/>
        </w:rPr>
        <w:t>T</w:t>
      </w:r>
      <w:r>
        <w:rPr>
          <w:rFonts w:ascii="Tahoma" w:hAnsi="Tahoma" w:cs="Tahoma"/>
          <w:color w:val="1F4E79" w:themeColor="accent1" w:themeShade="80"/>
          <w:sz w:val="24"/>
          <w:szCs w:val="24"/>
        </w:rPr>
        <w:t>he methods by the International Meetings of Academic Institutions and Organizations in Biosafety Education and Training</w:t>
      </w:r>
      <w:r w:rsidR="00851F99">
        <w:rPr>
          <w:rFonts w:ascii="Tahoma" w:hAnsi="Tahoma" w:cs="Tahoma"/>
          <w:color w:val="1F4E79" w:themeColor="accent1" w:themeShade="80"/>
          <w:sz w:val="24"/>
          <w:szCs w:val="24"/>
        </w:rPr>
        <w:t xml:space="preserve"> are still relevant. They only need to be shared as much as possible so as to test their relevance and get know ideas.</w:t>
      </w:r>
    </w:p>
    <w:p w:rsidR="002A7B6F" w:rsidRPr="00851F99" w:rsidRDefault="002A7B6F" w:rsidP="00851F99">
      <w:pPr>
        <w:pStyle w:val="ListParagraph"/>
        <w:numPr>
          <w:ilvl w:val="0"/>
          <w:numId w:val="1"/>
        </w:numPr>
        <w:rPr>
          <w:rFonts w:ascii="Tahoma" w:hAnsi="Tahoma" w:cs="Tahoma"/>
          <w:sz w:val="24"/>
          <w:szCs w:val="24"/>
        </w:rPr>
      </w:pPr>
      <w:r w:rsidRPr="00851F99">
        <w:rPr>
          <w:rFonts w:ascii="Tahoma" w:hAnsi="Tahoma" w:cs="Tahoma"/>
          <w:sz w:val="24"/>
          <w:szCs w:val="24"/>
        </w:rPr>
        <w:t>What are/should be the goals in your educational or training activity?</w:t>
      </w:r>
    </w:p>
    <w:p w:rsidR="00851F99" w:rsidRPr="00851F99" w:rsidRDefault="00851F99" w:rsidP="00851F99">
      <w:pPr>
        <w:ind w:left="720"/>
        <w:rPr>
          <w:rFonts w:ascii="Tahoma" w:hAnsi="Tahoma" w:cs="Tahoma"/>
          <w:color w:val="2E74B5" w:themeColor="accent1" w:themeShade="BF"/>
          <w:sz w:val="24"/>
          <w:szCs w:val="24"/>
        </w:rPr>
      </w:pPr>
      <w:r w:rsidRPr="00851F99">
        <w:rPr>
          <w:rFonts w:ascii="Tahoma" w:hAnsi="Tahoma" w:cs="Tahoma"/>
          <w:color w:val="2E74B5" w:themeColor="accent1" w:themeShade="BF"/>
          <w:sz w:val="24"/>
          <w:szCs w:val="24"/>
        </w:rPr>
        <w:t>To develop a biosafety informed community for biodiversity conservation and livelihoods improvement by 2020.</w:t>
      </w:r>
    </w:p>
    <w:p w:rsidR="002A7B6F" w:rsidRPr="00851F99" w:rsidRDefault="002A7B6F" w:rsidP="00851F99">
      <w:pPr>
        <w:pStyle w:val="ListParagraph"/>
        <w:numPr>
          <w:ilvl w:val="0"/>
          <w:numId w:val="1"/>
        </w:numPr>
        <w:rPr>
          <w:rFonts w:ascii="Tahoma" w:hAnsi="Tahoma" w:cs="Tahoma"/>
          <w:sz w:val="24"/>
          <w:szCs w:val="24"/>
        </w:rPr>
      </w:pPr>
      <w:r w:rsidRPr="00851F99">
        <w:rPr>
          <w:rFonts w:ascii="Tahoma" w:hAnsi="Tahoma" w:cs="Tahoma"/>
          <w:sz w:val="24"/>
          <w:szCs w:val="24"/>
        </w:rPr>
        <w:t>What type of educational or training materials does your country have? (Please also post these in the BIRC-BCH at http://bch.cbd.int/database/results?searchid=676672 )</w:t>
      </w:r>
    </w:p>
    <w:p w:rsidR="00851F99" w:rsidRDefault="00851F99" w:rsidP="00851F99">
      <w:pPr>
        <w:pStyle w:val="ListParagraph"/>
        <w:rPr>
          <w:rFonts w:ascii="Tahoma" w:hAnsi="Tahoma" w:cs="Tahoma"/>
          <w:sz w:val="24"/>
          <w:szCs w:val="24"/>
        </w:rPr>
      </w:pPr>
    </w:p>
    <w:p w:rsidR="00851F99" w:rsidRDefault="00851F99" w:rsidP="00851F99">
      <w:pPr>
        <w:pStyle w:val="ListParagraph"/>
        <w:rPr>
          <w:rFonts w:ascii="Tahoma" w:hAnsi="Tahoma" w:cs="Tahoma"/>
          <w:color w:val="2E74B5" w:themeColor="accent1" w:themeShade="BF"/>
          <w:sz w:val="24"/>
          <w:szCs w:val="24"/>
        </w:rPr>
      </w:pPr>
      <w:r w:rsidRPr="003C0426">
        <w:rPr>
          <w:rFonts w:ascii="Tahoma" w:hAnsi="Tahoma" w:cs="Tahoma"/>
          <w:color w:val="2E74B5" w:themeColor="accent1" w:themeShade="BF"/>
          <w:sz w:val="24"/>
          <w:szCs w:val="24"/>
        </w:rPr>
        <w:t xml:space="preserve">The materials are mostly scientific and target either legislators or </w:t>
      </w:r>
      <w:r w:rsidR="003C0426" w:rsidRPr="003C0426">
        <w:rPr>
          <w:rFonts w:ascii="Tahoma" w:hAnsi="Tahoma" w:cs="Tahoma"/>
          <w:color w:val="2E74B5" w:themeColor="accent1" w:themeShade="BF"/>
          <w:sz w:val="24"/>
          <w:szCs w:val="24"/>
        </w:rPr>
        <w:t xml:space="preserve">government staff. </w:t>
      </w:r>
      <w:r w:rsidR="003C0426">
        <w:rPr>
          <w:rFonts w:ascii="Tahoma" w:hAnsi="Tahoma" w:cs="Tahoma"/>
          <w:color w:val="2E74B5" w:themeColor="accent1" w:themeShade="BF"/>
          <w:sz w:val="24"/>
          <w:szCs w:val="24"/>
        </w:rPr>
        <w:t xml:space="preserve">Most of them are in form of power points. </w:t>
      </w:r>
      <w:r w:rsidR="003C0426" w:rsidRPr="003C0426">
        <w:rPr>
          <w:rFonts w:ascii="Tahoma" w:hAnsi="Tahoma" w:cs="Tahoma"/>
          <w:color w:val="2E74B5" w:themeColor="accent1" w:themeShade="BF"/>
          <w:sz w:val="24"/>
          <w:szCs w:val="24"/>
        </w:rPr>
        <w:t>Unfortunately, my institution has never developed any I can share.</w:t>
      </w:r>
    </w:p>
    <w:p w:rsidR="001F187B" w:rsidRPr="003C0426" w:rsidRDefault="001F187B" w:rsidP="00851F99">
      <w:pPr>
        <w:pStyle w:val="ListParagraph"/>
        <w:rPr>
          <w:rFonts w:ascii="Tahoma" w:hAnsi="Tahoma" w:cs="Tahoma"/>
          <w:color w:val="2E74B5" w:themeColor="accent1" w:themeShade="BF"/>
          <w:sz w:val="24"/>
          <w:szCs w:val="24"/>
        </w:rPr>
      </w:pPr>
    </w:p>
    <w:p w:rsidR="002A7B6F" w:rsidRPr="003C0426" w:rsidRDefault="002A7B6F" w:rsidP="003C0426">
      <w:pPr>
        <w:pStyle w:val="ListParagraph"/>
        <w:numPr>
          <w:ilvl w:val="0"/>
          <w:numId w:val="1"/>
        </w:numPr>
        <w:rPr>
          <w:rFonts w:ascii="Tahoma" w:hAnsi="Tahoma" w:cs="Tahoma"/>
          <w:sz w:val="24"/>
          <w:szCs w:val="24"/>
        </w:rPr>
      </w:pPr>
      <w:r w:rsidRPr="003C0426">
        <w:rPr>
          <w:rFonts w:ascii="Tahoma" w:hAnsi="Tahoma" w:cs="Tahoma"/>
          <w:sz w:val="24"/>
          <w:szCs w:val="24"/>
        </w:rPr>
        <w:t xml:space="preserve">What case studies or examples do you have of biosafety issues integrated in courses, </w:t>
      </w:r>
      <w:proofErr w:type="spellStart"/>
      <w:r w:rsidRPr="003C0426">
        <w:rPr>
          <w:rFonts w:ascii="Tahoma" w:hAnsi="Tahoma" w:cs="Tahoma"/>
          <w:sz w:val="24"/>
          <w:szCs w:val="24"/>
        </w:rPr>
        <w:t>programmes</w:t>
      </w:r>
      <w:proofErr w:type="spellEnd"/>
      <w:r w:rsidRPr="003C0426">
        <w:rPr>
          <w:rFonts w:ascii="Tahoma" w:hAnsi="Tahoma" w:cs="Tahoma"/>
          <w:sz w:val="24"/>
          <w:szCs w:val="24"/>
        </w:rPr>
        <w:t xml:space="preserve"> or other training activities (e.g. environment management, science, political science, legal studies, business administration)?</w:t>
      </w:r>
    </w:p>
    <w:p w:rsidR="003C0426" w:rsidRPr="003C0426" w:rsidRDefault="003C0426" w:rsidP="003C0426">
      <w:pPr>
        <w:ind w:left="720"/>
        <w:rPr>
          <w:rFonts w:ascii="Tahoma" w:hAnsi="Tahoma" w:cs="Tahoma"/>
          <w:color w:val="2E74B5" w:themeColor="accent1" w:themeShade="BF"/>
          <w:sz w:val="24"/>
          <w:szCs w:val="24"/>
        </w:rPr>
      </w:pPr>
      <w:r w:rsidRPr="003C0426">
        <w:rPr>
          <w:rFonts w:ascii="Tahoma" w:hAnsi="Tahoma" w:cs="Tahoma"/>
          <w:color w:val="2E74B5" w:themeColor="accent1" w:themeShade="BF"/>
          <w:sz w:val="24"/>
          <w:szCs w:val="24"/>
        </w:rPr>
        <w:t xml:space="preserve">Biosafety is a new discipline where we have less than 5 experts’ country wide.  So far Uganda has in place confined field trials which exercise a lot of biosafety </w:t>
      </w:r>
      <w:r w:rsidRPr="003C0426">
        <w:rPr>
          <w:rFonts w:ascii="Tahoma" w:hAnsi="Tahoma" w:cs="Tahoma"/>
          <w:color w:val="2E74B5" w:themeColor="accent1" w:themeShade="BF"/>
          <w:sz w:val="24"/>
          <w:szCs w:val="24"/>
        </w:rPr>
        <w:lastRenderedPageBreak/>
        <w:t xml:space="preserve">activities. The trainings I have participated mostly are </w:t>
      </w:r>
      <w:proofErr w:type="spellStart"/>
      <w:r w:rsidRPr="003C0426">
        <w:rPr>
          <w:rFonts w:ascii="Tahoma" w:hAnsi="Tahoma" w:cs="Tahoma"/>
          <w:color w:val="2E74B5" w:themeColor="accent1" w:themeShade="BF"/>
          <w:sz w:val="24"/>
          <w:szCs w:val="24"/>
        </w:rPr>
        <w:t>centred</w:t>
      </w:r>
      <w:proofErr w:type="spellEnd"/>
      <w:r w:rsidRPr="003C0426">
        <w:rPr>
          <w:rFonts w:ascii="Tahoma" w:hAnsi="Tahoma" w:cs="Tahoma"/>
          <w:color w:val="2E74B5" w:themeColor="accent1" w:themeShade="BF"/>
          <w:sz w:val="24"/>
          <w:szCs w:val="24"/>
        </w:rPr>
        <w:t xml:space="preserve"> on environmental and social considerations in establishment of CFTs. </w:t>
      </w:r>
    </w:p>
    <w:p w:rsidR="002A7B6F" w:rsidRPr="003C0426" w:rsidRDefault="002A7B6F" w:rsidP="003C0426">
      <w:pPr>
        <w:pStyle w:val="ListParagraph"/>
        <w:numPr>
          <w:ilvl w:val="0"/>
          <w:numId w:val="1"/>
        </w:numPr>
        <w:rPr>
          <w:rFonts w:ascii="Tahoma" w:hAnsi="Tahoma" w:cs="Tahoma"/>
          <w:sz w:val="24"/>
          <w:szCs w:val="24"/>
        </w:rPr>
      </w:pPr>
      <w:r w:rsidRPr="003C0426">
        <w:rPr>
          <w:rFonts w:ascii="Tahoma" w:hAnsi="Tahoma" w:cs="Tahoma"/>
          <w:sz w:val="24"/>
          <w:szCs w:val="24"/>
        </w:rPr>
        <w:t>How does your country promote biosafety education to women, indigenous peoples and local communities and other stakeholders?</w:t>
      </w:r>
    </w:p>
    <w:p w:rsidR="003C0426" w:rsidRDefault="003C0426" w:rsidP="003C0426">
      <w:pPr>
        <w:pStyle w:val="ListParagraph"/>
        <w:rPr>
          <w:rFonts w:ascii="Tahoma" w:hAnsi="Tahoma" w:cs="Tahoma"/>
          <w:sz w:val="24"/>
          <w:szCs w:val="24"/>
        </w:rPr>
      </w:pPr>
    </w:p>
    <w:p w:rsidR="003C0426" w:rsidRDefault="003C0426" w:rsidP="003C0426">
      <w:pPr>
        <w:pStyle w:val="ListParagraph"/>
        <w:rPr>
          <w:rFonts w:ascii="Tahoma" w:hAnsi="Tahoma" w:cs="Tahoma"/>
          <w:color w:val="2E74B5" w:themeColor="accent1" w:themeShade="BF"/>
          <w:sz w:val="24"/>
          <w:szCs w:val="24"/>
        </w:rPr>
      </w:pPr>
      <w:r w:rsidRPr="003C0426">
        <w:rPr>
          <w:rFonts w:ascii="Tahoma" w:hAnsi="Tahoma" w:cs="Tahoma"/>
          <w:color w:val="2E74B5" w:themeColor="accent1" w:themeShade="BF"/>
          <w:sz w:val="24"/>
          <w:szCs w:val="24"/>
        </w:rPr>
        <w:t>Currently, the country has not had any tailored education to these groups.</w:t>
      </w:r>
      <w:r>
        <w:rPr>
          <w:rFonts w:ascii="Tahoma" w:hAnsi="Tahoma" w:cs="Tahoma"/>
          <w:color w:val="2E74B5" w:themeColor="accent1" w:themeShade="BF"/>
          <w:sz w:val="24"/>
          <w:szCs w:val="24"/>
        </w:rPr>
        <w:t xml:space="preserve"> There should be biosafety education for the youth in vocational institutions and in business. Furthermore, high school students should be considered in biosafety education to allow them make choices in career development and lifestyles.</w:t>
      </w:r>
    </w:p>
    <w:p w:rsidR="003C0426" w:rsidRPr="003C0426" w:rsidRDefault="003C0426" w:rsidP="003C0426">
      <w:pPr>
        <w:pStyle w:val="ListParagraph"/>
        <w:rPr>
          <w:rFonts w:ascii="Tahoma" w:hAnsi="Tahoma" w:cs="Tahoma"/>
          <w:color w:val="2E74B5" w:themeColor="accent1" w:themeShade="BF"/>
          <w:sz w:val="24"/>
          <w:szCs w:val="24"/>
        </w:rPr>
      </w:pPr>
    </w:p>
    <w:p w:rsidR="002A7B6F" w:rsidRPr="003C0426" w:rsidRDefault="002A7B6F" w:rsidP="003C0426">
      <w:pPr>
        <w:pStyle w:val="ListParagraph"/>
        <w:numPr>
          <w:ilvl w:val="0"/>
          <w:numId w:val="1"/>
        </w:numPr>
        <w:rPr>
          <w:rFonts w:ascii="Tahoma" w:hAnsi="Tahoma" w:cs="Tahoma"/>
          <w:sz w:val="24"/>
          <w:szCs w:val="24"/>
        </w:rPr>
      </w:pPr>
      <w:r w:rsidRPr="003C0426">
        <w:rPr>
          <w:rFonts w:ascii="Tahoma" w:hAnsi="Tahoma" w:cs="Tahoma"/>
          <w:sz w:val="24"/>
          <w:szCs w:val="24"/>
        </w:rPr>
        <w:t>What other national experience can you share regarding developing and/or delivering biosafety training or educational activities (e.g. exercises, assessments/quality control, follow-up, ongoing support, participatory practices)?</w:t>
      </w:r>
    </w:p>
    <w:p w:rsidR="003C0426" w:rsidRPr="007F3801" w:rsidRDefault="003C0426" w:rsidP="001F187B">
      <w:pPr>
        <w:ind w:left="720"/>
        <w:rPr>
          <w:rFonts w:ascii="Tahoma" w:hAnsi="Tahoma" w:cs="Tahoma"/>
          <w:color w:val="2E74B5" w:themeColor="accent1" w:themeShade="BF"/>
          <w:sz w:val="24"/>
          <w:szCs w:val="24"/>
        </w:rPr>
      </w:pPr>
      <w:r w:rsidRPr="007F3801">
        <w:rPr>
          <w:rFonts w:ascii="Tahoma" w:hAnsi="Tahoma" w:cs="Tahoma"/>
          <w:color w:val="2E74B5" w:themeColor="accent1" w:themeShade="BF"/>
          <w:sz w:val="24"/>
          <w:szCs w:val="24"/>
        </w:rPr>
        <w:t xml:space="preserve">Developing biosafety training </w:t>
      </w:r>
      <w:r w:rsidRPr="007F3801">
        <w:rPr>
          <w:rFonts w:ascii="Tahoma" w:hAnsi="Tahoma" w:cs="Tahoma"/>
          <w:color w:val="2E74B5" w:themeColor="accent1" w:themeShade="BF"/>
          <w:sz w:val="24"/>
          <w:szCs w:val="24"/>
        </w:rPr>
        <w:t xml:space="preserve">or educational activities </w:t>
      </w:r>
      <w:r w:rsidR="001F187B">
        <w:rPr>
          <w:rFonts w:ascii="Tahoma" w:hAnsi="Tahoma" w:cs="Tahoma"/>
          <w:color w:val="2E74B5" w:themeColor="accent1" w:themeShade="BF"/>
          <w:sz w:val="24"/>
          <w:szCs w:val="24"/>
        </w:rPr>
        <w:t>should be multi-</w:t>
      </w:r>
      <w:r w:rsidR="001F187B" w:rsidRPr="007F3801">
        <w:rPr>
          <w:rFonts w:ascii="Tahoma" w:hAnsi="Tahoma" w:cs="Tahoma"/>
          <w:color w:val="2E74B5" w:themeColor="accent1" w:themeShade="BF"/>
          <w:sz w:val="24"/>
          <w:szCs w:val="24"/>
        </w:rPr>
        <w:t>disciplinary</w:t>
      </w:r>
      <w:r w:rsidRPr="007F3801">
        <w:rPr>
          <w:rFonts w:ascii="Tahoma" w:hAnsi="Tahoma" w:cs="Tahoma"/>
          <w:color w:val="2E74B5" w:themeColor="accent1" w:themeShade="BF"/>
          <w:sz w:val="24"/>
          <w:szCs w:val="24"/>
        </w:rPr>
        <w:t xml:space="preserve">. </w:t>
      </w:r>
      <w:r w:rsidR="001F187B">
        <w:rPr>
          <w:rFonts w:ascii="Tahoma" w:hAnsi="Tahoma" w:cs="Tahoma"/>
          <w:color w:val="2E74B5" w:themeColor="accent1" w:themeShade="BF"/>
          <w:sz w:val="24"/>
          <w:szCs w:val="24"/>
        </w:rPr>
        <w:t>In addition</w:t>
      </w:r>
      <w:bookmarkStart w:id="0" w:name="_GoBack"/>
      <w:bookmarkEnd w:id="0"/>
      <w:r w:rsidRPr="007F3801">
        <w:rPr>
          <w:rFonts w:ascii="Tahoma" w:hAnsi="Tahoma" w:cs="Tahoma"/>
          <w:color w:val="2E74B5" w:themeColor="accent1" w:themeShade="BF"/>
          <w:sz w:val="24"/>
          <w:szCs w:val="24"/>
        </w:rPr>
        <w:t xml:space="preserve">, </w:t>
      </w:r>
      <w:r w:rsidR="007F3801" w:rsidRPr="007F3801">
        <w:rPr>
          <w:rFonts w:ascii="Tahoma" w:hAnsi="Tahoma" w:cs="Tahoma"/>
          <w:color w:val="2E74B5" w:themeColor="accent1" w:themeShade="BF"/>
          <w:sz w:val="24"/>
          <w:szCs w:val="24"/>
        </w:rPr>
        <w:t xml:space="preserve">my country has over 50 languages, translation of the materials should be done in at least 10 major languages. Furthermore, the </w:t>
      </w:r>
      <w:r w:rsidR="007F3801" w:rsidRPr="007F3801">
        <w:rPr>
          <w:rFonts w:ascii="Tahoma" w:hAnsi="Tahoma" w:cs="Tahoma"/>
          <w:color w:val="2E74B5" w:themeColor="accent1" w:themeShade="BF"/>
          <w:sz w:val="24"/>
          <w:szCs w:val="24"/>
        </w:rPr>
        <w:t>biosafety training or educational activities</w:t>
      </w:r>
      <w:r w:rsidR="007F3801" w:rsidRPr="007F3801">
        <w:rPr>
          <w:rFonts w:ascii="Tahoma" w:hAnsi="Tahoma" w:cs="Tahoma"/>
          <w:color w:val="2E74B5" w:themeColor="accent1" w:themeShade="BF"/>
          <w:sz w:val="24"/>
          <w:szCs w:val="24"/>
        </w:rPr>
        <w:t xml:space="preserve"> should be tailored for the different stakeholders for participatory decision making and development</w:t>
      </w:r>
    </w:p>
    <w:p w:rsidR="002A7B6F" w:rsidRPr="007F3801" w:rsidRDefault="002A7B6F" w:rsidP="007F3801">
      <w:pPr>
        <w:pStyle w:val="ListParagraph"/>
        <w:numPr>
          <w:ilvl w:val="0"/>
          <w:numId w:val="1"/>
        </w:numPr>
        <w:rPr>
          <w:rFonts w:ascii="Tahoma" w:hAnsi="Tahoma" w:cs="Tahoma"/>
          <w:sz w:val="24"/>
          <w:szCs w:val="24"/>
        </w:rPr>
      </w:pPr>
      <w:r w:rsidRPr="007F3801">
        <w:rPr>
          <w:rFonts w:ascii="Tahoma" w:hAnsi="Tahoma" w:cs="Tahoma"/>
          <w:sz w:val="24"/>
          <w:szCs w:val="24"/>
        </w:rPr>
        <w:t>Were you able to develop clear learning objectives using the verbs? Please share these.</w:t>
      </w:r>
    </w:p>
    <w:p w:rsidR="007F3801" w:rsidRDefault="007F3801" w:rsidP="007F3801">
      <w:pPr>
        <w:pStyle w:val="ListParagraph"/>
        <w:rPr>
          <w:rFonts w:ascii="Tahoma" w:hAnsi="Tahoma" w:cs="Tahoma"/>
          <w:sz w:val="24"/>
          <w:szCs w:val="24"/>
        </w:rPr>
      </w:pPr>
    </w:p>
    <w:p w:rsidR="007F3801" w:rsidRPr="007F3801" w:rsidRDefault="007F3801" w:rsidP="007F3801">
      <w:pPr>
        <w:pStyle w:val="ListParagraph"/>
        <w:rPr>
          <w:rFonts w:ascii="Tahoma" w:hAnsi="Tahoma" w:cs="Tahoma"/>
          <w:color w:val="2E74B5" w:themeColor="accent1" w:themeShade="BF"/>
          <w:sz w:val="24"/>
          <w:szCs w:val="24"/>
        </w:rPr>
      </w:pPr>
      <w:r w:rsidRPr="007F3801">
        <w:rPr>
          <w:rFonts w:ascii="Tahoma" w:hAnsi="Tahoma" w:cs="Tahoma"/>
          <w:color w:val="2E74B5" w:themeColor="accent1" w:themeShade="BF"/>
          <w:sz w:val="24"/>
          <w:szCs w:val="24"/>
        </w:rPr>
        <w:t xml:space="preserve">To gain, multiply, construct. </w:t>
      </w:r>
      <w:proofErr w:type="gramStart"/>
      <w:r>
        <w:rPr>
          <w:rFonts w:ascii="Tahoma" w:hAnsi="Tahoma" w:cs="Tahoma"/>
          <w:color w:val="2E74B5" w:themeColor="accent1" w:themeShade="BF"/>
          <w:sz w:val="24"/>
          <w:szCs w:val="24"/>
        </w:rPr>
        <w:t>c</w:t>
      </w:r>
      <w:r w:rsidRPr="007F3801">
        <w:rPr>
          <w:rFonts w:ascii="Tahoma" w:hAnsi="Tahoma" w:cs="Tahoma"/>
          <w:color w:val="2E74B5" w:themeColor="accent1" w:themeShade="BF"/>
          <w:sz w:val="24"/>
          <w:szCs w:val="24"/>
        </w:rPr>
        <w:t>hange</w:t>
      </w:r>
      <w:proofErr w:type="gramEnd"/>
      <w:r w:rsidRPr="007F3801">
        <w:rPr>
          <w:rFonts w:ascii="Tahoma" w:hAnsi="Tahoma" w:cs="Tahoma"/>
          <w:color w:val="2E74B5" w:themeColor="accent1" w:themeShade="BF"/>
          <w:sz w:val="24"/>
          <w:szCs w:val="24"/>
        </w:rPr>
        <w:t>, endeavor, generate, repeat, rehearse</w:t>
      </w:r>
      <w:r>
        <w:rPr>
          <w:rFonts w:ascii="Tahoma" w:hAnsi="Tahoma" w:cs="Tahoma"/>
          <w:color w:val="2E74B5" w:themeColor="accent1" w:themeShade="BF"/>
          <w:sz w:val="24"/>
          <w:szCs w:val="24"/>
        </w:rPr>
        <w:t>.</w:t>
      </w:r>
    </w:p>
    <w:p w:rsidR="002A7B6F" w:rsidRPr="007F3801" w:rsidRDefault="002A7B6F" w:rsidP="007F3801">
      <w:pPr>
        <w:pStyle w:val="ListParagraph"/>
        <w:numPr>
          <w:ilvl w:val="0"/>
          <w:numId w:val="1"/>
        </w:numPr>
        <w:rPr>
          <w:rFonts w:ascii="Tahoma" w:hAnsi="Tahoma" w:cs="Tahoma"/>
          <w:sz w:val="24"/>
          <w:szCs w:val="24"/>
        </w:rPr>
      </w:pPr>
      <w:r w:rsidRPr="007F3801">
        <w:rPr>
          <w:rFonts w:ascii="Tahoma" w:hAnsi="Tahoma" w:cs="Tahoma"/>
          <w:sz w:val="24"/>
          <w:szCs w:val="24"/>
        </w:rPr>
        <w:t>Could you share some descriptions and rationale of content for a curriculum or training activity with participants in the forum?</w:t>
      </w:r>
    </w:p>
    <w:p w:rsidR="007F3801" w:rsidRDefault="007F3801" w:rsidP="007F3801">
      <w:pPr>
        <w:pStyle w:val="ListParagraph"/>
        <w:rPr>
          <w:rFonts w:ascii="Tahoma" w:hAnsi="Tahoma" w:cs="Tahoma"/>
          <w:sz w:val="24"/>
          <w:szCs w:val="24"/>
        </w:rPr>
      </w:pPr>
    </w:p>
    <w:p w:rsidR="007F3801" w:rsidRPr="007F3801" w:rsidRDefault="00EA17CD" w:rsidP="007F3801">
      <w:pPr>
        <w:pStyle w:val="ListParagraph"/>
        <w:rPr>
          <w:rFonts w:ascii="Tahoma" w:hAnsi="Tahoma" w:cs="Tahoma"/>
          <w:color w:val="2E74B5" w:themeColor="accent1" w:themeShade="BF"/>
          <w:sz w:val="24"/>
          <w:szCs w:val="24"/>
        </w:rPr>
      </w:pPr>
      <w:r>
        <w:rPr>
          <w:rFonts w:ascii="Tahoma" w:hAnsi="Tahoma" w:cs="Tahoma"/>
          <w:color w:val="2E74B5" w:themeColor="accent1" w:themeShade="BF"/>
          <w:sz w:val="24"/>
          <w:szCs w:val="24"/>
        </w:rPr>
        <w:t>Encourage</w:t>
      </w:r>
      <w:r w:rsidR="007F3801">
        <w:rPr>
          <w:rFonts w:ascii="Tahoma" w:hAnsi="Tahoma" w:cs="Tahoma"/>
          <w:color w:val="2E74B5" w:themeColor="accent1" w:themeShade="BF"/>
          <w:sz w:val="24"/>
          <w:szCs w:val="24"/>
        </w:rPr>
        <w:t xml:space="preserve"> </w:t>
      </w:r>
      <w:r w:rsidR="007F3801" w:rsidRPr="007F3801">
        <w:rPr>
          <w:rFonts w:ascii="Tahoma" w:hAnsi="Tahoma" w:cs="Tahoma"/>
          <w:color w:val="2E74B5" w:themeColor="accent1" w:themeShade="BF"/>
          <w:sz w:val="24"/>
          <w:szCs w:val="24"/>
        </w:rPr>
        <w:t>the targeted audience to share what they know.</w:t>
      </w:r>
    </w:p>
    <w:p w:rsidR="002A7B6F" w:rsidRDefault="002A7B6F" w:rsidP="002A7B6F">
      <w:pPr>
        <w:rPr>
          <w:rFonts w:ascii="Tahoma" w:hAnsi="Tahoma" w:cs="Tahoma"/>
          <w:sz w:val="24"/>
          <w:szCs w:val="24"/>
        </w:rPr>
      </w:pPr>
      <w:r w:rsidRPr="002A7B6F">
        <w:rPr>
          <w:rFonts w:ascii="Tahoma" w:hAnsi="Tahoma" w:cs="Tahoma"/>
          <w:sz w:val="24"/>
          <w:szCs w:val="24"/>
        </w:rPr>
        <w:t>10. Is the “Sample Modules on Biosafety Issues” comprehensive, useful, clear, applicable and/or complete?</w:t>
      </w:r>
      <w:r w:rsidR="00EA17CD">
        <w:rPr>
          <w:rFonts w:ascii="Tahoma" w:hAnsi="Tahoma" w:cs="Tahoma"/>
          <w:sz w:val="24"/>
          <w:szCs w:val="24"/>
        </w:rPr>
        <w:t xml:space="preserve"> </w:t>
      </w:r>
      <w:proofErr w:type="gramStart"/>
      <w:r w:rsidR="00EA17CD">
        <w:rPr>
          <w:rFonts w:ascii="Tahoma" w:hAnsi="Tahoma" w:cs="Tahoma"/>
          <w:sz w:val="24"/>
          <w:szCs w:val="24"/>
        </w:rPr>
        <w:t>y</w:t>
      </w:r>
      <w:proofErr w:type="gramEnd"/>
    </w:p>
    <w:p w:rsidR="00EA17CD" w:rsidRPr="00EA17CD" w:rsidRDefault="00EA17CD" w:rsidP="002A7B6F">
      <w:pPr>
        <w:rPr>
          <w:rFonts w:ascii="Tahoma" w:hAnsi="Tahoma" w:cs="Tahoma"/>
          <w:color w:val="2E74B5" w:themeColor="accent1" w:themeShade="BF"/>
          <w:sz w:val="24"/>
          <w:szCs w:val="24"/>
        </w:rPr>
      </w:pPr>
      <w:r w:rsidRPr="00EA17CD">
        <w:rPr>
          <w:rFonts w:ascii="Tahoma" w:hAnsi="Tahoma" w:cs="Tahoma"/>
          <w:color w:val="2E74B5" w:themeColor="accent1" w:themeShade="BF"/>
          <w:sz w:val="24"/>
          <w:szCs w:val="24"/>
        </w:rPr>
        <w:t>Yes. For the evaluation, I suggest that the number and types on materials used in the training is also essential.</w:t>
      </w:r>
    </w:p>
    <w:p w:rsidR="002A7B6F" w:rsidRPr="002A7B6F" w:rsidRDefault="002A7B6F" w:rsidP="002A7B6F">
      <w:pPr>
        <w:rPr>
          <w:rFonts w:ascii="Tahoma" w:hAnsi="Tahoma" w:cs="Tahoma"/>
          <w:sz w:val="24"/>
          <w:szCs w:val="24"/>
        </w:rPr>
      </w:pPr>
    </w:p>
    <w:p w:rsidR="002A7B6F" w:rsidRPr="002A7B6F" w:rsidRDefault="002A7B6F" w:rsidP="002A7B6F">
      <w:pPr>
        <w:rPr>
          <w:rFonts w:ascii="Tahoma" w:hAnsi="Tahoma" w:cs="Tahoma"/>
          <w:b/>
          <w:sz w:val="24"/>
          <w:szCs w:val="24"/>
        </w:rPr>
      </w:pPr>
      <w:r w:rsidRPr="002A7B6F">
        <w:rPr>
          <w:rFonts w:ascii="Tahoma" w:hAnsi="Tahoma" w:cs="Tahoma"/>
          <w:b/>
          <w:sz w:val="24"/>
          <w:szCs w:val="24"/>
        </w:rPr>
        <w:t>Lesson 2: Key components of an education strategy/action plan</w:t>
      </w:r>
    </w:p>
    <w:p w:rsidR="002A7B6F" w:rsidRPr="002A7B6F" w:rsidRDefault="002A7B6F" w:rsidP="002A7B6F">
      <w:pPr>
        <w:rPr>
          <w:rFonts w:ascii="Tahoma" w:hAnsi="Tahoma" w:cs="Tahoma"/>
          <w:sz w:val="24"/>
          <w:szCs w:val="24"/>
        </w:rPr>
      </w:pPr>
    </w:p>
    <w:p w:rsidR="002A7B6F" w:rsidRPr="00EA17CD" w:rsidRDefault="002A7B6F" w:rsidP="00EA17CD">
      <w:pPr>
        <w:pStyle w:val="ListParagraph"/>
        <w:numPr>
          <w:ilvl w:val="0"/>
          <w:numId w:val="3"/>
        </w:numPr>
        <w:rPr>
          <w:rFonts w:ascii="Tahoma" w:hAnsi="Tahoma" w:cs="Tahoma"/>
          <w:sz w:val="24"/>
          <w:szCs w:val="24"/>
        </w:rPr>
      </w:pPr>
      <w:r w:rsidRPr="00EA17CD">
        <w:rPr>
          <w:rFonts w:ascii="Tahoma" w:hAnsi="Tahoma" w:cs="Tahoma"/>
          <w:sz w:val="24"/>
          <w:szCs w:val="24"/>
        </w:rPr>
        <w:t>Were you able to easily identify the components and definitions for an education strategy/action plan?</w:t>
      </w:r>
    </w:p>
    <w:p w:rsidR="00EA17CD" w:rsidRDefault="00EA17CD" w:rsidP="00EA17CD">
      <w:pPr>
        <w:pStyle w:val="ListParagraph"/>
        <w:rPr>
          <w:rFonts w:ascii="Tahoma" w:hAnsi="Tahoma" w:cs="Tahoma"/>
          <w:sz w:val="24"/>
          <w:szCs w:val="24"/>
        </w:rPr>
      </w:pPr>
    </w:p>
    <w:p w:rsidR="00EA17CD" w:rsidRPr="00EA17CD" w:rsidRDefault="00EA17CD" w:rsidP="00EA17CD">
      <w:pPr>
        <w:pStyle w:val="ListParagraph"/>
        <w:rPr>
          <w:rFonts w:ascii="Tahoma" w:hAnsi="Tahoma" w:cs="Tahoma"/>
          <w:sz w:val="24"/>
          <w:szCs w:val="24"/>
        </w:rPr>
      </w:pPr>
      <w:r>
        <w:rPr>
          <w:rFonts w:ascii="Tahoma" w:hAnsi="Tahoma" w:cs="Tahoma"/>
          <w:sz w:val="24"/>
          <w:szCs w:val="24"/>
        </w:rPr>
        <w:lastRenderedPageBreak/>
        <w:t>Yes I did.</w:t>
      </w:r>
    </w:p>
    <w:p w:rsidR="002A7B6F" w:rsidRPr="00EA17CD" w:rsidRDefault="002A7B6F" w:rsidP="00EA17CD">
      <w:pPr>
        <w:pStyle w:val="ListParagraph"/>
        <w:numPr>
          <w:ilvl w:val="0"/>
          <w:numId w:val="3"/>
        </w:numPr>
        <w:rPr>
          <w:rFonts w:ascii="Tahoma" w:hAnsi="Tahoma" w:cs="Tahoma"/>
          <w:sz w:val="24"/>
          <w:szCs w:val="24"/>
        </w:rPr>
      </w:pPr>
      <w:r w:rsidRPr="00EA17CD">
        <w:rPr>
          <w:rFonts w:ascii="Tahoma" w:hAnsi="Tahoma" w:cs="Tahoma"/>
          <w:sz w:val="24"/>
          <w:szCs w:val="24"/>
        </w:rPr>
        <w:t>Why is a biosafety education strategy/action plan important based on your national experience or useful in planning for public education?</w:t>
      </w:r>
    </w:p>
    <w:p w:rsidR="00EA17CD" w:rsidRDefault="00EA17CD" w:rsidP="00EA17CD">
      <w:pPr>
        <w:pStyle w:val="ListParagraph"/>
        <w:rPr>
          <w:rFonts w:ascii="Tahoma" w:hAnsi="Tahoma" w:cs="Tahoma"/>
          <w:color w:val="2E74B5" w:themeColor="accent1" w:themeShade="BF"/>
          <w:sz w:val="24"/>
          <w:szCs w:val="24"/>
        </w:rPr>
      </w:pPr>
      <w:r w:rsidRPr="00EA17CD">
        <w:rPr>
          <w:rFonts w:ascii="Tahoma" w:hAnsi="Tahoma" w:cs="Tahoma"/>
          <w:color w:val="2E74B5" w:themeColor="accent1" w:themeShade="BF"/>
          <w:sz w:val="24"/>
          <w:szCs w:val="24"/>
        </w:rPr>
        <w:t xml:space="preserve">Like any other plan, </w:t>
      </w:r>
      <w:r w:rsidRPr="00EA17CD">
        <w:rPr>
          <w:rFonts w:ascii="Tahoma" w:hAnsi="Tahoma" w:cs="Tahoma"/>
          <w:color w:val="2E74B5" w:themeColor="accent1" w:themeShade="BF"/>
          <w:sz w:val="24"/>
          <w:szCs w:val="24"/>
        </w:rPr>
        <w:t>a biosafety education strategy/action plan</w:t>
      </w:r>
      <w:r w:rsidRPr="00EA17CD">
        <w:rPr>
          <w:rFonts w:ascii="Tahoma" w:hAnsi="Tahoma" w:cs="Tahoma"/>
          <w:color w:val="2E74B5" w:themeColor="accent1" w:themeShade="BF"/>
          <w:sz w:val="24"/>
          <w:szCs w:val="24"/>
        </w:rPr>
        <w:t xml:space="preserve"> is very important as it allows successful achievement of the biosafety objectives and also increases sustainability of the actions.</w:t>
      </w:r>
    </w:p>
    <w:p w:rsidR="00EA17CD" w:rsidRPr="00EA17CD" w:rsidRDefault="00EA17CD" w:rsidP="00EA17CD">
      <w:pPr>
        <w:pStyle w:val="ListParagraph"/>
        <w:rPr>
          <w:rFonts w:ascii="Tahoma" w:hAnsi="Tahoma" w:cs="Tahoma"/>
          <w:color w:val="2E74B5" w:themeColor="accent1" w:themeShade="BF"/>
          <w:sz w:val="24"/>
          <w:szCs w:val="24"/>
        </w:rPr>
      </w:pPr>
    </w:p>
    <w:p w:rsidR="002A7B6F" w:rsidRPr="00EA17CD" w:rsidRDefault="002A7B6F" w:rsidP="00EA17CD">
      <w:pPr>
        <w:pStyle w:val="ListParagraph"/>
        <w:numPr>
          <w:ilvl w:val="0"/>
          <w:numId w:val="3"/>
        </w:numPr>
        <w:rPr>
          <w:rFonts w:ascii="Tahoma" w:hAnsi="Tahoma" w:cs="Tahoma"/>
          <w:sz w:val="24"/>
          <w:szCs w:val="24"/>
        </w:rPr>
      </w:pPr>
      <w:r w:rsidRPr="00EA17CD">
        <w:rPr>
          <w:rFonts w:ascii="Tahoma" w:hAnsi="Tahoma" w:cs="Tahoma"/>
          <w:sz w:val="24"/>
          <w:szCs w:val="24"/>
        </w:rPr>
        <w:t>What are some inputs (e.g. visions, goals and objectives) of an education strategy/action plan based on your national experiences?</w:t>
      </w:r>
    </w:p>
    <w:p w:rsidR="00EA17CD" w:rsidRPr="00EA17CD" w:rsidRDefault="00EA17CD" w:rsidP="00EA17CD">
      <w:pPr>
        <w:pStyle w:val="ListParagraph"/>
        <w:rPr>
          <w:rFonts w:ascii="Tahoma" w:hAnsi="Tahoma" w:cs="Tahoma"/>
          <w:color w:val="2E74B5" w:themeColor="accent1" w:themeShade="BF"/>
          <w:sz w:val="24"/>
          <w:szCs w:val="24"/>
        </w:rPr>
      </w:pPr>
    </w:p>
    <w:p w:rsidR="00EA17CD" w:rsidRDefault="00EA17CD" w:rsidP="00EA17CD">
      <w:pPr>
        <w:pStyle w:val="ListParagraph"/>
        <w:rPr>
          <w:rFonts w:ascii="Tahoma" w:hAnsi="Tahoma" w:cs="Tahoma"/>
          <w:color w:val="2E74B5" w:themeColor="accent1" w:themeShade="BF"/>
          <w:sz w:val="24"/>
          <w:szCs w:val="24"/>
        </w:rPr>
      </w:pPr>
      <w:r w:rsidRPr="00EA17CD">
        <w:rPr>
          <w:rFonts w:ascii="Tahoma" w:hAnsi="Tahoma" w:cs="Tahoma"/>
          <w:color w:val="2E74B5" w:themeColor="accent1" w:themeShade="BF"/>
          <w:sz w:val="24"/>
          <w:szCs w:val="24"/>
        </w:rPr>
        <w:t xml:space="preserve">An informed and willing human resource and </w:t>
      </w:r>
      <w:r>
        <w:rPr>
          <w:rFonts w:ascii="Tahoma" w:hAnsi="Tahoma" w:cs="Tahoma"/>
          <w:color w:val="2E74B5" w:themeColor="accent1" w:themeShade="BF"/>
          <w:sz w:val="24"/>
          <w:szCs w:val="24"/>
        </w:rPr>
        <w:t xml:space="preserve">adequate </w:t>
      </w:r>
      <w:r w:rsidRPr="00EA17CD">
        <w:rPr>
          <w:rFonts w:ascii="Tahoma" w:hAnsi="Tahoma" w:cs="Tahoma"/>
          <w:color w:val="2E74B5" w:themeColor="accent1" w:themeShade="BF"/>
          <w:sz w:val="24"/>
          <w:szCs w:val="24"/>
        </w:rPr>
        <w:t>financ</w:t>
      </w:r>
      <w:r>
        <w:rPr>
          <w:rFonts w:ascii="Tahoma" w:hAnsi="Tahoma" w:cs="Tahoma"/>
          <w:color w:val="2E74B5" w:themeColor="accent1" w:themeShade="BF"/>
          <w:sz w:val="24"/>
          <w:szCs w:val="24"/>
        </w:rPr>
        <w:t>ial support</w:t>
      </w:r>
      <w:r w:rsidRPr="00EA17CD">
        <w:rPr>
          <w:rFonts w:ascii="Tahoma" w:hAnsi="Tahoma" w:cs="Tahoma"/>
          <w:color w:val="2E74B5" w:themeColor="accent1" w:themeShade="BF"/>
          <w:sz w:val="24"/>
          <w:szCs w:val="24"/>
        </w:rPr>
        <w:t>.</w:t>
      </w:r>
    </w:p>
    <w:p w:rsidR="00EA17CD" w:rsidRPr="00EA17CD" w:rsidRDefault="00EA17CD" w:rsidP="00EA17CD">
      <w:pPr>
        <w:pStyle w:val="ListParagraph"/>
        <w:rPr>
          <w:rFonts w:ascii="Tahoma" w:hAnsi="Tahoma" w:cs="Tahoma"/>
          <w:color w:val="2E74B5" w:themeColor="accent1" w:themeShade="BF"/>
          <w:sz w:val="24"/>
          <w:szCs w:val="24"/>
        </w:rPr>
      </w:pPr>
    </w:p>
    <w:p w:rsidR="002A7B6F" w:rsidRPr="00EA17CD" w:rsidRDefault="002A7B6F" w:rsidP="00EA17CD">
      <w:pPr>
        <w:pStyle w:val="ListParagraph"/>
        <w:numPr>
          <w:ilvl w:val="0"/>
          <w:numId w:val="3"/>
        </w:numPr>
        <w:rPr>
          <w:rFonts w:ascii="Tahoma" w:hAnsi="Tahoma" w:cs="Tahoma"/>
          <w:sz w:val="24"/>
          <w:szCs w:val="24"/>
        </w:rPr>
      </w:pPr>
      <w:r w:rsidRPr="00EA17CD">
        <w:rPr>
          <w:rFonts w:ascii="Tahoma" w:hAnsi="Tahoma" w:cs="Tahoma"/>
          <w:sz w:val="24"/>
          <w:szCs w:val="24"/>
        </w:rPr>
        <w:t>What were the major outputs and outcomes as a result of the education strategy/action plan?</w:t>
      </w:r>
    </w:p>
    <w:p w:rsidR="00EA17CD" w:rsidRDefault="00EA17CD" w:rsidP="00EA17CD">
      <w:pPr>
        <w:pStyle w:val="ListParagraph"/>
        <w:rPr>
          <w:rFonts w:ascii="Tahoma" w:hAnsi="Tahoma" w:cs="Tahoma"/>
          <w:sz w:val="24"/>
          <w:szCs w:val="24"/>
        </w:rPr>
      </w:pPr>
    </w:p>
    <w:p w:rsidR="00EA17CD" w:rsidRDefault="00EA17CD" w:rsidP="00EA17CD">
      <w:pPr>
        <w:pStyle w:val="ListParagraph"/>
        <w:rPr>
          <w:rFonts w:ascii="Tahoma" w:hAnsi="Tahoma" w:cs="Tahoma"/>
          <w:color w:val="2E74B5" w:themeColor="accent1" w:themeShade="BF"/>
          <w:sz w:val="24"/>
          <w:szCs w:val="24"/>
        </w:rPr>
      </w:pPr>
      <w:r w:rsidRPr="00EA17CD">
        <w:rPr>
          <w:rFonts w:ascii="Tahoma" w:hAnsi="Tahoma" w:cs="Tahoma"/>
          <w:color w:val="2E74B5" w:themeColor="accent1" w:themeShade="BF"/>
          <w:sz w:val="24"/>
          <w:szCs w:val="24"/>
        </w:rPr>
        <w:t xml:space="preserve">Successful implementation of planned activities and sustainability of </w:t>
      </w:r>
      <w:proofErr w:type="spellStart"/>
      <w:r w:rsidRPr="00EA17CD">
        <w:rPr>
          <w:rFonts w:ascii="Tahoma" w:hAnsi="Tahoma" w:cs="Tahoma"/>
          <w:color w:val="2E74B5" w:themeColor="accent1" w:themeShade="BF"/>
          <w:sz w:val="24"/>
          <w:szCs w:val="24"/>
        </w:rPr>
        <w:t>programmes</w:t>
      </w:r>
      <w:proofErr w:type="spellEnd"/>
      <w:r w:rsidRPr="00EA17CD">
        <w:rPr>
          <w:rFonts w:ascii="Tahoma" w:hAnsi="Tahoma" w:cs="Tahoma"/>
          <w:color w:val="2E74B5" w:themeColor="accent1" w:themeShade="BF"/>
          <w:sz w:val="24"/>
          <w:szCs w:val="24"/>
        </w:rPr>
        <w:t>.</w:t>
      </w:r>
    </w:p>
    <w:p w:rsidR="001F187B" w:rsidRPr="00EA17CD" w:rsidRDefault="001F187B" w:rsidP="00EA17CD">
      <w:pPr>
        <w:pStyle w:val="ListParagraph"/>
        <w:rPr>
          <w:rFonts w:ascii="Tahoma" w:hAnsi="Tahoma" w:cs="Tahoma"/>
          <w:color w:val="2E74B5" w:themeColor="accent1" w:themeShade="BF"/>
          <w:sz w:val="24"/>
          <w:szCs w:val="24"/>
        </w:rPr>
      </w:pPr>
    </w:p>
    <w:p w:rsidR="002A7B6F" w:rsidRPr="001F187B" w:rsidRDefault="002A7B6F" w:rsidP="001F187B">
      <w:pPr>
        <w:pStyle w:val="ListParagraph"/>
        <w:numPr>
          <w:ilvl w:val="0"/>
          <w:numId w:val="3"/>
        </w:numPr>
        <w:rPr>
          <w:rFonts w:ascii="Tahoma" w:hAnsi="Tahoma" w:cs="Tahoma"/>
          <w:sz w:val="24"/>
          <w:szCs w:val="24"/>
        </w:rPr>
      </w:pPr>
      <w:r w:rsidRPr="001F187B">
        <w:rPr>
          <w:rFonts w:ascii="Tahoma" w:hAnsi="Tahoma" w:cs="Tahoma"/>
          <w:sz w:val="24"/>
          <w:szCs w:val="24"/>
        </w:rPr>
        <w:t>Would it be useful with short-term, medium-term and long-term activities instead of just one component on activities?</w:t>
      </w:r>
    </w:p>
    <w:p w:rsidR="001F187B" w:rsidRDefault="001F187B" w:rsidP="001F187B">
      <w:pPr>
        <w:pStyle w:val="ListParagraph"/>
        <w:rPr>
          <w:rFonts w:ascii="Tahoma" w:hAnsi="Tahoma" w:cs="Tahoma"/>
          <w:sz w:val="24"/>
          <w:szCs w:val="24"/>
        </w:rPr>
      </w:pPr>
    </w:p>
    <w:p w:rsidR="001F187B" w:rsidRPr="001F187B" w:rsidRDefault="001F187B" w:rsidP="001F187B">
      <w:pPr>
        <w:pStyle w:val="ListParagraph"/>
        <w:rPr>
          <w:rFonts w:ascii="Tahoma" w:hAnsi="Tahoma" w:cs="Tahoma"/>
          <w:color w:val="2E74B5" w:themeColor="accent1" w:themeShade="BF"/>
          <w:sz w:val="24"/>
          <w:szCs w:val="24"/>
        </w:rPr>
      </w:pPr>
      <w:r w:rsidRPr="001F187B">
        <w:rPr>
          <w:rFonts w:ascii="Tahoma" w:hAnsi="Tahoma" w:cs="Tahoma"/>
          <w:color w:val="2E74B5" w:themeColor="accent1" w:themeShade="BF"/>
          <w:sz w:val="24"/>
          <w:szCs w:val="24"/>
        </w:rPr>
        <w:t>Depends on the biosafety issue tackled and the target group.</w:t>
      </w:r>
    </w:p>
    <w:p w:rsidR="002A7B6F" w:rsidRPr="001F187B" w:rsidRDefault="002A7B6F" w:rsidP="001F187B">
      <w:pPr>
        <w:pStyle w:val="ListParagraph"/>
        <w:numPr>
          <w:ilvl w:val="0"/>
          <w:numId w:val="3"/>
        </w:numPr>
        <w:rPr>
          <w:rFonts w:ascii="Tahoma" w:hAnsi="Tahoma" w:cs="Tahoma"/>
          <w:sz w:val="24"/>
          <w:szCs w:val="24"/>
        </w:rPr>
      </w:pPr>
      <w:r w:rsidRPr="001F187B">
        <w:rPr>
          <w:rFonts w:ascii="Tahoma" w:hAnsi="Tahoma" w:cs="Tahoma"/>
          <w:sz w:val="24"/>
          <w:szCs w:val="24"/>
        </w:rPr>
        <w:t>How do you or could you monitor and evaluate the implementation of a strategy/pan?</w:t>
      </w:r>
    </w:p>
    <w:p w:rsidR="001F187B" w:rsidRDefault="001F187B" w:rsidP="001F187B">
      <w:pPr>
        <w:pStyle w:val="ListParagraph"/>
        <w:rPr>
          <w:rFonts w:ascii="Tahoma" w:hAnsi="Tahoma" w:cs="Tahoma"/>
          <w:sz w:val="24"/>
          <w:szCs w:val="24"/>
        </w:rPr>
      </w:pPr>
    </w:p>
    <w:p w:rsidR="001F187B" w:rsidRDefault="001F187B" w:rsidP="001F187B">
      <w:pPr>
        <w:pStyle w:val="ListParagraph"/>
        <w:rPr>
          <w:rFonts w:ascii="Tahoma" w:hAnsi="Tahoma" w:cs="Tahoma"/>
          <w:color w:val="2E74B5" w:themeColor="accent1" w:themeShade="BF"/>
          <w:sz w:val="24"/>
          <w:szCs w:val="24"/>
        </w:rPr>
      </w:pPr>
      <w:r w:rsidRPr="001F187B">
        <w:rPr>
          <w:rFonts w:ascii="Tahoma" w:hAnsi="Tahoma" w:cs="Tahoma"/>
          <w:color w:val="2E74B5" w:themeColor="accent1" w:themeShade="BF"/>
          <w:sz w:val="24"/>
          <w:szCs w:val="24"/>
        </w:rPr>
        <w:t>I do monitor and evaluate the implementation of a strategy/plan if I have a committed multidisciplinary team, included clear M and E in the strategy plan and have financial resources in place.</w:t>
      </w:r>
    </w:p>
    <w:p w:rsidR="001F187B" w:rsidRPr="001F187B" w:rsidRDefault="001F187B" w:rsidP="001F187B">
      <w:pPr>
        <w:pStyle w:val="ListParagraph"/>
        <w:rPr>
          <w:rFonts w:ascii="Tahoma" w:hAnsi="Tahoma" w:cs="Tahoma"/>
          <w:color w:val="2E74B5" w:themeColor="accent1" w:themeShade="BF"/>
          <w:sz w:val="24"/>
          <w:szCs w:val="24"/>
        </w:rPr>
      </w:pPr>
    </w:p>
    <w:p w:rsidR="002A7B6F" w:rsidRPr="001F187B" w:rsidRDefault="002A7B6F" w:rsidP="001F187B">
      <w:pPr>
        <w:pStyle w:val="ListParagraph"/>
        <w:numPr>
          <w:ilvl w:val="0"/>
          <w:numId w:val="3"/>
        </w:numPr>
        <w:rPr>
          <w:rFonts w:ascii="Tahoma" w:hAnsi="Tahoma" w:cs="Tahoma"/>
          <w:sz w:val="24"/>
          <w:szCs w:val="24"/>
        </w:rPr>
      </w:pPr>
      <w:r w:rsidRPr="001F187B">
        <w:rPr>
          <w:rFonts w:ascii="Tahoma" w:hAnsi="Tahoma" w:cs="Tahoma"/>
          <w:sz w:val="24"/>
          <w:szCs w:val="24"/>
        </w:rPr>
        <w:t>Could you share some questionnaires or surveys that facilitate monitoring or evaluation of implementation of a strategy/plan related to education?</w:t>
      </w:r>
    </w:p>
    <w:p w:rsidR="001F187B" w:rsidRPr="001F187B" w:rsidRDefault="001F187B" w:rsidP="001F187B">
      <w:pPr>
        <w:ind w:firstLine="720"/>
        <w:rPr>
          <w:rFonts w:ascii="Tahoma" w:hAnsi="Tahoma" w:cs="Tahoma"/>
          <w:color w:val="2E74B5" w:themeColor="accent1" w:themeShade="BF"/>
          <w:sz w:val="24"/>
          <w:szCs w:val="24"/>
        </w:rPr>
      </w:pPr>
      <w:r>
        <w:rPr>
          <w:rFonts w:ascii="Tahoma" w:hAnsi="Tahoma" w:cs="Tahoma"/>
          <w:color w:val="2E74B5" w:themeColor="accent1" w:themeShade="BF"/>
          <w:sz w:val="24"/>
          <w:szCs w:val="24"/>
        </w:rPr>
        <w:t>Yes I can though not on biosafety.</w:t>
      </w:r>
    </w:p>
    <w:p w:rsidR="002A7B6F" w:rsidRPr="001F187B" w:rsidRDefault="002A7B6F" w:rsidP="001F187B">
      <w:pPr>
        <w:pStyle w:val="ListParagraph"/>
        <w:numPr>
          <w:ilvl w:val="0"/>
          <w:numId w:val="3"/>
        </w:numPr>
        <w:rPr>
          <w:rFonts w:ascii="Tahoma" w:hAnsi="Tahoma" w:cs="Tahoma"/>
          <w:color w:val="2E74B5" w:themeColor="accent1" w:themeShade="BF"/>
          <w:sz w:val="24"/>
          <w:szCs w:val="24"/>
        </w:rPr>
      </w:pPr>
      <w:r w:rsidRPr="001F187B">
        <w:rPr>
          <w:rFonts w:ascii="Tahoma" w:hAnsi="Tahoma" w:cs="Tahoma"/>
          <w:sz w:val="24"/>
          <w:szCs w:val="24"/>
        </w:rPr>
        <w:t>If possible, could you share educational strategy/action plan on biosafety in the forum?</w:t>
      </w:r>
    </w:p>
    <w:p w:rsidR="001F187B" w:rsidRPr="001F187B" w:rsidRDefault="001F187B" w:rsidP="001F187B">
      <w:pPr>
        <w:pStyle w:val="ListParagraph"/>
        <w:rPr>
          <w:rFonts w:ascii="Tahoma" w:hAnsi="Tahoma" w:cs="Tahoma"/>
          <w:color w:val="2E74B5" w:themeColor="accent1" w:themeShade="BF"/>
          <w:sz w:val="24"/>
          <w:szCs w:val="24"/>
        </w:rPr>
      </w:pPr>
    </w:p>
    <w:p w:rsidR="001F187B" w:rsidRPr="001F187B" w:rsidRDefault="001F187B" w:rsidP="001F187B">
      <w:pPr>
        <w:pStyle w:val="ListParagraph"/>
        <w:rPr>
          <w:rFonts w:ascii="Tahoma" w:hAnsi="Tahoma" w:cs="Tahoma"/>
          <w:color w:val="2E74B5" w:themeColor="accent1" w:themeShade="BF"/>
          <w:sz w:val="24"/>
          <w:szCs w:val="24"/>
        </w:rPr>
      </w:pPr>
      <w:r w:rsidRPr="001F187B">
        <w:rPr>
          <w:rFonts w:ascii="Tahoma" w:hAnsi="Tahoma" w:cs="Tahoma"/>
          <w:color w:val="2E74B5" w:themeColor="accent1" w:themeShade="BF"/>
          <w:sz w:val="24"/>
          <w:szCs w:val="24"/>
        </w:rPr>
        <w:t>It is impossible where I am right now. I am out of station.</w:t>
      </w:r>
    </w:p>
    <w:p w:rsidR="00F54946" w:rsidRPr="001F187B" w:rsidRDefault="002A7B6F" w:rsidP="001F187B">
      <w:pPr>
        <w:pStyle w:val="ListParagraph"/>
        <w:numPr>
          <w:ilvl w:val="0"/>
          <w:numId w:val="3"/>
        </w:numPr>
        <w:rPr>
          <w:rFonts w:ascii="Tahoma" w:hAnsi="Tahoma" w:cs="Tahoma"/>
          <w:sz w:val="24"/>
          <w:szCs w:val="24"/>
        </w:rPr>
      </w:pPr>
      <w:r w:rsidRPr="001F187B">
        <w:rPr>
          <w:rFonts w:ascii="Tahoma" w:hAnsi="Tahoma" w:cs="Tahoma"/>
          <w:sz w:val="24"/>
          <w:szCs w:val="24"/>
        </w:rPr>
        <w:t>Is the template exercise of a strategy/plan comprehensive, useful, clear, applicable and/or complete?</w:t>
      </w:r>
    </w:p>
    <w:p w:rsidR="001F187B" w:rsidRPr="001F187B" w:rsidRDefault="001F187B" w:rsidP="001F187B">
      <w:pPr>
        <w:pStyle w:val="ListParagraph"/>
        <w:rPr>
          <w:rFonts w:ascii="Tahoma" w:hAnsi="Tahoma" w:cs="Tahoma"/>
          <w:color w:val="2E74B5" w:themeColor="accent1" w:themeShade="BF"/>
          <w:sz w:val="24"/>
          <w:szCs w:val="24"/>
        </w:rPr>
      </w:pPr>
    </w:p>
    <w:p w:rsidR="001F187B" w:rsidRPr="001F187B" w:rsidRDefault="001F187B" w:rsidP="001F187B">
      <w:pPr>
        <w:pStyle w:val="ListParagraph"/>
        <w:rPr>
          <w:rFonts w:ascii="Tahoma" w:hAnsi="Tahoma" w:cs="Tahoma"/>
          <w:color w:val="2E74B5" w:themeColor="accent1" w:themeShade="BF"/>
          <w:sz w:val="24"/>
          <w:szCs w:val="24"/>
        </w:rPr>
      </w:pPr>
      <w:r w:rsidRPr="001F187B">
        <w:rPr>
          <w:rFonts w:ascii="Tahoma" w:hAnsi="Tahoma" w:cs="Tahoma"/>
          <w:color w:val="2E74B5" w:themeColor="accent1" w:themeShade="BF"/>
          <w:sz w:val="24"/>
          <w:szCs w:val="24"/>
        </w:rPr>
        <w:t>Yes, it is.</w:t>
      </w:r>
    </w:p>
    <w:sectPr w:rsidR="001F187B" w:rsidRPr="001F1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569D"/>
    <w:multiLevelType w:val="hybridMultilevel"/>
    <w:tmpl w:val="1DC0A128"/>
    <w:lvl w:ilvl="0" w:tplc="F51274DA">
      <w:start w:val="1"/>
      <w:numFmt w:val="bullet"/>
      <w:lvlText w:val="•"/>
      <w:lvlJc w:val="left"/>
      <w:pPr>
        <w:tabs>
          <w:tab w:val="num" w:pos="720"/>
        </w:tabs>
        <w:ind w:left="720" w:hanging="360"/>
      </w:pPr>
      <w:rPr>
        <w:rFonts w:ascii="Arial" w:hAnsi="Arial" w:hint="default"/>
      </w:rPr>
    </w:lvl>
    <w:lvl w:ilvl="1" w:tplc="6A2696B2" w:tentative="1">
      <w:start w:val="1"/>
      <w:numFmt w:val="bullet"/>
      <w:lvlText w:val="•"/>
      <w:lvlJc w:val="left"/>
      <w:pPr>
        <w:tabs>
          <w:tab w:val="num" w:pos="1440"/>
        </w:tabs>
        <w:ind w:left="1440" w:hanging="360"/>
      </w:pPr>
      <w:rPr>
        <w:rFonts w:ascii="Arial" w:hAnsi="Arial" w:hint="default"/>
      </w:rPr>
    </w:lvl>
    <w:lvl w:ilvl="2" w:tplc="AC12E42E" w:tentative="1">
      <w:start w:val="1"/>
      <w:numFmt w:val="bullet"/>
      <w:lvlText w:val="•"/>
      <w:lvlJc w:val="left"/>
      <w:pPr>
        <w:tabs>
          <w:tab w:val="num" w:pos="2160"/>
        </w:tabs>
        <w:ind w:left="2160" w:hanging="360"/>
      </w:pPr>
      <w:rPr>
        <w:rFonts w:ascii="Arial" w:hAnsi="Arial" w:hint="default"/>
      </w:rPr>
    </w:lvl>
    <w:lvl w:ilvl="3" w:tplc="7EA4E644" w:tentative="1">
      <w:start w:val="1"/>
      <w:numFmt w:val="bullet"/>
      <w:lvlText w:val="•"/>
      <w:lvlJc w:val="left"/>
      <w:pPr>
        <w:tabs>
          <w:tab w:val="num" w:pos="2880"/>
        </w:tabs>
        <w:ind w:left="2880" w:hanging="360"/>
      </w:pPr>
      <w:rPr>
        <w:rFonts w:ascii="Arial" w:hAnsi="Arial" w:hint="default"/>
      </w:rPr>
    </w:lvl>
    <w:lvl w:ilvl="4" w:tplc="82129416" w:tentative="1">
      <w:start w:val="1"/>
      <w:numFmt w:val="bullet"/>
      <w:lvlText w:val="•"/>
      <w:lvlJc w:val="left"/>
      <w:pPr>
        <w:tabs>
          <w:tab w:val="num" w:pos="3600"/>
        </w:tabs>
        <w:ind w:left="3600" w:hanging="360"/>
      </w:pPr>
      <w:rPr>
        <w:rFonts w:ascii="Arial" w:hAnsi="Arial" w:hint="default"/>
      </w:rPr>
    </w:lvl>
    <w:lvl w:ilvl="5" w:tplc="B8481AB4" w:tentative="1">
      <w:start w:val="1"/>
      <w:numFmt w:val="bullet"/>
      <w:lvlText w:val="•"/>
      <w:lvlJc w:val="left"/>
      <w:pPr>
        <w:tabs>
          <w:tab w:val="num" w:pos="4320"/>
        </w:tabs>
        <w:ind w:left="4320" w:hanging="360"/>
      </w:pPr>
      <w:rPr>
        <w:rFonts w:ascii="Arial" w:hAnsi="Arial" w:hint="default"/>
      </w:rPr>
    </w:lvl>
    <w:lvl w:ilvl="6" w:tplc="CF2C86F4" w:tentative="1">
      <w:start w:val="1"/>
      <w:numFmt w:val="bullet"/>
      <w:lvlText w:val="•"/>
      <w:lvlJc w:val="left"/>
      <w:pPr>
        <w:tabs>
          <w:tab w:val="num" w:pos="5040"/>
        </w:tabs>
        <w:ind w:left="5040" w:hanging="360"/>
      </w:pPr>
      <w:rPr>
        <w:rFonts w:ascii="Arial" w:hAnsi="Arial" w:hint="default"/>
      </w:rPr>
    </w:lvl>
    <w:lvl w:ilvl="7" w:tplc="C7BAC5A6" w:tentative="1">
      <w:start w:val="1"/>
      <w:numFmt w:val="bullet"/>
      <w:lvlText w:val="•"/>
      <w:lvlJc w:val="left"/>
      <w:pPr>
        <w:tabs>
          <w:tab w:val="num" w:pos="5760"/>
        </w:tabs>
        <w:ind w:left="5760" w:hanging="360"/>
      </w:pPr>
      <w:rPr>
        <w:rFonts w:ascii="Arial" w:hAnsi="Arial" w:hint="default"/>
      </w:rPr>
    </w:lvl>
    <w:lvl w:ilvl="8" w:tplc="EFD207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20C7B"/>
    <w:multiLevelType w:val="hybridMultilevel"/>
    <w:tmpl w:val="2A6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20F6E"/>
    <w:multiLevelType w:val="hybridMultilevel"/>
    <w:tmpl w:val="0992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F"/>
    <w:rsid w:val="001F187B"/>
    <w:rsid w:val="001F4364"/>
    <w:rsid w:val="00285C95"/>
    <w:rsid w:val="002A7B6F"/>
    <w:rsid w:val="003C0426"/>
    <w:rsid w:val="004324B9"/>
    <w:rsid w:val="007F3801"/>
    <w:rsid w:val="00851F99"/>
    <w:rsid w:val="00B47A2D"/>
    <w:rsid w:val="00DA5578"/>
    <w:rsid w:val="00EA17CD"/>
    <w:rsid w:val="00F5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FFE5E-ABDE-4145-BC2F-CA7D391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6F"/>
    <w:rPr>
      <w:rFonts w:ascii="Segoe UI" w:hAnsi="Segoe UI" w:cs="Segoe UI"/>
      <w:sz w:val="18"/>
      <w:szCs w:val="18"/>
    </w:rPr>
  </w:style>
  <w:style w:type="paragraph" w:styleId="ListParagraph">
    <w:name w:val="List Paragraph"/>
    <w:basedOn w:val="Normal"/>
    <w:uiPriority w:val="34"/>
    <w:qFormat/>
    <w:rsid w:val="00DA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50479">
      <w:bodyDiv w:val="1"/>
      <w:marLeft w:val="0"/>
      <w:marRight w:val="0"/>
      <w:marTop w:val="0"/>
      <w:marBottom w:val="0"/>
      <w:divBdr>
        <w:top w:val="none" w:sz="0" w:space="0" w:color="auto"/>
        <w:left w:val="none" w:sz="0" w:space="0" w:color="auto"/>
        <w:bottom w:val="none" w:sz="0" w:space="0" w:color="auto"/>
        <w:right w:val="none" w:sz="0" w:space="0" w:color="auto"/>
      </w:divBdr>
      <w:divsChild>
        <w:div w:id="1963417382">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lutalo</dc:creator>
  <cp:keywords/>
  <dc:description/>
  <cp:lastModifiedBy>Evelyn lutalo</cp:lastModifiedBy>
  <cp:revision>2</cp:revision>
  <cp:lastPrinted>2017-05-03T10:50:00Z</cp:lastPrinted>
  <dcterms:created xsi:type="dcterms:W3CDTF">2017-05-05T13:01:00Z</dcterms:created>
  <dcterms:modified xsi:type="dcterms:W3CDTF">2017-05-05T13:01:00Z</dcterms:modified>
</cp:coreProperties>
</file>