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A19CB" w14:textId="287AB240" w:rsidR="00C55107" w:rsidRDefault="00C55107" w:rsidP="00CC17CF">
      <w:pPr>
        <w:pStyle w:val="Heading2"/>
      </w:pPr>
    </w:p>
    <w:p w14:paraId="2A0EFDC0" w14:textId="77777777" w:rsidR="00E45F29" w:rsidRPr="008F5364" w:rsidRDefault="00E45F29" w:rsidP="00E45F29">
      <w:pPr>
        <w:pStyle w:val="Heading2"/>
        <w:rPr>
          <w:rFonts w:asciiTheme="majorBidi" w:hAnsiTheme="majorBidi" w:cstheme="majorBidi"/>
          <w:lang w:val="fr-FR"/>
        </w:rPr>
      </w:pPr>
      <w:r w:rsidRPr="008F5364">
        <w:rPr>
          <w:rFonts w:asciiTheme="majorBidi" w:hAnsiTheme="majorBidi" w:cstheme="majorBidi"/>
          <w:lang w:val="fr-FR"/>
        </w:rPr>
        <w:t>Semaine 1 : 27 septembre - 3 octobre</w:t>
      </w:r>
    </w:p>
    <w:p w14:paraId="1C298AB1" w14:textId="77777777" w:rsidR="00E45F29" w:rsidRPr="008F5364" w:rsidRDefault="00E45F29" w:rsidP="00E45F29">
      <w:pPr>
        <w:pStyle w:val="Heading3"/>
        <w:rPr>
          <w:rFonts w:asciiTheme="majorBidi" w:hAnsiTheme="majorBidi" w:cstheme="majorBidi"/>
          <w:lang w:val="fr-FR"/>
        </w:rPr>
      </w:pPr>
      <w:r w:rsidRPr="008F5364">
        <w:rPr>
          <w:rFonts w:asciiTheme="majorBidi" w:hAnsiTheme="majorBidi" w:cstheme="majorBidi"/>
          <w:lang w:val="fr-FR"/>
        </w:rPr>
        <w:t>Groupe de discussion en ligne 1 : Meilleures pratiques émergentes, besoins et opportunités</w:t>
      </w:r>
    </w:p>
    <w:p w14:paraId="00BA56E9" w14:textId="77777777" w:rsidR="00E45F29" w:rsidRPr="008F5364" w:rsidRDefault="00E45F29" w:rsidP="00E45F29">
      <w:pPr>
        <w:rPr>
          <w:rFonts w:asciiTheme="majorBidi" w:hAnsiTheme="majorBidi" w:cstheme="majorBidi"/>
        </w:rPr>
      </w:pPr>
      <w:r w:rsidRPr="008F5364">
        <w:rPr>
          <w:rFonts w:asciiTheme="majorBidi" w:hAnsiTheme="majorBidi" w:cstheme="majorBidi"/>
        </w:rPr>
        <w:t>Webinaire (27 septembre, 10 h 30 EDT - 12 h 00 EDT), webinaire de lancement des discussions en ligne :</w:t>
      </w:r>
    </w:p>
    <w:p w14:paraId="07A4DB60" w14:textId="77777777" w:rsidR="00E45F29" w:rsidRPr="008F5364" w:rsidRDefault="00E45F29" w:rsidP="00E45F29">
      <w:pPr>
        <w:rPr>
          <w:rFonts w:asciiTheme="majorBidi" w:hAnsiTheme="majorBidi" w:cstheme="majorBidi"/>
        </w:rPr>
      </w:pPr>
    </w:p>
    <w:p w14:paraId="5A80A43A" w14:textId="77777777" w:rsidR="00E45F29" w:rsidRPr="008F5364" w:rsidRDefault="0045366C" w:rsidP="00E45F29">
      <w:pPr>
        <w:rPr>
          <w:rFonts w:asciiTheme="majorBidi" w:hAnsiTheme="majorBidi" w:cstheme="majorBidi"/>
          <w:color w:val="000000" w:themeColor="text1"/>
        </w:rPr>
      </w:pPr>
      <w:hyperlink r:id="rId7" w:history="1">
        <w:r w:rsidR="00E45F29" w:rsidRPr="008F5364">
          <w:rPr>
            <w:rStyle w:val="Hyperlink"/>
            <w:rFonts w:asciiTheme="majorBidi" w:hAnsiTheme="majorBidi" w:cstheme="majorBidi"/>
          </w:rPr>
          <w:t>Révision : Note conceptuelle : orateurs/programme (https://bch.cbd.int/protocol/outreach/Webinar rev5.doc)</w:t>
        </w:r>
      </w:hyperlink>
    </w:p>
    <w:p w14:paraId="14292CD0" w14:textId="77777777" w:rsidR="00E45F29" w:rsidRPr="008F5364" w:rsidRDefault="00E45F29" w:rsidP="00E45F29">
      <w:pPr>
        <w:rPr>
          <w:rFonts w:asciiTheme="majorBidi" w:hAnsiTheme="majorBidi" w:cstheme="majorBidi"/>
        </w:rPr>
      </w:pPr>
    </w:p>
    <w:p w14:paraId="0AA8DA5E" w14:textId="77777777" w:rsidR="00E45F29" w:rsidRPr="008F5364" w:rsidRDefault="00E45F29" w:rsidP="00E45F29">
      <w:pPr>
        <w:pStyle w:val="Heading4"/>
        <w:rPr>
          <w:rFonts w:asciiTheme="majorBidi" w:hAnsiTheme="majorBidi" w:cstheme="majorBidi"/>
        </w:rPr>
      </w:pPr>
      <w:r w:rsidRPr="008F5364">
        <w:rPr>
          <w:rFonts w:asciiTheme="majorBidi" w:hAnsiTheme="majorBidi" w:cstheme="majorBidi"/>
        </w:rPr>
        <w:t xml:space="preserve">Veuillez noter que l'inscription pour le webinaire est </w:t>
      </w:r>
      <w:proofErr w:type="gramStart"/>
      <w:r w:rsidRPr="008F5364">
        <w:rPr>
          <w:rFonts w:asciiTheme="majorBidi" w:hAnsiTheme="majorBidi" w:cstheme="majorBidi"/>
        </w:rPr>
        <w:t>requise:</w:t>
      </w:r>
      <w:proofErr w:type="gramEnd"/>
      <w:r w:rsidRPr="008F5364">
        <w:rPr>
          <w:rFonts w:asciiTheme="majorBidi" w:hAnsiTheme="majorBidi" w:cstheme="majorBidi"/>
        </w:rPr>
        <w:t xml:space="preserve"> </w:t>
      </w:r>
    </w:p>
    <w:p w14:paraId="0ACE0179" w14:textId="77777777" w:rsidR="00E45F29" w:rsidRPr="008F5364" w:rsidRDefault="0045366C" w:rsidP="00E45F29">
      <w:pPr>
        <w:rPr>
          <w:rStyle w:val="Hyperlink"/>
          <w:rFonts w:asciiTheme="majorBidi" w:hAnsiTheme="majorBidi" w:cstheme="majorBidi"/>
        </w:rPr>
      </w:pPr>
      <w:hyperlink r:id="rId8" w:history="1">
        <w:r w:rsidR="00E45F29" w:rsidRPr="008F5364">
          <w:rPr>
            <w:rStyle w:val="Hyperlink"/>
            <w:rFonts w:asciiTheme="majorBidi" w:hAnsiTheme="majorBidi" w:cstheme="majorBidi"/>
          </w:rPr>
          <w:t>https://us18.campaign-archive.com/?e=__test_email__&amp;u=3d0c1779253b94ed1d4e5446d&amp;id=c0c045cffd</w:t>
        </w:r>
      </w:hyperlink>
      <w:r w:rsidR="00E45F29" w:rsidRPr="008F5364">
        <w:rPr>
          <w:rStyle w:val="Hyperlink"/>
          <w:rFonts w:asciiTheme="majorBidi" w:hAnsiTheme="majorBidi" w:cstheme="majorBidi"/>
        </w:rPr>
        <w:t xml:space="preserve"> </w:t>
      </w:r>
    </w:p>
    <w:p w14:paraId="1C1B30B6" w14:textId="77777777" w:rsidR="00E45F29" w:rsidRPr="008F5364" w:rsidRDefault="00E45F29" w:rsidP="00E45F29">
      <w:pPr>
        <w:rPr>
          <w:rFonts w:asciiTheme="majorBidi" w:hAnsiTheme="majorBidi" w:cstheme="majorBidi"/>
        </w:rPr>
      </w:pPr>
      <w:proofErr w:type="gramStart"/>
      <w:r w:rsidRPr="008F5364">
        <w:rPr>
          <w:rFonts w:asciiTheme="majorBidi" w:hAnsiTheme="majorBidi" w:cstheme="majorBidi"/>
        </w:rPr>
        <w:t>ou</w:t>
      </w:r>
      <w:proofErr w:type="gramEnd"/>
    </w:p>
    <w:p w14:paraId="5A2880F8" w14:textId="77777777" w:rsidR="00E45F29" w:rsidRPr="008F5364" w:rsidRDefault="0045366C" w:rsidP="00E45F29">
      <w:pPr>
        <w:rPr>
          <w:rFonts w:asciiTheme="majorBidi" w:hAnsiTheme="majorBidi" w:cstheme="majorBidi"/>
        </w:rPr>
      </w:pPr>
      <w:hyperlink r:id="rId9" w:history="1">
        <w:r w:rsidR="00E45F29" w:rsidRPr="008F5364">
          <w:rPr>
            <w:rStyle w:val="Hyperlink"/>
            <w:rFonts w:asciiTheme="majorBidi" w:hAnsiTheme="majorBidi" w:cstheme="majorBidi"/>
          </w:rPr>
          <w:t>https://www.learningfornature.org/en/courses/biosafety-commitments-for-the-action-agenda-for-nature-and-people/</w:t>
        </w:r>
      </w:hyperlink>
      <w:r w:rsidR="00E45F29" w:rsidRPr="008F5364">
        <w:rPr>
          <w:rFonts w:asciiTheme="majorBidi" w:hAnsiTheme="majorBidi" w:cstheme="majorBidi"/>
        </w:rPr>
        <w:t xml:space="preserve"> </w:t>
      </w:r>
    </w:p>
    <w:p w14:paraId="5EE8958A" w14:textId="77777777" w:rsidR="00E45F29" w:rsidRPr="008F5364" w:rsidRDefault="00E45F29" w:rsidP="00E45F29">
      <w:pPr>
        <w:pStyle w:val="Heading3"/>
        <w:rPr>
          <w:rFonts w:asciiTheme="majorBidi" w:hAnsiTheme="majorBidi" w:cstheme="majorBidi"/>
          <w:lang w:val="fr-FR"/>
        </w:rPr>
      </w:pPr>
      <w:r w:rsidRPr="008F5364">
        <w:rPr>
          <w:rFonts w:asciiTheme="majorBidi" w:hAnsiTheme="majorBidi" w:cstheme="majorBidi"/>
          <w:lang w:val="fr-FR"/>
        </w:rPr>
        <w:t>Thème 1 : Bonnes pratiques et opportunités</w:t>
      </w:r>
    </w:p>
    <w:p w14:paraId="1BBDBB1B" w14:textId="77777777" w:rsidR="00E45F29" w:rsidRPr="008F5364" w:rsidRDefault="00E45F29" w:rsidP="00E45F29">
      <w:pPr>
        <w:rPr>
          <w:rFonts w:asciiTheme="majorBidi" w:hAnsiTheme="majorBidi" w:cstheme="majorBidi"/>
        </w:rPr>
      </w:pPr>
      <w:r w:rsidRPr="008F5364">
        <w:rPr>
          <w:rFonts w:asciiTheme="majorBidi" w:hAnsiTheme="majorBidi" w:cstheme="majorBidi"/>
        </w:rPr>
        <w:t>Discussion en ligne, questions d'orientation :</w:t>
      </w:r>
    </w:p>
    <w:p w14:paraId="58BFCAD5" w14:textId="77777777" w:rsidR="00E45F29" w:rsidRPr="008F5364" w:rsidRDefault="00E45F29" w:rsidP="00E45F29">
      <w:pPr>
        <w:rPr>
          <w:rFonts w:asciiTheme="majorBidi" w:hAnsiTheme="majorBidi" w:cstheme="majorBidi"/>
        </w:rPr>
      </w:pPr>
    </w:p>
    <w:p w14:paraId="460106F4" w14:textId="36C8EAF6" w:rsidR="008B108B" w:rsidRPr="008B108B" w:rsidRDefault="008B108B" w:rsidP="008B108B">
      <w:pPr>
        <w:pStyle w:val="ListParagraph"/>
        <w:numPr>
          <w:ilvl w:val="0"/>
          <w:numId w:val="8"/>
        </w:numPr>
        <w:rPr>
          <w:rFonts w:asciiTheme="majorBidi" w:hAnsiTheme="majorBidi" w:cstheme="majorBidi"/>
          <w:lang w:val="fr-FR"/>
        </w:rPr>
      </w:pPr>
      <w:r w:rsidRPr="008B108B">
        <w:rPr>
          <w:rFonts w:asciiTheme="majorBidi" w:hAnsiTheme="majorBidi" w:cstheme="majorBidi"/>
          <w:lang w:val="fr-FR"/>
        </w:rPr>
        <w:t>Pourriez-vous mettre en évidence certaines législations, stratégies, programmes, réseaux, coalitions, organes consultatifs et/ou consultations publiques existants et à venir ou d'autres systèmes, cadres ou institutions impliquant des acteurs non étatiques ? Quels ont été les succès ou les défis ?</w:t>
      </w:r>
    </w:p>
    <w:p w14:paraId="307488BF" w14:textId="47FC1D39" w:rsidR="008B108B" w:rsidRPr="008B108B" w:rsidRDefault="008B108B" w:rsidP="008B108B">
      <w:pPr>
        <w:pStyle w:val="ListParagraph"/>
        <w:numPr>
          <w:ilvl w:val="0"/>
          <w:numId w:val="8"/>
        </w:numPr>
        <w:rPr>
          <w:rFonts w:asciiTheme="majorBidi" w:hAnsiTheme="majorBidi" w:cstheme="majorBidi"/>
          <w:lang w:val="fr-FR"/>
        </w:rPr>
      </w:pPr>
      <w:r w:rsidRPr="008B108B">
        <w:rPr>
          <w:rFonts w:asciiTheme="majorBidi" w:hAnsiTheme="majorBidi" w:cstheme="majorBidi"/>
          <w:lang w:val="fr-FR"/>
        </w:rPr>
        <w:t xml:space="preserve">Quels acteurs non étatiques sont ou devraient être impliqués dans les initiatives (par exemple, le secteur privé, les ONG, les organisations d'agriculteurs, les groupes de femmes, les agences des Nations Unies, les institutions financières, les gouvernements locaux, les villes, la communauté scientifique, les consommateurs, les fondations, les décideurs, les régulateurs, les peuples autochtones et les communautés locales) ? </w:t>
      </w:r>
      <w:proofErr w:type="spellStart"/>
      <w:r w:rsidRPr="008B108B">
        <w:rPr>
          <w:rFonts w:asciiTheme="majorBidi" w:hAnsiTheme="majorBidi" w:cstheme="majorBidi"/>
        </w:rPr>
        <w:t>Ont-ils</w:t>
      </w:r>
      <w:proofErr w:type="spellEnd"/>
      <w:r w:rsidRPr="008B108B">
        <w:rPr>
          <w:rFonts w:asciiTheme="majorBidi" w:hAnsiTheme="majorBidi" w:cstheme="majorBidi"/>
        </w:rPr>
        <w:t xml:space="preserve"> le plus </w:t>
      </w:r>
      <w:proofErr w:type="spellStart"/>
      <w:r w:rsidRPr="008B108B">
        <w:rPr>
          <w:rFonts w:asciiTheme="majorBidi" w:hAnsiTheme="majorBidi" w:cstheme="majorBidi"/>
        </w:rPr>
        <w:t>d'impact</w:t>
      </w:r>
      <w:proofErr w:type="spellEnd"/>
      <w:r w:rsidRPr="008B108B">
        <w:rPr>
          <w:rFonts w:asciiTheme="majorBidi" w:hAnsiTheme="majorBidi" w:cstheme="majorBidi"/>
        </w:rPr>
        <w:t xml:space="preserve"> sur l'inversion et l'arrêt de la perte de biodiversité pour soutenir les </w:t>
      </w:r>
      <w:proofErr w:type="gramStart"/>
      <w:r w:rsidRPr="008B108B">
        <w:rPr>
          <w:rFonts w:asciiTheme="majorBidi" w:hAnsiTheme="majorBidi" w:cstheme="majorBidi"/>
        </w:rPr>
        <w:t>gouvernements ?</w:t>
      </w:r>
      <w:proofErr w:type="gramEnd"/>
      <w:r w:rsidRPr="008B108B">
        <w:rPr>
          <w:rFonts w:asciiTheme="majorBidi" w:hAnsiTheme="majorBidi" w:cstheme="majorBidi"/>
        </w:rPr>
        <w:t xml:space="preserve"> Quel acteur non étatique est le plus touché par les </w:t>
      </w:r>
      <w:proofErr w:type="gramStart"/>
      <w:r w:rsidRPr="008B108B">
        <w:rPr>
          <w:rFonts w:asciiTheme="majorBidi" w:hAnsiTheme="majorBidi" w:cstheme="majorBidi"/>
        </w:rPr>
        <w:t>OVM ?</w:t>
      </w:r>
      <w:proofErr w:type="gramEnd"/>
    </w:p>
    <w:p w14:paraId="4CD30848" w14:textId="77777777" w:rsidR="00E45F29" w:rsidRPr="008F5364" w:rsidRDefault="00E45F29" w:rsidP="00E45F29">
      <w:pPr>
        <w:pStyle w:val="ListParagraph"/>
        <w:numPr>
          <w:ilvl w:val="0"/>
          <w:numId w:val="8"/>
        </w:numPr>
        <w:rPr>
          <w:rFonts w:asciiTheme="majorBidi" w:hAnsiTheme="majorBidi" w:cstheme="majorBidi"/>
          <w:lang w:val="fr-FR"/>
        </w:rPr>
      </w:pPr>
      <w:r w:rsidRPr="008F5364">
        <w:rPr>
          <w:rFonts w:asciiTheme="majorBidi" w:hAnsiTheme="majorBidi" w:cstheme="majorBidi"/>
          <w:lang w:val="fr-FR"/>
        </w:rPr>
        <w:t>D'après votre expérience, quel type d'activités de renforcement des capacités les acteurs non étatiques peuvent-ils entreprendre pour soutenir le plan d'action de renforcement des capacités pour la période post-2020 ?</w:t>
      </w:r>
    </w:p>
    <w:p w14:paraId="56F17EE2" w14:textId="77777777" w:rsidR="00E45F29" w:rsidRPr="008F5364" w:rsidRDefault="00E45F29" w:rsidP="00E45F29">
      <w:pPr>
        <w:pStyle w:val="ListParagraph"/>
        <w:numPr>
          <w:ilvl w:val="0"/>
          <w:numId w:val="8"/>
        </w:numPr>
        <w:rPr>
          <w:rFonts w:asciiTheme="majorBidi" w:hAnsiTheme="majorBidi" w:cstheme="majorBidi"/>
          <w:lang w:val="fr-FR"/>
        </w:rPr>
      </w:pPr>
      <w:r w:rsidRPr="008F5364">
        <w:rPr>
          <w:rFonts w:asciiTheme="majorBidi" w:hAnsiTheme="majorBidi" w:cstheme="majorBidi"/>
          <w:lang w:val="fr-FR"/>
        </w:rPr>
        <w:t>Quelles sont les bonnes pratiques pour améliorer la communication et les partenariats entre les Parties et les acteurs non étatiques ?</w:t>
      </w:r>
    </w:p>
    <w:p w14:paraId="79F55838" w14:textId="1A6AB966" w:rsidR="00E45F29" w:rsidRDefault="00E45F29" w:rsidP="00E45F29">
      <w:pPr>
        <w:pStyle w:val="ListParagraph"/>
        <w:numPr>
          <w:ilvl w:val="0"/>
          <w:numId w:val="8"/>
        </w:numPr>
        <w:rPr>
          <w:rFonts w:asciiTheme="majorBidi" w:hAnsiTheme="majorBidi" w:cstheme="majorBidi"/>
          <w:lang w:val="fr-FR"/>
        </w:rPr>
      </w:pPr>
      <w:r w:rsidRPr="008F5364">
        <w:rPr>
          <w:rFonts w:asciiTheme="majorBidi" w:hAnsiTheme="majorBidi" w:cstheme="majorBidi"/>
          <w:lang w:val="fr-FR"/>
        </w:rPr>
        <w:t>Quels sont certains événements ou initiatives clés auxquels les acteurs non étatiques sont ou devraient être impliqués (par exemple, réunions du Secrétariat et événements nationaux et régionaux tels que Asia BCH Family, réunions de l'Union africaine, réunions de l'Institut interaméricain de coopération pour l'agriculture, réunions régulières événements régionaux ou nationaux tels que la semaine de la biodiversité/de la biosécurité) ?</w:t>
      </w:r>
    </w:p>
    <w:p w14:paraId="0B574FBB" w14:textId="7CE7DCC5" w:rsidR="008B108B" w:rsidRDefault="008B108B" w:rsidP="008B108B">
      <w:pPr>
        <w:rPr>
          <w:rFonts w:asciiTheme="majorBidi" w:hAnsiTheme="majorBidi" w:cstheme="majorBidi"/>
        </w:rPr>
      </w:pPr>
    </w:p>
    <w:p w14:paraId="54465C18" w14:textId="77777777" w:rsidR="00E45F29" w:rsidRPr="008F5364" w:rsidRDefault="00E45F29" w:rsidP="00E45F29">
      <w:pPr>
        <w:pStyle w:val="Heading3"/>
        <w:rPr>
          <w:rFonts w:asciiTheme="majorBidi" w:hAnsiTheme="majorBidi" w:cstheme="majorBidi"/>
          <w:lang w:val="fr-FR"/>
        </w:rPr>
      </w:pPr>
      <w:bookmarkStart w:id="0" w:name="_GoBack"/>
      <w:bookmarkEnd w:id="0"/>
      <w:r w:rsidRPr="008F5364">
        <w:rPr>
          <w:rFonts w:asciiTheme="majorBidi" w:hAnsiTheme="majorBidi" w:cstheme="majorBidi"/>
          <w:lang w:val="fr-FR"/>
        </w:rPr>
        <w:t xml:space="preserve">Thème 2 : L'importance et les besoins des </w:t>
      </w:r>
      <w:r>
        <w:rPr>
          <w:rFonts w:asciiTheme="majorBidi" w:hAnsiTheme="majorBidi" w:cstheme="majorBidi"/>
          <w:lang w:val="fr-FR"/>
        </w:rPr>
        <w:t>implications</w:t>
      </w:r>
      <w:r w:rsidRPr="008F5364">
        <w:rPr>
          <w:rFonts w:asciiTheme="majorBidi" w:hAnsiTheme="majorBidi" w:cstheme="majorBidi"/>
          <w:lang w:val="fr-FR"/>
        </w:rPr>
        <w:t xml:space="preserve"> et de l'engagement en matière de biosécurité</w:t>
      </w:r>
    </w:p>
    <w:p w14:paraId="2A47F962" w14:textId="77777777" w:rsidR="00E45F29" w:rsidRPr="008F5364" w:rsidRDefault="00E45F29" w:rsidP="00E45F29">
      <w:pPr>
        <w:pStyle w:val="ListParagraph"/>
        <w:numPr>
          <w:ilvl w:val="0"/>
          <w:numId w:val="10"/>
        </w:numPr>
        <w:rPr>
          <w:rFonts w:asciiTheme="majorBidi" w:hAnsiTheme="majorBidi" w:cstheme="majorBidi"/>
          <w:lang w:val="fr-FR"/>
        </w:rPr>
      </w:pPr>
      <w:r w:rsidRPr="008F5364">
        <w:rPr>
          <w:rFonts w:asciiTheme="majorBidi" w:hAnsiTheme="majorBidi" w:cstheme="majorBidi"/>
          <w:lang w:val="fr-FR"/>
        </w:rPr>
        <w:t>Selon vous, quels sont les principaux défis et sujets de biosécurité qui nécessitent plus d'attention de la part des acteurs non étatiques à long terme pour être mis en œuvre dans le plan de mise en œuvre du Protocole de Cartagena ?</w:t>
      </w:r>
    </w:p>
    <w:p w14:paraId="2636F753" w14:textId="77777777" w:rsidR="00E45F29" w:rsidRPr="008F5364" w:rsidRDefault="00E45F29" w:rsidP="00E45F29">
      <w:pPr>
        <w:pStyle w:val="ListParagraph"/>
        <w:numPr>
          <w:ilvl w:val="0"/>
          <w:numId w:val="10"/>
        </w:numPr>
        <w:rPr>
          <w:rFonts w:asciiTheme="majorBidi" w:hAnsiTheme="majorBidi" w:cstheme="majorBidi"/>
          <w:lang w:val="fr-FR"/>
        </w:rPr>
      </w:pPr>
      <w:r w:rsidRPr="008F5364">
        <w:rPr>
          <w:rFonts w:asciiTheme="majorBidi" w:hAnsiTheme="majorBidi" w:cstheme="majorBidi"/>
          <w:lang w:val="fr-FR"/>
        </w:rPr>
        <w:t>À votre avis, quelles régions ont besoin de plus de soutien pour mettre en œuvre le plan de mise en œuvre ? Quelles sont les priorités des acteurs non étatiques ?</w:t>
      </w:r>
    </w:p>
    <w:p w14:paraId="25BAF303" w14:textId="77777777" w:rsidR="00E45F29" w:rsidRPr="008F5364" w:rsidRDefault="00E45F29" w:rsidP="00E45F29">
      <w:pPr>
        <w:pStyle w:val="ListParagraph"/>
        <w:numPr>
          <w:ilvl w:val="0"/>
          <w:numId w:val="10"/>
        </w:numPr>
        <w:rPr>
          <w:rFonts w:asciiTheme="majorBidi" w:hAnsiTheme="majorBidi" w:cstheme="majorBidi"/>
          <w:lang w:val="fr-FR"/>
        </w:rPr>
      </w:pPr>
      <w:r w:rsidRPr="008F5364">
        <w:rPr>
          <w:rFonts w:asciiTheme="majorBidi" w:hAnsiTheme="majorBidi" w:cstheme="majorBidi"/>
          <w:lang w:val="fr-FR"/>
        </w:rPr>
        <w:lastRenderedPageBreak/>
        <w:t>Quels sont selon vous les avantages d'impliquer davantage d'acteurs non étatiques, en particulier les femmes, les jeunes et/ou les peuples autochtones et les communautés locales (PA</w:t>
      </w:r>
      <w:r>
        <w:rPr>
          <w:rFonts w:asciiTheme="majorBidi" w:hAnsiTheme="majorBidi" w:cstheme="majorBidi"/>
          <w:lang w:val="fr-FR"/>
        </w:rPr>
        <w:t>C</w:t>
      </w:r>
      <w:r w:rsidRPr="008F5364">
        <w:rPr>
          <w:rFonts w:asciiTheme="majorBidi" w:hAnsiTheme="majorBidi" w:cstheme="majorBidi"/>
          <w:lang w:val="fr-FR"/>
        </w:rPr>
        <w:t xml:space="preserve">L), dans le soutien du Plan de mise en œuvre du Protocole de Cartagena sur la Prévention des Risques Biotechnologiques, cible liée à </w:t>
      </w:r>
      <w:r>
        <w:rPr>
          <w:rFonts w:asciiTheme="majorBidi" w:hAnsiTheme="majorBidi" w:cstheme="majorBidi"/>
          <w:lang w:val="fr-FR"/>
        </w:rPr>
        <w:t xml:space="preserve">la </w:t>
      </w:r>
      <w:r w:rsidRPr="008F5364">
        <w:rPr>
          <w:rFonts w:asciiTheme="majorBidi" w:hAnsiTheme="majorBidi" w:cstheme="majorBidi"/>
          <w:lang w:val="fr-FR"/>
        </w:rPr>
        <w:t>biosécurité dans le Cadre Mondial de Biosécurité et/ou les Objectifs de Développement Durable (ODD) ?</w:t>
      </w:r>
    </w:p>
    <w:p w14:paraId="100974FD" w14:textId="77777777" w:rsidR="00E45F29" w:rsidRPr="008F5364" w:rsidRDefault="00E45F29" w:rsidP="00E45F29">
      <w:pPr>
        <w:pStyle w:val="ListParagraph"/>
        <w:numPr>
          <w:ilvl w:val="0"/>
          <w:numId w:val="10"/>
        </w:numPr>
        <w:rPr>
          <w:rFonts w:asciiTheme="majorBidi" w:hAnsiTheme="majorBidi" w:cstheme="majorBidi"/>
          <w:lang w:val="fr-FR"/>
        </w:rPr>
      </w:pPr>
      <w:r w:rsidRPr="008F5364">
        <w:rPr>
          <w:rFonts w:asciiTheme="majorBidi" w:hAnsiTheme="majorBidi" w:cstheme="majorBidi"/>
          <w:lang w:val="fr-FR"/>
        </w:rPr>
        <w:t xml:space="preserve">De quelle manière les efforts de coopération dans les unités de biosécurité ou entre les ministères peuvent-ils améliorer l'engagement des acteurs non étatiques et la mise en œuvre du Protocole de Cartagena sur la biosécurité </w:t>
      </w:r>
      <w:r w:rsidRPr="000568E1">
        <w:rPr>
          <w:rFonts w:asciiTheme="majorBidi" w:hAnsiTheme="majorBidi" w:cstheme="majorBidi"/>
          <w:lang w:val="fr-FR"/>
        </w:rPr>
        <w:t>(par exemple, mettre en place un groupe de travail organisé, des stratégies conjointes, des programmes, des activités de haut niveau, le partage de documents d'orientation et/ou l'intégration de la biosécurité dans d'autres secteurs) ?</w:t>
      </w:r>
      <w:r w:rsidRPr="008F5364">
        <w:rPr>
          <w:rFonts w:asciiTheme="majorBidi" w:hAnsiTheme="majorBidi" w:cstheme="majorBidi"/>
          <w:lang w:val="fr-FR"/>
        </w:rPr>
        <w:t xml:space="preserve"> </w:t>
      </w:r>
    </w:p>
    <w:p w14:paraId="1C8993E6" w14:textId="77777777" w:rsidR="00E45F29" w:rsidRPr="008B01E4" w:rsidRDefault="00E45F29" w:rsidP="008B01E4">
      <w:pPr>
        <w:pStyle w:val="Heading3"/>
        <w:rPr>
          <w:lang w:val="fr-FR"/>
        </w:rPr>
      </w:pPr>
      <w:r w:rsidRPr="008B01E4">
        <w:rPr>
          <w:lang w:val="fr-FR"/>
        </w:rPr>
        <w:t xml:space="preserve">Groupe </w:t>
      </w:r>
      <w:r w:rsidRPr="00007D20">
        <w:rPr>
          <w:lang w:val="fr-FR"/>
        </w:rPr>
        <w:t>de</w:t>
      </w:r>
      <w:r w:rsidRPr="008B01E4">
        <w:rPr>
          <w:lang w:val="fr-FR"/>
        </w:rPr>
        <w:t xml:space="preserve"> discussion en ligne 2 : Développement d'engagements concrets et mesurables</w:t>
      </w:r>
    </w:p>
    <w:p w14:paraId="64FBAB81" w14:textId="77777777" w:rsidR="00E45F29" w:rsidRPr="008B01E4" w:rsidRDefault="00E45F29" w:rsidP="008B01E4">
      <w:pPr>
        <w:pStyle w:val="Heading3"/>
        <w:rPr>
          <w:lang w:val="fr-FR"/>
        </w:rPr>
      </w:pPr>
      <w:r w:rsidRPr="008B01E4">
        <w:rPr>
          <w:lang w:val="fr-FR"/>
        </w:rPr>
        <w:t xml:space="preserve">Thème 3 : Caractéristiques, critères et méthodes clés du </w:t>
      </w:r>
      <w:r w:rsidRPr="00321099">
        <w:rPr>
          <w:lang w:val="fr-FR"/>
        </w:rPr>
        <w:t xml:space="preserve">Programme </w:t>
      </w:r>
      <w:r w:rsidRPr="008B01E4">
        <w:rPr>
          <w:lang w:val="fr-FR"/>
        </w:rPr>
        <w:t>d'</w:t>
      </w:r>
      <w:r>
        <w:rPr>
          <w:lang w:val="fr-FR"/>
        </w:rPr>
        <w:t>A</w:t>
      </w:r>
      <w:r w:rsidRPr="008B01E4">
        <w:rPr>
          <w:lang w:val="fr-FR"/>
        </w:rPr>
        <w:t>ction</w:t>
      </w:r>
    </w:p>
    <w:p w14:paraId="25EF629C" w14:textId="77777777" w:rsidR="00E45F29" w:rsidRPr="008B01E4" w:rsidRDefault="00E45F29" w:rsidP="008B01E4">
      <w:pPr>
        <w:pStyle w:val="Heading3"/>
        <w:framePr w:hSpace="180" w:wrap="around" w:vAnchor="text" w:hAnchor="margin" w:y="50"/>
        <w:numPr>
          <w:ilvl w:val="0"/>
          <w:numId w:val="18"/>
        </w:numPr>
        <w:rPr>
          <w:rFonts w:asciiTheme="majorBidi" w:hAnsiTheme="majorBidi" w:cstheme="majorBidi"/>
          <w:b w:val="0"/>
          <w:bCs w:val="0"/>
          <w:lang w:val="fr-FR"/>
        </w:rPr>
      </w:pPr>
      <w:r w:rsidRPr="008B01E4">
        <w:rPr>
          <w:rFonts w:asciiTheme="majorBidi" w:hAnsiTheme="majorBidi" w:cstheme="majorBidi"/>
          <w:b w:val="0"/>
          <w:bCs w:val="0"/>
          <w:lang w:val="fr-FR"/>
        </w:rPr>
        <w:t xml:space="preserve">Comment le SCBD pourrait-il </w:t>
      </w:r>
      <w:r>
        <w:rPr>
          <w:rFonts w:asciiTheme="majorBidi" w:hAnsiTheme="majorBidi" w:cstheme="majorBidi"/>
          <w:b w:val="0"/>
          <w:bCs w:val="0"/>
          <w:lang w:val="fr-FR"/>
        </w:rPr>
        <w:t>soutenir</w:t>
      </w:r>
      <w:r w:rsidRPr="008B01E4">
        <w:rPr>
          <w:rFonts w:asciiTheme="majorBidi" w:hAnsiTheme="majorBidi" w:cstheme="majorBidi"/>
          <w:b w:val="0"/>
          <w:bCs w:val="0"/>
          <w:lang w:val="fr-FR"/>
        </w:rPr>
        <w:t xml:space="preserve"> les acteurs non étatiques en tant qu'utilisateurs de la plate-forme (par exemple, les utilisateurs nouveaux et récurrents, les zones géographiques, le nombre d'étapes pour atteindre une page Web) ?</w:t>
      </w:r>
    </w:p>
    <w:p w14:paraId="6BA6BFFA" w14:textId="77777777" w:rsidR="00E45F29" w:rsidRPr="008B01E4" w:rsidRDefault="00E45F29" w:rsidP="008B01E4">
      <w:pPr>
        <w:pStyle w:val="Heading3"/>
        <w:framePr w:hSpace="180" w:wrap="around" w:vAnchor="text" w:hAnchor="margin" w:y="50"/>
        <w:numPr>
          <w:ilvl w:val="0"/>
          <w:numId w:val="18"/>
        </w:numPr>
        <w:rPr>
          <w:rFonts w:asciiTheme="majorBidi" w:hAnsiTheme="majorBidi" w:cstheme="majorBidi"/>
          <w:b w:val="0"/>
          <w:bCs w:val="0"/>
          <w:lang w:val="fr-FR"/>
        </w:rPr>
      </w:pPr>
      <w:r w:rsidRPr="008B01E4">
        <w:rPr>
          <w:rFonts w:asciiTheme="majorBidi" w:hAnsiTheme="majorBidi" w:cstheme="majorBidi"/>
          <w:b w:val="0"/>
          <w:bCs w:val="0"/>
          <w:lang w:val="fr-FR"/>
        </w:rPr>
        <w:t xml:space="preserve">Quelles sont les principales caractéristiques de la nouvelle page d'accueil du </w:t>
      </w:r>
      <w:r w:rsidRPr="00321099">
        <w:rPr>
          <w:rFonts w:asciiTheme="majorBidi" w:hAnsiTheme="majorBidi" w:cstheme="majorBidi"/>
          <w:b w:val="0"/>
          <w:bCs w:val="0"/>
          <w:lang w:val="fr-FR"/>
        </w:rPr>
        <w:t xml:space="preserve">Programme </w:t>
      </w:r>
      <w:r w:rsidRPr="008B01E4">
        <w:rPr>
          <w:rFonts w:asciiTheme="majorBidi" w:hAnsiTheme="majorBidi" w:cstheme="majorBidi"/>
          <w:b w:val="0"/>
          <w:bCs w:val="0"/>
          <w:lang w:val="fr-FR"/>
        </w:rPr>
        <w:t>d'</w:t>
      </w:r>
      <w:r>
        <w:rPr>
          <w:rFonts w:asciiTheme="majorBidi" w:hAnsiTheme="majorBidi" w:cstheme="majorBidi"/>
          <w:b w:val="0"/>
          <w:bCs w:val="0"/>
          <w:lang w:val="fr-FR"/>
        </w:rPr>
        <w:t>A</w:t>
      </w:r>
      <w:r w:rsidRPr="008B01E4">
        <w:rPr>
          <w:rFonts w:asciiTheme="majorBidi" w:hAnsiTheme="majorBidi" w:cstheme="majorBidi"/>
          <w:b w:val="0"/>
          <w:bCs w:val="0"/>
          <w:lang w:val="fr-FR"/>
        </w:rPr>
        <w:t xml:space="preserve">ction (par exemple, la section prendre un engagement, la section des promesses d'exploration, la section des questions fréquemment posées, la section des nouvelles et des histoires, la section des statistiques et la section du bulletin) sont les plus utiles et les plus faciles </w:t>
      </w:r>
      <w:r>
        <w:rPr>
          <w:rFonts w:asciiTheme="majorBidi" w:hAnsiTheme="majorBidi" w:cstheme="majorBidi"/>
          <w:b w:val="0"/>
          <w:bCs w:val="0"/>
          <w:lang w:val="fr-FR"/>
        </w:rPr>
        <w:t xml:space="preserve">pour </w:t>
      </w:r>
      <w:r w:rsidRPr="008B01E4">
        <w:rPr>
          <w:rFonts w:asciiTheme="majorBidi" w:hAnsiTheme="majorBidi" w:cstheme="majorBidi"/>
          <w:b w:val="0"/>
          <w:bCs w:val="0"/>
          <w:lang w:val="fr-FR"/>
        </w:rPr>
        <w:t xml:space="preserve">accéder aux informations ? Que peut-on améliorer ? Veuillez consulter la page de destination à l'adresse </w:t>
      </w:r>
      <w:hyperlink r:id="rId10" w:history="1">
        <w:r w:rsidRPr="008B01E4">
          <w:rPr>
            <w:rStyle w:val="Hyperlink"/>
            <w:rFonts w:asciiTheme="majorBidi" w:hAnsiTheme="majorBidi" w:cstheme="majorBidi"/>
            <w:b w:val="0"/>
            <w:bCs w:val="0"/>
            <w:lang w:val="fr-FR"/>
          </w:rPr>
          <w:t>https://www.cbd.int/portals/action-agenda/</w:t>
        </w:r>
      </w:hyperlink>
    </w:p>
    <w:p w14:paraId="771FDAB2" w14:textId="77777777" w:rsidR="00E45F29" w:rsidRPr="008B01E4" w:rsidRDefault="00E45F29" w:rsidP="008B01E4">
      <w:pPr>
        <w:pStyle w:val="Heading3"/>
        <w:framePr w:hSpace="180" w:wrap="around" w:vAnchor="text" w:hAnchor="margin" w:y="50"/>
        <w:numPr>
          <w:ilvl w:val="0"/>
          <w:numId w:val="18"/>
        </w:numPr>
        <w:rPr>
          <w:rFonts w:asciiTheme="majorBidi" w:hAnsiTheme="majorBidi" w:cstheme="majorBidi"/>
          <w:b w:val="0"/>
          <w:bCs w:val="0"/>
          <w:lang w:val="fr-FR"/>
        </w:rPr>
      </w:pPr>
      <w:r w:rsidRPr="008B01E4">
        <w:rPr>
          <w:rFonts w:asciiTheme="majorBidi" w:hAnsiTheme="majorBidi" w:cstheme="majorBidi"/>
          <w:b w:val="0"/>
          <w:bCs w:val="0"/>
          <w:lang w:val="fr-FR"/>
        </w:rPr>
        <w:t>Quels devraient être les critères clés pour les engagements du Programme d'</w:t>
      </w:r>
      <w:r>
        <w:rPr>
          <w:rFonts w:asciiTheme="majorBidi" w:hAnsiTheme="majorBidi" w:cstheme="majorBidi"/>
          <w:b w:val="0"/>
          <w:bCs w:val="0"/>
          <w:lang w:val="fr-FR"/>
        </w:rPr>
        <w:t>A</w:t>
      </w:r>
      <w:r w:rsidRPr="008B01E4">
        <w:rPr>
          <w:rFonts w:asciiTheme="majorBidi" w:hAnsiTheme="majorBidi" w:cstheme="majorBidi"/>
          <w:b w:val="0"/>
          <w:bCs w:val="0"/>
          <w:lang w:val="fr-FR"/>
        </w:rPr>
        <w:t xml:space="preserve">ction (par exemple, les objectifs à long terme du Cadre </w:t>
      </w:r>
      <w:r w:rsidRPr="00321099">
        <w:rPr>
          <w:rFonts w:asciiTheme="majorBidi" w:hAnsiTheme="majorBidi" w:cstheme="majorBidi"/>
          <w:b w:val="0"/>
          <w:bCs w:val="0"/>
          <w:lang w:val="fr-FR"/>
        </w:rPr>
        <w:t xml:space="preserve">Mondial </w:t>
      </w:r>
      <w:r w:rsidRPr="008B01E4">
        <w:rPr>
          <w:rFonts w:asciiTheme="majorBidi" w:hAnsiTheme="majorBidi" w:cstheme="majorBidi"/>
          <w:b w:val="0"/>
          <w:bCs w:val="0"/>
          <w:lang w:val="fr-FR"/>
        </w:rPr>
        <w:t xml:space="preserve">pour la </w:t>
      </w:r>
      <w:r w:rsidRPr="00321099">
        <w:rPr>
          <w:rFonts w:asciiTheme="majorBidi" w:hAnsiTheme="majorBidi" w:cstheme="majorBidi"/>
          <w:b w:val="0"/>
          <w:bCs w:val="0"/>
          <w:lang w:val="fr-FR"/>
        </w:rPr>
        <w:t xml:space="preserve">Biodiversité </w:t>
      </w:r>
      <w:r w:rsidRPr="008B01E4">
        <w:rPr>
          <w:rFonts w:asciiTheme="majorBidi" w:hAnsiTheme="majorBidi" w:cstheme="majorBidi"/>
          <w:b w:val="0"/>
          <w:bCs w:val="0"/>
          <w:lang w:val="fr-FR"/>
        </w:rPr>
        <w:t xml:space="preserve">et le Plan de </w:t>
      </w:r>
      <w:r w:rsidRPr="00321099">
        <w:rPr>
          <w:rFonts w:asciiTheme="majorBidi" w:hAnsiTheme="majorBidi" w:cstheme="majorBidi"/>
          <w:b w:val="0"/>
          <w:bCs w:val="0"/>
          <w:lang w:val="fr-FR"/>
        </w:rPr>
        <w:t xml:space="preserve">Mise </w:t>
      </w:r>
      <w:r w:rsidRPr="008B01E4">
        <w:rPr>
          <w:rFonts w:asciiTheme="majorBidi" w:hAnsiTheme="majorBidi" w:cstheme="majorBidi"/>
          <w:b w:val="0"/>
          <w:bCs w:val="0"/>
          <w:lang w:val="fr-FR"/>
        </w:rPr>
        <w:t xml:space="preserve">en </w:t>
      </w:r>
      <w:r w:rsidRPr="00321099">
        <w:rPr>
          <w:rFonts w:asciiTheme="majorBidi" w:hAnsiTheme="majorBidi" w:cstheme="majorBidi"/>
          <w:b w:val="0"/>
          <w:bCs w:val="0"/>
          <w:lang w:val="fr-FR"/>
        </w:rPr>
        <w:t xml:space="preserve">Œuvre </w:t>
      </w:r>
      <w:r w:rsidRPr="008B01E4">
        <w:rPr>
          <w:rFonts w:asciiTheme="majorBidi" w:hAnsiTheme="majorBidi" w:cstheme="majorBidi"/>
          <w:b w:val="0"/>
          <w:bCs w:val="0"/>
          <w:lang w:val="fr-FR"/>
        </w:rPr>
        <w:t>du Protocole) ? Y a-t-il des objectifs sur lesquels les acteurs non étatiques devraient se concentrer ?</w:t>
      </w:r>
    </w:p>
    <w:p w14:paraId="1C15C8B1" w14:textId="77777777" w:rsidR="00E45F29" w:rsidRPr="008B01E4" w:rsidRDefault="00E45F29" w:rsidP="008B01E4">
      <w:pPr>
        <w:pStyle w:val="Heading3"/>
        <w:framePr w:hSpace="180" w:wrap="around" w:vAnchor="text" w:hAnchor="margin" w:y="50"/>
        <w:numPr>
          <w:ilvl w:val="0"/>
          <w:numId w:val="18"/>
        </w:numPr>
        <w:rPr>
          <w:rFonts w:asciiTheme="majorBidi" w:hAnsiTheme="majorBidi" w:cstheme="majorBidi"/>
          <w:b w:val="0"/>
          <w:bCs w:val="0"/>
          <w:lang w:val="fr-FR"/>
        </w:rPr>
      </w:pPr>
      <w:r w:rsidRPr="008B01E4">
        <w:rPr>
          <w:rFonts w:asciiTheme="majorBidi" w:hAnsiTheme="majorBidi" w:cstheme="majorBidi"/>
          <w:b w:val="0"/>
          <w:bCs w:val="0"/>
          <w:lang w:val="fr-FR"/>
        </w:rPr>
        <w:t xml:space="preserve">Y a-t-il des champs des 4 formulaires d'engagement pour les individus, les organisations, les entreprises et les gouvernements locaux qui doivent être ajoutés ? Veuillez consulter la page Web à l'adresse </w:t>
      </w:r>
      <w:hyperlink r:id="rId11" w:history="1">
        <w:r w:rsidRPr="008B01E4">
          <w:rPr>
            <w:rStyle w:val="Hyperlink"/>
            <w:rFonts w:asciiTheme="majorBidi" w:hAnsiTheme="majorBidi" w:cstheme="majorBidi"/>
            <w:b w:val="0"/>
            <w:bCs w:val="0"/>
            <w:lang w:val="fr-FR"/>
          </w:rPr>
          <w:t>https://www.cbd.int/action-agenda/contribute/</w:t>
        </w:r>
      </w:hyperlink>
    </w:p>
    <w:p w14:paraId="0AC0E2AE" w14:textId="77777777" w:rsidR="00E45F29" w:rsidRPr="008B01E4" w:rsidRDefault="00E45F29" w:rsidP="008B01E4">
      <w:pPr>
        <w:pStyle w:val="Heading3"/>
        <w:rPr>
          <w:lang w:val="fr-FR"/>
        </w:rPr>
      </w:pPr>
      <w:r w:rsidRPr="008B01E4">
        <w:rPr>
          <w:lang w:val="fr-FR"/>
        </w:rPr>
        <w:t>Thème 4 : Suivi, rapport et évaluation des progrès des engagements</w:t>
      </w:r>
    </w:p>
    <w:p w14:paraId="24C4DF6A" w14:textId="77777777" w:rsidR="00E45F29" w:rsidRPr="008B01E4" w:rsidRDefault="00E45F29" w:rsidP="00007D20">
      <w:pPr>
        <w:pStyle w:val="Heading3"/>
        <w:numPr>
          <w:ilvl w:val="0"/>
          <w:numId w:val="19"/>
        </w:numPr>
        <w:rPr>
          <w:rFonts w:asciiTheme="majorBidi" w:hAnsiTheme="majorBidi" w:cstheme="majorBidi"/>
          <w:b w:val="0"/>
          <w:bCs w:val="0"/>
          <w:lang w:val="fr-FR"/>
        </w:rPr>
      </w:pPr>
      <w:r w:rsidRPr="008B01E4">
        <w:rPr>
          <w:rFonts w:asciiTheme="majorBidi" w:hAnsiTheme="majorBidi" w:cstheme="majorBidi"/>
          <w:b w:val="0"/>
          <w:bCs w:val="0"/>
          <w:lang w:val="fr-FR"/>
        </w:rPr>
        <w:t xml:space="preserve">Quelle est l'importance d'engagements concrets et mesurables en matière de biosécurité ? Quelles normes sont essentielles pour mesurer le succès du Plan de </w:t>
      </w:r>
      <w:r w:rsidRPr="005A6BC7">
        <w:rPr>
          <w:rFonts w:asciiTheme="majorBidi" w:hAnsiTheme="majorBidi" w:cstheme="majorBidi"/>
          <w:b w:val="0"/>
          <w:bCs w:val="0"/>
          <w:lang w:val="fr-FR"/>
        </w:rPr>
        <w:t xml:space="preserve">Mise </w:t>
      </w:r>
      <w:r w:rsidRPr="008B01E4">
        <w:rPr>
          <w:rFonts w:asciiTheme="majorBidi" w:hAnsiTheme="majorBidi" w:cstheme="majorBidi"/>
          <w:b w:val="0"/>
          <w:bCs w:val="0"/>
          <w:lang w:val="fr-FR"/>
        </w:rPr>
        <w:t xml:space="preserve">en </w:t>
      </w:r>
      <w:r w:rsidRPr="005A6BC7">
        <w:rPr>
          <w:rFonts w:asciiTheme="majorBidi" w:hAnsiTheme="majorBidi" w:cstheme="majorBidi"/>
          <w:b w:val="0"/>
          <w:bCs w:val="0"/>
          <w:lang w:val="fr-FR"/>
        </w:rPr>
        <w:t xml:space="preserve">Œuvre </w:t>
      </w:r>
      <w:r w:rsidRPr="008B01E4">
        <w:rPr>
          <w:rFonts w:asciiTheme="majorBidi" w:hAnsiTheme="majorBidi" w:cstheme="majorBidi"/>
          <w:b w:val="0"/>
          <w:bCs w:val="0"/>
          <w:lang w:val="fr-FR"/>
        </w:rPr>
        <w:t xml:space="preserve">du Protocole et du Cadre </w:t>
      </w:r>
      <w:r w:rsidRPr="005A6BC7">
        <w:rPr>
          <w:rFonts w:asciiTheme="majorBidi" w:hAnsiTheme="majorBidi" w:cstheme="majorBidi"/>
          <w:b w:val="0"/>
          <w:bCs w:val="0"/>
          <w:lang w:val="fr-FR"/>
        </w:rPr>
        <w:t xml:space="preserve">Mondial </w:t>
      </w:r>
      <w:r w:rsidRPr="008B01E4">
        <w:rPr>
          <w:rFonts w:asciiTheme="majorBidi" w:hAnsiTheme="majorBidi" w:cstheme="majorBidi"/>
          <w:b w:val="0"/>
          <w:bCs w:val="0"/>
          <w:lang w:val="fr-FR"/>
        </w:rPr>
        <w:t xml:space="preserve">pour la </w:t>
      </w:r>
      <w:r w:rsidRPr="005A6BC7">
        <w:rPr>
          <w:rFonts w:asciiTheme="majorBidi" w:hAnsiTheme="majorBidi" w:cstheme="majorBidi"/>
          <w:b w:val="0"/>
          <w:bCs w:val="0"/>
          <w:lang w:val="fr-FR"/>
        </w:rPr>
        <w:t xml:space="preserve">Biodiversité </w:t>
      </w:r>
      <w:r w:rsidRPr="008B01E4">
        <w:rPr>
          <w:rFonts w:asciiTheme="majorBidi" w:hAnsiTheme="majorBidi" w:cstheme="majorBidi"/>
          <w:b w:val="0"/>
          <w:bCs w:val="0"/>
          <w:lang w:val="fr-FR"/>
        </w:rPr>
        <w:t>(par exemple, la durée, le(s) public(s) cible(s), l'ampleur de l'action, l'impact de l'action, les partenaires) ?</w:t>
      </w:r>
    </w:p>
    <w:p w14:paraId="2FBBB3CF" w14:textId="77777777" w:rsidR="00E45F29" w:rsidRPr="008B01E4" w:rsidRDefault="00E45F29" w:rsidP="00007D20">
      <w:pPr>
        <w:pStyle w:val="Heading3"/>
        <w:numPr>
          <w:ilvl w:val="0"/>
          <w:numId w:val="19"/>
        </w:numPr>
        <w:rPr>
          <w:rFonts w:asciiTheme="majorBidi" w:hAnsiTheme="majorBidi" w:cstheme="majorBidi"/>
          <w:b w:val="0"/>
          <w:bCs w:val="0"/>
          <w:lang w:val="fr-FR"/>
        </w:rPr>
      </w:pPr>
      <w:r w:rsidRPr="008B01E4">
        <w:rPr>
          <w:rFonts w:asciiTheme="majorBidi" w:hAnsiTheme="majorBidi" w:cstheme="majorBidi"/>
          <w:b w:val="0"/>
          <w:bCs w:val="0"/>
          <w:lang w:val="fr-FR"/>
        </w:rPr>
        <w:t>Comment les acteurs non étatiques devraient-ils rendre compte de l'avancement de leurs engagements (par exemple, rapports d'avancement, indicateurs de performance clés (</w:t>
      </w:r>
      <w:r>
        <w:rPr>
          <w:rFonts w:asciiTheme="majorBidi" w:hAnsiTheme="majorBidi" w:cstheme="majorBidi"/>
          <w:b w:val="0"/>
          <w:bCs w:val="0"/>
          <w:lang w:val="fr-FR"/>
        </w:rPr>
        <w:t>IPC</w:t>
      </w:r>
      <w:r w:rsidRPr="008B01E4">
        <w:rPr>
          <w:rFonts w:asciiTheme="majorBidi" w:hAnsiTheme="majorBidi" w:cstheme="majorBidi"/>
          <w:b w:val="0"/>
          <w:bCs w:val="0"/>
          <w:lang w:val="fr-FR"/>
        </w:rPr>
        <w:t>) pour les entreprises, cartes de score, notes trimestrielles, graphiques d'informations, enquêtes avec des références avant et après)</w:t>
      </w:r>
    </w:p>
    <w:p w14:paraId="4EEDDEEB" w14:textId="77777777" w:rsidR="00E45F29" w:rsidRPr="008B01E4" w:rsidRDefault="00E45F29" w:rsidP="00007D20">
      <w:pPr>
        <w:pStyle w:val="Heading3"/>
        <w:numPr>
          <w:ilvl w:val="0"/>
          <w:numId w:val="19"/>
        </w:numPr>
        <w:rPr>
          <w:rFonts w:asciiTheme="majorBidi" w:hAnsiTheme="majorBidi" w:cstheme="majorBidi"/>
          <w:b w:val="0"/>
          <w:bCs w:val="0"/>
          <w:lang w:val="fr-FR"/>
        </w:rPr>
      </w:pPr>
      <w:r w:rsidRPr="008B01E4">
        <w:rPr>
          <w:rFonts w:asciiTheme="majorBidi" w:hAnsiTheme="majorBidi" w:cstheme="majorBidi"/>
          <w:b w:val="0"/>
          <w:bCs w:val="0"/>
          <w:lang w:val="fr-FR"/>
        </w:rPr>
        <w:t>Devrait-il y avoir des phases de progrès (par exemple, planification, développement, phase de mise en œuvre et phase d'évaluation) ?</w:t>
      </w:r>
    </w:p>
    <w:p w14:paraId="58C8411C" w14:textId="6D3D9DE0" w:rsidR="00E45F29" w:rsidRPr="00007D20" w:rsidRDefault="00E45F29" w:rsidP="00007D20">
      <w:pPr>
        <w:pStyle w:val="Heading3"/>
        <w:numPr>
          <w:ilvl w:val="0"/>
          <w:numId w:val="19"/>
        </w:numPr>
        <w:rPr>
          <w:rFonts w:asciiTheme="majorBidi" w:hAnsiTheme="majorBidi" w:cstheme="majorBidi"/>
          <w:b w:val="0"/>
          <w:bCs w:val="0"/>
          <w:lang w:val="fr-FR"/>
        </w:rPr>
      </w:pPr>
      <w:r w:rsidRPr="008B01E4">
        <w:rPr>
          <w:rFonts w:asciiTheme="majorBidi" w:hAnsiTheme="majorBidi" w:cstheme="majorBidi"/>
          <w:b w:val="0"/>
          <w:bCs w:val="0"/>
          <w:lang w:val="fr-FR"/>
        </w:rPr>
        <w:t>Comment les acteurs non étatiques peuvent-ils avoir un impact plus mesurable sur la chaîne d'approvisionnement, les opérations, le transport et la production et impliquer les parties prenantes ou les gouvernements comme mesure de succès ?</w:t>
      </w:r>
    </w:p>
    <w:p w14:paraId="1576C689" w14:textId="77777777" w:rsidR="00E45F29" w:rsidRPr="004151B7" w:rsidRDefault="00E45F29" w:rsidP="008B01E4">
      <w:pPr>
        <w:pStyle w:val="Heading2"/>
        <w:rPr>
          <w:lang w:val="fr-FR"/>
        </w:rPr>
      </w:pPr>
      <w:r w:rsidRPr="004151B7">
        <w:rPr>
          <w:lang w:val="fr-FR"/>
        </w:rPr>
        <w:t>Semaine 2 : 4 octobre – 10 octobre</w:t>
      </w:r>
    </w:p>
    <w:p w14:paraId="08AB36D0" w14:textId="77777777" w:rsidR="00E45F29" w:rsidRPr="000041A3" w:rsidRDefault="00E45F29" w:rsidP="008B01E4">
      <w:pPr>
        <w:pStyle w:val="Heading3"/>
        <w:rPr>
          <w:lang w:val="fr-FR"/>
        </w:rPr>
      </w:pPr>
      <w:r w:rsidRPr="008B01E4">
        <w:rPr>
          <w:lang w:val="fr-FR"/>
        </w:rPr>
        <w:t xml:space="preserve">Groupe de discussion en ligne 3 : Partage d'informations sur le programme d'action et ses </w:t>
      </w:r>
      <w:r w:rsidRPr="000041A3">
        <w:rPr>
          <w:lang w:val="fr-FR"/>
        </w:rPr>
        <w:t>engagements</w:t>
      </w:r>
    </w:p>
    <w:p w14:paraId="2B627027" w14:textId="77777777" w:rsidR="00E45F29" w:rsidRPr="000041A3" w:rsidRDefault="00E45F29" w:rsidP="008B01E4">
      <w:pPr>
        <w:pStyle w:val="Heading3"/>
        <w:rPr>
          <w:lang w:val="fr-FR"/>
        </w:rPr>
      </w:pPr>
      <w:r w:rsidRPr="000041A3">
        <w:rPr>
          <w:lang w:val="fr-FR"/>
        </w:rPr>
        <w:t>4 octobre 2021 – 10 octobre 2021, semaine 2</w:t>
      </w:r>
    </w:p>
    <w:p w14:paraId="7A75508C" w14:textId="77777777" w:rsidR="00E45F29" w:rsidRPr="008B01E4" w:rsidRDefault="00E45F29" w:rsidP="008B01E4">
      <w:pPr>
        <w:pStyle w:val="Heading3"/>
        <w:rPr>
          <w:lang w:val="fr-FR"/>
        </w:rPr>
      </w:pPr>
      <w:r w:rsidRPr="000041A3">
        <w:rPr>
          <w:lang w:val="fr-FR"/>
        </w:rPr>
        <w:t>Thème 5 : Mesures existantes</w:t>
      </w:r>
      <w:r w:rsidRPr="008B01E4">
        <w:rPr>
          <w:lang w:val="fr-FR"/>
        </w:rPr>
        <w:t xml:space="preserve"> de partage d'informations</w:t>
      </w:r>
    </w:p>
    <w:p w14:paraId="019FF689" w14:textId="77777777" w:rsidR="00E45F29" w:rsidRPr="008B01E4" w:rsidRDefault="00E45F29" w:rsidP="008B01E4">
      <w:pPr>
        <w:pStyle w:val="Heading3"/>
        <w:framePr w:hSpace="180" w:wrap="around" w:vAnchor="text" w:hAnchor="margin" w:y="50"/>
        <w:numPr>
          <w:ilvl w:val="0"/>
          <w:numId w:val="15"/>
        </w:numPr>
        <w:rPr>
          <w:rFonts w:asciiTheme="majorBidi" w:hAnsiTheme="majorBidi" w:cstheme="majorBidi"/>
          <w:b w:val="0"/>
          <w:bCs w:val="0"/>
          <w:lang w:val="fr-FR"/>
        </w:rPr>
      </w:pPr>
      <w:r w:rsidRPr="008B01E4">
        <w:rPr>
          <w:rFonts w:asciiTheme="majorBidi" w:hAnsiTheme="majorBidi" w:cstheme="majorBidi"/>
          <w:b w:val="0"/>
          <w:bCs w:val="0"/>
          <w:lang w:val="fr-FR"/>
        </w:rPr>
        <w:t>Quelles mesures de profilage et de partage d'informations sur le site Web du Programme d'</w:t>
      </w:r>
      <w:r>
        <w:rPr>
          <w:rFonts w:asciiTheme="majorBidi" w:hAnsiTheme="majorBidi" w:cstheme="majorBidi"/>
          <w:b w:val="0"/>
          <w:bCs w:val="0"/>
          <w:lang w:val="fr-FR"/>
        </w:rPr>
        <w:t>A</w:t>
      </w:r>
      <w:r w:rsidRPr="008B01E4">
        <w:rPr>
          <w:rFonts w:asciiTheme="majorBidi" w:hAnsiTheme="majorBidi" w:cstheme="majorBidi"/>
          <w:b w:val="0"/>
          <w:bCs w:val="0"/>
          <w:lang w:val="fr-FR"/>
        </w:rPr>
        <w:t xml:space="preserve">ction et les plateformes de médias sociaux seraient les mieux adaptées pour que les acteurs non étatiques soient profilés en ligne (par ex. newsletter, citations) ? Veuillez visiter les fonctionnalités existantes sur </w:t>
      </w:r>
      <w:hyperlink r:id="rId12" w:history="1">
        <w:r w:rsidRPr="008B01E4">
          <w:rPr>
            <w:rStyle w:val="Hyperlink"/>
            <w:rFonts w:asciiTheme="majorBidi" w:hAnsiTheme="majorBidi" w:cstheme="majorBidi"/>
            <w:b w:val="0"/>
            <w:bCs w:val="0"/>
            <w:lang w:val="fr-FR"/>
          </w:rPr>
          <w:t>https://www.cbd.int/portals/action-agenda/</w:t>
        </w:r>
      </w:hyperlink>
    </w:p>
    <w:p w14:paraId="70C199FE" w14:textId="77777777" w:rsidR="00E45F29" w:rsidRPr="008B01E4" w:rsidRDefault="00E45F29" w:rsidP="008B01E4">
      <w:pPr>
        <w:pStyle w:val="Heading3"/>
        <w:framePr w:hSpace="180" w:wrap="around" w:vAnchor="text" w:hAnchor="margin" w:y="50"/>
        <w:numPr>
          <w:ilvl w:val="0"/>
          <w:numId w:val="15"/>
        </w:numPr>
        <w:rPr>
          <w:rFonts w:asciiTheme="majorBidi" w:hAnsiTheme="majorBidi" w:cstheme="majorBidi"/>
          <w:b w:val="0"/>
          <w:bCs w:val="0"/>
          <w:lang w:val="fr-FR"/>
        </w:rPr>
      </w:pPr>
      <w:r w:rsidRPr="008B01E4">
        <w:rPr>
          <w:rFonts w:asciiTheme="majorBidi" w:hAnsiTheme="majorBidi" w:cstheme="majorBidi"/>
          <w:b w:val="0"/>
          <w:bCs w:val="0"/>
          <w:lang w:val="fr-FR"/>
        </w:rPr>
        <w:t xml:space="preserve">Comment les composants informatiques open source du </w:t>
      </w:r>
      <w:r w:rsidRPr="005A6BC7">
        <w:rPr>
          <w:rFonts w:asciiTheme="majorBidi" w:hAnsiTheme="majorBidi" w:cstheme="majorBidi"/>
          <w:b w:val="0"/>
          <w:bCs w:val="0"/>
          <w:lang w:val="fr-FR"/>
        </w:rPr>
        <w:t xml:space="preserve">Programme </w:t>
      </w:r>
      <w:r w:rsidRPr="008B01E4">
        <w:rPr>
          <w:rFonts w:asciiTheme="majorBidi" w:hAnsiTheme="majorBidi" w:cstheme="majorBidi"/>
          <w:b w:val="0"/>
          <w:bCs w:val="0"/>
          <w:lang w:val="fr-FR"/>
        </w:rPr>
        <w:t>d'</w:t>
      </w:r>
      <w:r>
        <w:rPr>
          <w:rFonts w:asciiTheme="majorBidi" w:hAnsiTheme="majorBidi" w:cstheme="majorBidi"/>
          <w:b w:val="0"/>
          <w:bCs w:val="0"/>
          <w:lang w:val="fr-FR"/>
        </w:rPr>
        <w:t>A</w:t>
      </w:r>
      <w:r w:rsidRPr="008B01E4">
        <w:rPr>
          <w:rFonts w:asciiTheme="majorBidi" w:hAnsiTheme="majorBidi" w:cstheme="majorBidi"/>
          <w:b w:val="0"/>
          <w:bCs w:val="0"/>
          <w:lang w:val="fr-FR"/>
        </w:rPr>
        <w:t xml:space="preserve">ction peuvent-ils être utiles pour partager des informations (par exemple, utiliser les catégories de biosécurité du </w:t>
      </w:r>
      <w:r w:rsidRPr="005A6BC7">
        <w:rPr>
          <w:rFonts w:asciiTheme="majorBidi" w:hAnsiTheme="majorBidi" w:cstheme="majorBidi"/>
          <w:b w:val="0"/>
          <w:bCs w:val="0"/>
          <w:lang w:val="fr-FR"/>
        </w:rPr>
        <w:t xml:space="preserve">Programme </w:t>
      </w:r>
      <w:r w:rsidRPr="008B01E4">
        <w:rPr>
          <w:rFonts w:asciiTheme="majorBidi" w:hAnsiTheme="majorBidi" w:cstheme="majorBidi"/>
          <w:b w:val="0"/>
          <w:bCs w:val="0"/>
          <w:lang w:val="fr-FR"/>
        </w:rPr>
        <w:t>d'</w:t>
      </w:r>
      <w:r w:rsidRPr="005A6BC7">
        <w:rPr>
          <w:rFonts w:asciiTheme="majorBidi" w:hAnsiTheme="majorBidi" w:cstheme="majorBidi"/>
          <w:b w:val="0"/>
          <w:bCs w:val="0"/>
          <w:lang w:val="fr-FR"/>
        </w:rPr>
        <w:t>A</w:t>
      </w:r>
      <w:r w:rsidRPr="008B01E4">
        <w:rPr>
          <w:rFonts w:asciiTheme="majorBidi" w:hAnsiTheme="majorBidi" w:cstheme="majorBidi"/>
          <w:b w:val="0"/>
          <w:bCs w:val="0"/>
          <w:lang w:val="fr-FR"/>
        </w:rPr>
        <w:t xml:space="preserve">ction pour les présenter sur des sites Web externes/partenaires et/ou pour que le </w:t>
      </w:r>
      <w:r w:rsidRPr="005A6BC7">
        <w:rPr>
          <w:rFonts w:asciiTheme="majorBidi" w:hAnsiTheme="majorBidi" w:cstheme="majorBidi"/>
          <w:b w:val="0"/>
          <w:bCs w:val="0"/>
          <w:lang w:val="fr-FR"/>
        </w:rPr>
        <w:t xml:space="preserve">Programme </w:t>
      </w:r>
      <w:r w:rsidRPr="008B01E4">
        <w:rPr>
          <w:rFonts w:asciiTheme="majorBidi" w:hAnsiTheme="majorBidi" w:cstheme="majorBidi"/>
          <w:b w:val="0"/>
          <w:bCs w:val="0"/>
          <w:lang w:val="fr-FR"/>
        </w:rPr>
        <w:t>d'</w:t>
      </w:r>
      <w:r w:rsidRPr="005A6BC7">
        <w:rPr>
          <w:rFonts w:asciiTheme="majorBidi" w:hAnsiTheme="majorBidi" w:cstheme="majorBidi"/>
          <w:b w:val="0"/>
          <w:bCs w:val="0"/>
          <w:lang w:val="fr-FR"/>
        </w:rPr>
        <w:t>A</w:t>
      </w:r>
      <w:r w:rsidRPr="008B01E4">
        <w:rPr>
          <w:rFonts w:asciiTheme="majorBidi" w:hAnsiTheme="majorBidi" w:cstheme="majorBidi"/>
          <w:b w:val="0"/>
          <w:bCs w:val="0"/>
          <w:lang w:val="fr-FR"/>
        </w:rPr>
        <w:t xml:space="preserve">ction présente automatiquement les engagements des partenaires grâce à l'interopérabilité, par exemple statistiques, promesses de dons consultées sur deux sites Web) ? Veuillez visiter le GIT HUB, le </w:t>
      </w:r>
      <w:r w:rsidRPr="005A6BC7">
        <w:rPr>
          <w:rFonts w:asciiTheme="majorBidi" w:hAnsiTheme="majorBidi" w:cstheme="majorBidi"/>
          <w:b w:val="0"/>
          <w:bCs w:val="0"/>
          <w:lang w:val="fr-FR"/>
        </w:rPr>
        <w:t xml:space="preserve">Réseau </w:t>
      </w:r>
      <w:r>
        <w:rPr>
          <w:rFonts w:asciiTheme="majorBidi" w:hAnsiTheme="majorBidi" w:cstheme="majorBidi"/>
          <w:b w:val="0"/>
          <w:bCs w:val="0"/>
          <w:lang w:val="fr-FR"/>
        </w:rPr>
        <w:t xml:space="preserve">du </w:t>
      </w:r>
      <w:r w:rsidRPr="005A6BC7">
        <w:rPr>
          <w:rFonts w:asciiTheme="majorBidi" w:hAnsiTheme="majorBidi" w:cstheme="majorBidi"/>
          <w:b w:val="0"/>
          <w:bCs w:val="0"/>
          <w:lang w:val="fr-FR"/>
        </w:rPr>
        <w:t xml:space="preserve">Programme </w:t>
      </w:r>
      <w:r w:rsidRPr="008B01E4">
        <w:rPr>
          <w:rFonts w:asciiTheme="majorBidi" w:hAnsiTheme="majorBidi" w:cstheme="majorBidi"/>
          <w:b w:val="0"/>
          <w:bCs w:val="0"/>
          <w:lang w:val="fr-FR"/>
        </w:rPr>
        <w:t>d'</w:t>
      </w:r>
      <w:r w:rsidRPr="005A6BC7">
        <w:rPr>
          <w:rFonts w:asciiTheme="majorBidi" w:hAnsiTheme="majorBidi" w:cstheme="majorBidi"/>
          <w:b w:val="0"/>
          <w:bCs w:val="0"/>
          <w:lang w:val="fr-FR"/>
        </w:rPr>
        <w:t>A</w:t>
      </w:r>
      <w:r w:rsidRPr="008B01E4">
        <w:rPr>
          <w:rFonts w:asciiTheme="majorBidi" w:hAnsiTheme="majorBidi" w:cstheme="majorBidi"/>
          <w:b w:val="0"/>
          <w:bCs w:val="0"/>
          <w:lang w:val="fr-FR"/>
        </w:rPr>
        <w:t xml:space="preserve">ction avec les composants open source à l'adresse </w:t>
      </w:r>
      <w:hyperlink r:id="rId13" w:history="1">
        <w:r w:rsidRPr="008B01E4">
          <w:rPr>
            <w:rStyle w:val="Hyperlink"/>
            <w:rFonts w:asciiTheme="majorBidi" w:hAnsiTheme="majorBidi" w:cstheme="majorBidi"/>
            <w:b w:val="0"/>
            <w:bCs w:val="0"/>
            <w:lang w:val="fr-FR"/>
          </w:rPr>
          <w:t>https://scbd.github.io/action-agenda-components/</w:t>
        </w:r>
      </w:hyperlink>
    </w:p>
    <w:p w14:paraId="4E3D9644" w14:textId="77777777" w:rsidR="00E45F29" w:rsidRPr="008B01E4" w:rsidRDefault="00E45F29" w:rsidP="008B01E4">
      <w:pPr>
        <w:pStyle w:val="Heading3"/>
        <w:framePr w:hSpace="180" w:wrap="around" w:vAnchor="text" w:hAnchor="margin" w:y="50"/>
        <w:numPr>
          <w:ilvl w:val="0"/>
          <w:numId w:val="15"/>
        </w:numPr>
        <w:rPr>
          <w:rFonts w:asciiTheme="majorBidi" w:hAnsiTheme="majorBidi" w:cstheme="majorBidi"/>
          <w:b w:val="0"/>
          <w:bCs w:val="0"/>
          <w:lang w:val="fr-FR"/>
        </w:rPr>
      </w:pPr>
      <w:r w:rsidRPr="008B01E4">
        <w:rPr>
          <w:rFonts w:asciiTheme="majorBidi" w:hAnsiTheme="majorBidi" w:cstheme="majorBidi"/>
          <w:b w:val="0"/>
          <w:bCs w:val="0"/>
          <w:lang w:val="fr-FR"/>
        </w:rPr>
        <w:t>Quels sont les acteurs non étatiques les plus utilisateurs des sites Web nationaux sur la biosécurité qui pourraient être impliqués ?</w:t>
      </w:r>
    </w:p>
    <w:p w14:paraId="2BBA90C9" w14:textId="77777777" w:rsidR="00E45F29" w:rsidRPr="008B01E4" w:rsidRDefault="00E45F29" w:rsidP="008B01E4">
      <w:pPr>
        <w:pStyle w:val="Heading3"/>
        <w:framePr w:hSpace="180" w:wrap="around" w:vAnchor="text" w:hAnchor="margin" w:y="50"/>
        <w:numPr>
          <w:ilvl w:val="0"/>
          <w:numId w:val="15"/>
        </w:numPr>
        <w:rPr>
          <w:rFonts w:asciiTheme="majorBidi" w:hAnsiTheme="majorBidi" w:cstheme="majorBidi"/>
          <w:b w:val="0"/>
          <w:bCs w:val="0"/>
          <w:lang w:val="fr-FR"/>
        </w:rPr>
      </w:pPr>
      <w:r w:rsidRPr="008B01E4">
        <w:rPr>
          <w:rFonts w:asciiTheme="majorBidi" w:hAnsiTheme="majorBidi" w:cstheme="majorBidi"/>
          <w:b w:val="0"/>
          <w:bCs w:val="0"/>
          <w:lang w:val="fr-FR"/>
        </w:rPr>
        <w:t xml:space="preserve">Comment la nouvelle plate-forme </w:t>
      </w:r>
      <w:r>
        <w:rPr>
          <w:rFonts w:asciiTheme="majorBidi" w:hAnsiTheme="majorBidi" w:cstheme="majorBidi"/>
          <w:b w:val="0"/>
          <w:bCs w:val="0"/>
          <w:lang w:val="fr-FR"/>
        </w:rPr>
        <w:t>du CEPRB</w:t>
      </w:r>
      <w:r w:rsidRPr="008B01E4">
        <w:rPr>
          <w:rFonts w:asciiTheme="majorBidi" w:hAnsiTheme="majorBidi" w:cstheme="majorBidi"/>
          <w:b w:val="0"/>
          <w:bCs w:val="0"/>
          <w:lang w:val="fr-FR"/>
        </w:rPr>
        <w:t xml:space="preserve">, qui sera bientôt lancée, peut-elle soutenir le partage d'informations sur les engagements en matière de biosécurité du </w:t>
      </w:r>
      <w:r w:rsidRPr="005A6BC7">
        <w:rPr>
          <w:rFonts w:asciiTheme="majorBidi" w:hAnsiTheme="majorBidi" w:cstheme="majorBidi"/>
          <w:b w:val="0"/>
          <w:bCs w:val="0"/>
          <w:lang w:val="fr-FR"/>
        </w:rPr>
        <w:t xml:space="preserve">Programme </w:t>
      </w:r>
      <w:proofErr w:type="gramStart"/>
      <w:r w:rsidRPr="008B01E4">
        <w:rPr>
          <w:rFonts w:asciiTheme="majorBidi" w:hAnsiTheme="majorBidi" w:cstheme="majorBidi"/>
          <w:b w:val="0"/>
          <w:bCs w:val="0"/>
          <w:lang w:val="fr-FR"/>
        </w:rPr>
        <w:t>d'</w:t>
      </w:r>
      <w:r w:rsidRPr="005A6BC7">
        <w:rPr>
          <w:rFonts w:asciiTheme="majorBidi" w:hAnsiTheme="majorBidi" w:cstheme="majorBidi"/>
          <w:b w:val="0"/>
          <w:bCs w:val="0"/>
          <w:lang w:val="fr-FR"/>
        </w:rPr>
        <w:t>A</w:t>
      </w:r>
      <w:r w:rsidRPr="008B01E4">
        <w:rPr>
          <w:rFonts w:asciiTheme="majorBidi" w:hAnsiTheme="majorBidi" w:cstheme="majorBidi"/>
          <w:b w:val="0"/>
          <w:bCs w:val="0"/>
          <w:lang w:val="fr-FR"/>
        </w:rPr>
        <w:t>ction?</w:t>
      </w:r>
      <w:proofErr w:type="gramEnd"/>
      <w:r w:rsidRPr="008B01E4">
        <w:rPr>
          <w:rFonts w:asciiTheme="majorBidi" w:hAnsiTheme="majorBidi" w:cstheme="majorBidi"/>
          <w:b w:val="0"/>
          <w:bCs w:val="0"/>
          <w:lang w:val="fr-FR"/>
        </w:rPr>
        <w:t xml:space="preserve"> Comment utilisez-vous le Centre d'</w:t>
      </w:r>
      <w:r w:rsidRPr="005A6BC7">
        <w:rPr>
          <w:rFonts w:asciiTheme="majorBidi" w:hAnsiTheme="majorBidi" w:cstheme="majorBidi"/>
          <w:b w:val="0"/>
          <w:bCs w:val="0"/>
          <w:lang w:val="fr-FR"/>
        </w:rPr>
        <w:t>Échange</w:t>
      </w:r>
      <w:r w:rsidRPr="008B01E4">
        <w:rPr>
          <w:rFonts w:asciiTheme="majorBidi" w:hAnsiTheme="majorBidi" w:cstheme="majorBidi"/>
          <w:b w:val="0"/>
          <w:bCs w:val="0"/>
          <w:lang w:val="fr-FR"/>
        </w:rPr>
        <w:t xml:space="preserve"> pour la </w:t>
      </w:r>
      <w:r w:rsidRPr="005A6BC7">
        <w:rPr>
          <w:rFonts w:asciiTheme="majorBidi" w:hAnsiTheme="majorBidi" w:cstheme="majorBidi"/>
          <w:b w:val="0"/>
          <w:bCs w:val="0"/>
          <w:lang w:val="fr-FR"/>
        </w:rPr>
        <w:t xml:space="preserve">Prévention </w:t>
      </w:r>
      <w:r w:rsidRPr="008B01E4">
        <w:rPr>
          <w:rFonts w:asciiTheme="majorBidi" w:hAnsiTheme="majorBidi" w:cstheme="majorBidi"/>
          <w:b w:val="0"/>
          <w:bCs w:val="0"/>
          <w:lang w:val="fr-FR"/>
        </w:rPr>
        <w:t xml:space="preserve">des </w:t>
      </w:r>
      <w:r w:rsidRPr="005A6BC7">
        <w:rPr>
          <w:rFonts w:asciiTheme="majorBidi" w:hAnsiTheme="majorBidi" w:cstheme="majorBidi"/>
          <w:b w:val="0"/>
          <w:bCs w:val="0"/>
          <w:lang w:val="fr-FR"/>
        </w:rPr>
        <w:t xml:space="preserve">Risques Biotechnologiques </w:t>
      </w:r>
      <w:r w:rsidRPr="008B01E4">
        <w:rPr>
          <w:rFonts w:asciiTheme="majorBidi" w:hAnsiTheme="majorBidi" w:cstheme="majorBidi"/>
          <w:b w:val="0"/>
          <w:bCs w:val="0"/>
          <w:lang w:val="fr-FR"/>
        </w:rPr>
        <w:t>(</w:t>
      </w:r>
      <w:r>
        <w:rPr>
          <w:rFonts w:asciiTheme="majorBidi" w:hAnsiTheme="majorBidi" w:cstheme="majorBidi"/>
          <w:b w:val="0"/>
          <w:bCs w:val="0"/>
          <w:lang w:val="fr-FR"/>
        </w:rPr>
        <w:t>CEPRB</w:t>
      </w:r>
      <w:r w:rsidRPr="008B01E4">
        <w:rPr>
          <w:rFonts w:asciiTheme="majorBidi" w:hAnsiTheme="majorBidi" w:cstheme="majorBidi"/>
          <w:b w:val="0"/>
          <w:bCs w:val="0"/>
          <w:lang w:val="fr-FR"/>
        </w:rPr>
        <w:t xml:space="preserve">) dans votre travail ? Quel contenu recherchez-vous le plus fréquemment dans le </w:t>
      </w:r>
      <w:r>
        <w:rPr>
          <w:rFonts w:asciiTheme="majorBidi" w:hAnsiTheme="majorBidi" w:cstheme="majorBidi"/>
          <w:b w:val="0"/>
          <w:bCs w:val="0"/>
          <w:lang w:val="fr-FR"/>
        </w:rPr>
        <w:t>CEPRB</w:t>
      </w:r>
      <w:r w:rsidRPr="008B01E4">
        <w:rPr>
          <w:rFonts w:asciiTheme="majorBidi" w:hAnsiTheme="majorBidi" w:cstheme="majorBidi"/>
          <w:b w:val="0"/>
          <w:bCs w:val="0"/>
          <w:lang w:val="fr-FR"/>
        </w:rPr>
        <w:t> ?</w:t>
      </w:r>
    </w:p>
    <w:p w14:paraId="2F513FF2" w14:textId="77777777" w:rsidR="00E45F29" w:rsidRPr="008B01E4" w:rsidRDefault="00E45F29" w:rsidP="008B01E4">
      <w:pPr>
        <w:pStyle w:val="Heading3"/>
        <w:rPr>
          <w:lang w:val="fr-FR"/>
        </w:rPr>
      </w:pPr>
      <w:r w:rsidRPr="008B01E4">
        <w:rPr>
          <w:lang w:val="fr-FR"/>
        </w:rPr>
        <w:t>Thème 6 : Opportunités de mesures de partage de l'information</w:t>
      </w:r>
    </w:p>
    <w:p w14:paraId="5B0EE0FB" w14:textId="77777777" w:rsidR="00E45F29" w:rsidRPr="008B01E4" w:rsidRDefault="00E45F29" w:rsidP="00007D20">
      <w:pPr>
        <w:pStyle w:val="Heading3"/>
        <w:numPr>
          <w:ilvl w:val="0"/>
          <w:numId w:val="17"/>
        </w:numPr>
        <w:rPr>
          <w:rFonts w:asciiTheme="majorBidi" w:hAnsiTheme="majorBidi" w:cstheme="majorBidi"/>
          <w:b w:val="0"/>
          <w:bCs w:val="0"/>
          <w:lang w:val="fr-FR"/>
        </w:rPr>
      </w:pPr>
      <w:r w:rsidRPr="008B01E4">
        <w:rPr>
          <w:rFonts w:asciiTheme="majorBidi" w:hAnsiTheme="majorBidi" w:cstheme="majorBidi"/>
          <w:b w:val="0"/>
          <w:bCs w:val="0"/>
          <w:lang w:val="fr-FR"/>
        </w:rPr>
        <w:t>Quel devrait être le principal message ou valeur ayant un impact sur la biosécurité pour communiquer et impliquer les acteurs non étatiques ? Quels sont les canaux de diffusion ou les points d'entrée que les acteurs non étatiques ou les gouvernements peuvent utiliser (par exemple, les médias, les plateformes régionales, les associations, les coalitions, les gouvernements locaux, y compris les assemblées publiques) ?</w:t>
      </w:r>
    </w:p>
    <w:p w14:paraId="64D9F49E" w14:textId="77777777" w:rsidR="00E45F29" w:rsidRPr="008B01E4" w:rsidRDefault="00E45F29" w:rsidP="00007D20">
      <w:pPr>
        <w:pStyle w:val="Heading3"/>
        <w:numPr>
          <w:ilvl w:val="0"/>
          <w:numId w:val="17"/>
        </w:numPr>
        <w:rPr>
          <w:rFonts w:asciiTheme="majorBidi" w:hAnsiTheme="majorBidi" w:cstheme="majorBidi"/>
          <w:b w:val="0"/>
          <w:bCs w:val="0"/>
          <w:lang w:val="fr-FR"/>
        </w:rPr>
      </w:pPr>
      <w:r w:rsidRPr="008B01E4">
        <w:rPr>
          <w:rFonts w:asciiTheme="majorBidi" w:hAnsiTheme="majorBidi" w:cstheme="majorBidi"/>
          <w:b w:val="0"/>
          <w:bCs w:val="0"/>
          <w:lang w:val="fr-FR"/>
        </w:rPr>
        <w:t>Quelles innovations peuvent être utilisées pour améliorer le marketing et les conseils sur la manière de prendre des engagements mesurables pour le programme d'action (par exemple, l'I</w:t>
      </w:r>
      <w:r>
        <w:rPr>
          <w:rFonts w:asciiTheme="majorBidi" w:hAnsiTheme="majorBidi" w:cstheme="majorBidi"/>
          <w:b w:val="0"/>
          <w:bCs w:val="0"/>
          <w:lang w:val="fr-FR"/>
        </w:rPr>
        <w:t xml:space="preserve">ntelligence </w:t>
      </w:r>
      <w:r w:rsidRPr="008B01E4">
        <w:rPr>
          <w:rFonts w:asciiTheme="majorBidi" w:hAnsiTheme="majorBidi" w:cstheme="majorBidi"/>
          <w:b w:val="0"/>
          <w:bCs w:val="0"/>
          <w:lang w:val="fr-FR"/>
        </w:rPr>
        <w:t>A</w:t>
      </w:r>
      <w:r>
        <w:rPr>
          <w:rFonts w:asciiTheme="majorBidi" w:hAnsiTheme="majorBidi" w:cstheme="majorBidi"/>
          <w:b w:val="0"/>
          <w:bCs w:val="0"/>
          <w:lang w:val="fr-FR"/>
        </w:rPr>
        <w:t>rtificielle (IA)</w:t>
      </w:r>
      <w:r w:rsidRPr="008B01E4">
        <w:rPr>
          <w:rFonts w:asciiTheme="majorBidi" w:hAnsiTheme="majorBidi" w:cstheme="majorBidi"/>
          <w:b w:val="0"/>
          <w:bCs w:val="0"/>
          <w:lang w:val="fr-FR"/>
        </w:rPr>
        <w:t xml:space="preserve"> via un système automatisé de questions-réponses, orientant les acteurs non étatiques vers des documents d'orientation clés) ?</w:t>
      </w:r>
    </w:p>
    <w:p w14:paraId="188A3FC5" w14:textId="77777777" w:rsidR="00E45F29" w:rsidRPr="008B01E4" w:rsidRDefault="00E45F29" w:rsidP="00007D20">
      <w:pPr>
        <w:pStyle w:val="Heading3"/>
        <w:numPr>
          <w:ilvl w:val="0"/>
          <w:numId w:val="17"/>
        </w:numPr>
        <w:rPr>
          <w:rFonts w:asciiTheme="majorBidi" w:hAnsiTheme="majorBidi" w:cstheme="majorBidi"/>
          <w:b w:val="0"/>
          <w:bCs w:val="0"/>
          <w:lang w:val="fr-FR"/>
        </w:rPr>
      </w:pPr>
      <w:r w:rsidRPr="008B01E4">
        <w:rPr>
          <w:rFonts w:asciiTheme="majorBidi" w:hAnsiTheme="majorBidi" w:cstheme="majorBidi"/>
          <w:b w:val="0"/>
          <w:bCs w:val="0"/>
          <w:lang w:val="fr-FR"/>
        </w:rPr>
        <w:t>Comment pouvons-nous rehausser le profil et les partenariats d</w:t>
      </w:r>
      <w:r>
        <w:rPr>
          <w:rFonts w:asciiTheme="majorBidi" w:hAnsiTheme="majorBidi" w:cstheme="majorBidi"/>
          <w:b w:val="0"/>
          <w:bCs w:val="0"/>
          <w:lang w:val="fr-FR"/>
        </w:rPr>
        <w:t>e</w:t>
      </w:r>
      <w:r w:rsidRPr="008B01E4">
        <w:rPr>
          <w:rFonts w:asciiTheme="majorBidi" w:hAnsiTheme="majorBidi" w:cstheme="majorBidi"/>
          <w:b w:val="0"/>
          <w:bCs w:val="0"/>
          <w:lang w:val="fr-FR"/>
        </w:rPr>
        <w:t xml:space="preserve"> travail des Parties et des acteurs non étatiques (par exemple, certification en tant qu'incitation, dialogues permanents, mise en réseau, partage de documents d'orientation entre le </w:t>
      </w:r>
      <w:r w:rsidRPr="00335689">
        <w:rPr>
          <w:rFonts w:asciiTheme="majorBidi" w:hAnsiTheme="majorBidi" w:cstheme="majorBidi"/>
          <w:b w:val="0"/>
          <w:bCs w:val="0"/>
          <w:lang w:val="fr-FR"/>
        </w:rPr>
        <w:t xml:space="preserve">Programme </w:t>
      </w:r>
      <w:r w:rsidRPr="008B01E4">
        <w:rPr>
          <w:rFonts w:asciiTheme="majorBidi" w:hAnsiTheme="majorBidi" w:cstheme="majorBidi"/>
          <w:b w:val="0"/>
          <w:bCs w:val="0"/>
          <w:lang w:val="fr-FR"/>
        </w:rPr>
        <w:t>d'</w:t>
      </w:r>
      <w:r w:rsidRPr="00335689">
        <w:rPr>
          <w:rFonts w:asciiTheme="majorBidi" w:hAnsiTheme="majorBidi" w:cstheme="majorBidi"/>
          <w:b w:val="0"/>
          <w:bCs w:val="0"/>
          <w:lang w:val="fr-FR"/>
        </w:rPr>
        <w:t>A</w:t>
      </w:r>
      <w:r w:rsidRPr="008B01E4">
        <w:rPr>
          <w:rFonts w:asciiTheme="majorBidi" w:hAnsiTheme="majorBidi" w:cstheme="majorBidi"/>
          <w:b w:val="0"/>
          <w:bCs w:val="0"/>
          <w:lang w:val="fr-FR"/>
        </w:rPr>
        <w:t>ction et le CEPRB) ?</w:t>
      </w:r>
    </w:p>
    <w:p w14:paraId="0ABD3166" w14:textId="77777777" w:rsidR="00E45F29" w:rsidRPr="008B01E4" w:rsidRDefault="00E45F29" w:rsidP="00007D20">
      <w:pPr>
        <w:pStyle w:val="Heading3"/>
        <w:numPr>
          <w:ilvl w:val="0"/>
          <w:numId w:val="17"/>
        </w:numPr>
        <w:rPr>
          <w:rFonts w:asciiTheme="majorBidi" w:hAnsiTheme="majorBidi" w:cstheme="majorBidi"/>
          <w:b w:val="0"/>
          <w:bCs w:val="0"/>
          <w:lang w:val="fr-FR"/>
        </w:rPr>
      </w:pPr>
      <w:r w:rsidRPr="008B01E4">
        <w:rPr>
          <w:rFonts w:asciiTheme="majorBidi" w:hAnsiTheme="majorBidi" w:cstheme="majorBidi"/>
          <w:b w:val="0"/>
          <w:bCs w:val="0"/>
          <w:lang w:val="fr-FR"/>
        </w:rPr>
        <w:t xml:space="preserve">Selon vous, </w:t>
      </w:r>
      <w:r>
        <w:rPr>
          <w:rFonts w:asciiTheme="majorBidi" w:hAnsiTheme="majorBidi" w:cstheme="majorBidi"/>
          <w:b w:val="0"/>
          <w:bCs w:val="0"/>
          <w:lang w:val="fr-FR"/>
        </w:rPr>
        <w:t>quel</w:t>
      </w:r>
      <w:r w:rsidRPr="008B01E4">
        <w:rPr>
          <w:rFonts w:asciiTheme="majorBidi" w:hAnsiTheme="majorBidi" w:cstheme="majorBidi"/>
          <w:b w:val="0"/>
          <w:bCs w:val="0"/>
          <w:lang w:val="fr-FR"/>
        </w:rPr>
        <w:t xml:space="preserve"> soutien pertinent doit être apporté aux acteurs non étatiques pour faciliter la progression des engagements et le partage de leur travail ?</w:t>
      </w:r>
    </w:p>
    <w:p w14:paraId="171CDED0" w14:textId="6FDE909C" w:rsidR="00E45F29" w:rsidRDefault="00E45F29" w:rsidP="008B01E4">
      <w:pPr>
        <w:pStyle w:val="ListParagraph"/>
        <w:rPr>
          <w:rFonts w:asciiTheme="majorBidi" w:hAnsiTheme="majorBidi" w:cstheme="majorBidi"/>
          <w:lang w:val="fr-FR"/>
        </w:rPr>
      </w:pPr>
      <w:r w:rsidRPr="008B01E4">
        <w:rPr>
          <w:rFonts w:asciiTheme="majorBidi" w:hAnsiTheme="majorBidi" w:cstheme="majorBidi"/>
          <w:lang w:val="fr-FR"/>
        </w:rPr>
        <w:t>Comment voyez-vous le Programme d'Action</w:t>
      </w:r>
      <w:r w:rsidRPr="008B01E4">
        <w:rPr>
          <w:rFonts w:asciiTheme="majorBidi" w:hAnsiTheme="majorBidi" w:cstheme="majorBidi"/>
          <w:b/>
          <w:bCs/>
          <w:lang w:val="fr-FR"/>
        </w:rPr>
        <w:t xml:space="preserve"> </w:t>
      </w:r>
      <w:r w:rsidRPr="008B01E4">
        <w:rPr>
          <w:rFonts w:asciiTheme="majorBidi" w:hAnsiTheme="majorBidi" w:cstheme="majorBidi"/>
          <w:lang w:val="fr-FR"/>
        </w:rPr>
        <w:t xml:space="preserve">soutenant le partage d'informations et les engagements sur la biosécurité et votre travail dans 3 ans ? Aurions-nous besoin d'une campagne majeure ou </w:t>
      </w:r>
      <w:r>
        <w:rPr>
          <w:rFonts w:asciiTheme="majorBidi" w:hAnsiTheme="majorBidi" w:cstheme="majorBidi"/>
          <w:lang w:val="fr-FR"/>
        </w:rPr>
        <w:t>de profiler l</w:t>
      </w:r>
      <w:r w:rsidRPr="008B01E4">
        <w:rPr>
          <w:rFonts w:asciiTheme="majorBidi" w:hAnsiTheme="majorBidi" w:cstheme="majorBidi"/>
          <w:lang w:val="fr-FR"/>
        </w:rPr>
        <w:t>'engagements en matière de biosécurité lors de réunions de haut niveau avec des ministères (par exemple, environnement, agriculture, transports) ou des organisations de premier plan et, dans l'affirmative, quels seraient les outils efficaces à utiliser ?</w:t>
      </w:r>
    </w:p>
    <w:p w14:paraId="485EAE2D" w14:textId="77777777" w:rsidR="00007D20" w:rsidRPr="008B01E4" w:rsidRDefault="00007D20" w:rsidP="008B01E4">
      <w:pPr>
        <w:pStyle w:val="ListParagraph"/>
        <w:rPr>
          <w:lang w:val="fr-FR"/>
        </w:rPr>
      </w:pPr>
    </w:p>
    <w:p w14:paraId="499C9359" w14:textId="77777777" w:rsidR="00E45F29" w:rsidRPr="000568E1" w:rsidRDefault="00E45F29" w:rsidP="008B01E4">
      <w:pPr>
        <w:framePr w:hSpace="180" w:wrap="around" w:vAnchor="text" w:hAnchor="margin" w:y="50"/>
        <w:rPr>
          <w:rFonts w:asciiTheme="majorBidi" w:hAnsiTheme="majorBidi" w:cstheme="majorBidi"/>
        </w:rPr>
      </w:pPr>
    </w:p>
    <w:p w14:paraId="3C5E63D3" w14:textId="77777777" w:rsidR="00E45F29" w:rsidRPr="008F5364" w:rsidRDefault="00E45F29" w:rsidP="00B37CA7">
      <w:pPr>
        <w:pStyle w:val="Heading2"/>
        <w:framePr w:hSpace="180" w:wrap="around" w:vAnchor="text" w:hAnchor="margin" w:y="50"/>
        <w:rPr>
          <w:rFonts w:asciiTheme="majorBidi" w:hAnsiTheme="majorBidi" w:cstheme="majorBidi"/>
          <w:lang w:val="fr-FR"/>
        </w:rPr>
      </w:pPr>
    </w:p>
    <w:p w14:paraId="171E16F1" w14:textId="4826F94F" w:rsidR="00C55107" w:rsidRPr="000041A3" w:rsidRDefault="00C55107" w:rsidP="00CC17CF">
      <w:pPr>
        <w:pStyle w:val="Heading2"/>
        <w:rPr>
          <w:lang w:val="fr-FR"/>
        </w:rPr>
      </w:pPr>
    </w:p>
    <w:p w14:paraId="1A371608" w14:textId="77777777" w:rsidR="00E45F29" w:rsidRPr="000041A3" w:rsidRDefault="00E45F29" w:rsidP="00E45F29"/>
    <w:sectPr w:rsidR="00E45F29" w:rsidRPr="000041A3" w:rsidSect="00E45F2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98501" w16cex:dateUtc="2021-09-25T10:22:00Z"/>
  <w16cex:commentExtensible w16cex:durableId="24F98536" w16cex:dateUtc="2021-09-25T10:23:00Z"/>
  <w16cex:commentExtensible w16cex:durableId="24F98915" w16cex:dateUtc="2021-09-25T10: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AAB91" w14:textId="77777777" w:rsidR="0045366C" w:rsidRDefault="0045366C" w:rsidP="00CC17CF">
      <w:r>
        <w:separator/>
      </w:r>
    </w:p>
  </w:endnote>
  <w:endnote w:type="continuationSeparator" w:id="0">
    <w:p w14:paraId="1776DDC8" w14:textId="77777777" w:rsidR="0045366C" w:rsidRDefault="0045366C" w:rsidP="00CC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CDBD2" w14:textId="77777777" w:rsidR="0045366C" w:rsidRDefault="0045366C" w:rsidP="00CC17CF">
      <w:r>
        <w:separator/>
      </w:r>
    </w:p>
  </w:footnote>
  <w:footnote w:type="continuationSeparator" w:id="0">
    <w:p w14:paraId="079E7C6A" w14:textId="77777777" w:rsidR="0045366C" w:rsidRDefault="0045366C" w:rsidP="00CC1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4147"/>
    <w:multiLevelType w:val="hybridMultilevel"/>
    <w:tmpl w:val="A2E48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83E2B"/>
    <w:multiLevelType w:val="hybridMultilevel"/>
    <w:tmpl w:val="75829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05D85"/>
    <w:multiLevelType w:val="hybridMultilevel"/>
    <w:tmpl w:val="17600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86190"/>
    <w:multiLevelType w:val="hybridMultilevel"/>
    <w:tmpl w:val="EEB2A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C2372"/>
    <w:multiLevelType w:val="hybridMultilevel"/>
    <w:tmpl w:val="F98AE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26B53"/>
    <w:multiLevelType w:val="hybridMultilevel"/>
    <w:tmpl w:val="A2E48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23B1C"/>
    <w:multiLevelType w:val="hybridMultilevel"/>
    <w:tmpl w:val="B5B21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F25A6C"/>
    <w:multiLevelType w:val="hybridMultilevel"/>
    <w:tmpl w:val="738EA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31ACD"/>
    <w:multiLevelType w:val="hybridMultilevel"/>
    <w:tmpl w:val="DEFAB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D00C3D"/>
    <w:multiLevelType w:val="hybridMultilevel"/>
    <w:tmpl w:val="6FF8E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0385A"/>
    <w:multiLevelType w:val="hybridMultilevel"/>
    <w:tmpl w:val="17600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C04DF6"/>
    <w:multiLevelType w:val="hybridMultilevel"/>
    <w:tmpl w:val="2522E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4524C"/>
    <w:multiLevelType w:val="hybridMultilevel"/>
    <w:tmpl w:val="ECFE6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727CB0"/>
    <w:multiLevelType w:val="hybridMultilevel"/>
    <w:tmpl w:val="64407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D34E77"/>
    <w:multiLevelType w:val="hybridMultilevel"/>
    <w:tmpl w:val="ECFE6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6E4DB5"/>
    <w:multiLevelType w:val="hybridMultilevel"/>
    <w:tmpl w:val="267E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6C00A9"/>
    <w:multiLevelType w:val="hybridMultilevel"/>
    <w:tmpl w:val="267E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5524B"/>
    <w:multiLevelType w:val="hybridMultilevel"/>
    <w:tmpl w:val="9962D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5750C8"/>
    <w:multiLevelType w:val="hybridMultilevel"/>
    <w:tmpl w:val="B88C7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13"/>
  </w:num>
  <w:num w:numId="4">
    <w:abstractNumId w:val="17"/>
  </w:num>
  <w:num w:numId="5">
    <w:abstractNumId w:val="7"/>
  </w:num>
  <w:num w:numId="6">
    <w:abstractNumId w:val="6"/>
  </w:num>
  <w:num w:numId="7">
    <w:abstractNumId w:val="9"/>
  </w:num>
  <w:num w:numId="8">
    <w:abstractNumId w:val="5"/>
  </w:num>
  <w:num w:numId="9">
    <w:abstractNumId w:val="8"/>
  </w:num>
  <w:num w:numId="10">
    <w:abstractNumId w:val="16"/>
  </w:num>
  <w:num w:numId="11">
    <w:abstractNumId w:val="12"/>
  </w:num>
  <w:num w:numId="12">
    <w:abstractNumId w:val="10"/>
  </w:num>
  <w:num w:numId="13">
    <w:abstractNumId w:val="18"/>
  </w:num>
  <w:num w:numId="14">
    <w:abstractNumId w:val="11"/>
  </w:num>
  <w:num w:numId="15">
    <w:abstractNumId w:val="3"/>
  </w:num>
  <w:num w:numId="16">
    <w:abstractNumId w:val="4"/>
  </w:num>
  <w:num w:numId="17">
    <w:abstractNumId w:val="1"/>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93"/>
    <w:rsid w:val="0000126C"/>
    <w:rsid w:val="000041A3"/>
    <w:rsid w:val="00007D20"/>
    <w:rsid w:val="000568E1"/>
    <w:rsid w:val="0008166D"/>
    <w:rsid w:val="000D20A3"/>
    <w:rsid w:val="000E089F"/>
    <w:rsid w:val="001D3943"/>
    <w:rsid w:val="00222638"/>
    <w:rsid w:val="002338C2"/>
    <w:rsid w:val="002430E8"/>
    <w:rsid w:val="002D4404"/>
    <w:rsid w:val="00321099"/>
    <w:rsid w:val="00331247"/>
    <w:rsid w:val="003351BC"/>
    <w:rsid w:val="00335689"/>
    <w:rsid w:val="0034609B"/>
    <w:rsid w:val="003467F1"/>
    <w:rsid w:val="0035394D"/>
    <w:rsid w:val="00362AED"/>
    <w:rsid w:val="003D3E47"/>
    <w:rsid w:val="0040180F"/>
    <w:rsid w:val="004151B7"/>
    <w:rsid w:val="00420DE5"/>
    <w:rsid w:val="0045366C"/>
    <w:rsid w:val="00462493"/>
    <w:rsid w:val="004A6B9E"/>
    <w:rsid w:val="005003DE"/>
    <w:rsid w:val="005445CB"/>
    <w:rsid w:val="0059201C"/>
    <w:rsid w:val="005A6BC7"/>
    <w:rsid w:val="005D740B"/>
    <w:rsid w:val="00687717"/>
    <w:rsid w:val="006E5980"/>
    <w:rsid w:val="0071698D"/>
    <w:rsid w:val="007A5A54"/>
    <w:rsid w:val="00856051"/>
    <w:rsid w:val="008611DF"/>
    <w:rsid w:val="00874139"/>
    <w:rsid w:val="008B108B"/>
    <w:rsid w:val="008B1C84"/>
    <w:rsid w:val="008F5364"/>
    <w:rsid w:val="00937EDC"/>
    <w:rsid w:val="009A2266"/>
    <w:rsid w:val="009E670C"/>
    <w:rsid w:val="00A12B40"/>
    <w:rsid w:val="00A15911"/>
    <w:rsid w:val="00A241A0"/>
    <w:rsid w:val="00A27A64"/>
    <w:rsid w:val="00A552BB"/>
    <w:rsid w:val="00AA7F08"/>
    <w:rsid w:val="00AD0A9D"/>
    <w:rsid w:val="00B23A21"/>
    <w:rsid w:val="00B243BF"/>
    <w:rsid w:val="00B44D27"/>
    <w:rsid w:val="00B85FF7"/>
    <w:rsid w:val="00C1781E"/>
    <w:rsid w:val="00C352C3"/>
    <w:rsid w:val="00C55107"/>
    <w:rsid w:val="00CB2085"/>
    <w:rsid w:val="00CC17CF"/>
    <w:rsid w:val="00CF675F"/>
    <w:rsid w:val="00D120A6"/>
    <w:rsid w:val="00D41A18"/>
    <w:rsid w:val="00D64FF7"/>
    <w:rsid w:val="00D8273F"/>
    <w:rsid w:val="00E1524D"/>
    <w:rsid w:val="00E45F29"/>
    <w:rsid w:val="00EB1BC2"/>
    <w:rsid w:val="00F0612D"/>
    <w:rsid w:val="00F52B65"/>
    <w:rsid w:val="00F86936"/>
    <w:rsid w:val="00FB585F"/>
    <w:rsid w:val="00FE5D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C33E7"/>
  <w15:chartTrackingRefBased/>
  <w15:docId w15:val="{770AE493-8504-4A91-A5EE-B0A1AD6F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7CF"/>
    <w:pPr>
      <w:spacing w:after="0" w:line="240" w:lineRule="auto"/>
    </w:pPr>
    <w:rPr>
      <w:rFonts w:ascii="Times New Roman" w:eastAsia="Times New Roman" w:hAnsi="Times New Roman" w:cs="Times New Roman"/>
      <w:lang w:val="fr-FR" w:eastAsia="en-CA"/>
    </w:rPr>
  </w:style>
  <w:style w:type="paragraph" w:styleId="Heading2">
    <w:name w:val="heading 2"/>
    <w:basedOn w:val="Normal"/>
    <w:next w:val="Normal"/>
    <w:link w:val="Heading2Char"/>
    <w:uiPriority w:val="9"/>
    <w:unhideWhenUsed/>
    <w:qFormat/>
    <w:rsid w:val="00CC17CF"/>
    <w:pPr>
      <w:outlineLvl w:val="1"/>
    </w:pPr>
    <w:rPr>
      <w:b/>
      <w:bCs/>
      <w:u w:val="single"/>
      <w:lang w:val="en-US"/>
    </w:rPr>
  </w:style>
  <w:style w:type="paragraph" w:styleId="Heading3">
    <w:name w:val="heading 3"/>
    <w:basedOn w:val="Normal"/>
    <w:next w:val="Normal"/>
    <w:link w:val="Heading3Char"/>
    <w:uiPriority w:val="9"/>
    <w:unhideWhenUsed/>
    <w:qFormat/>
    <w:rsid w:val="00CC17CF"/>
    <w:pPr>
      <w:spacing w:before="240" w:after="240"/>
      <w:outlineLvl w:val="2"/>
    </w:pPr>
    <w:rPr>
      <w:b/>
      <w:bCs/>
      <w:lang w:val="en-US"/>
    </w:rPr>
  </w:style>
  <w:style w:type="paragraph" w:styleId="Heading4">
    <w:name w:val="heading 4"/>
    <w:basedOn w:val="Normal"/>
    <w:next w:val="Normal"/>
    <w:link w:val="Heading4Char"/>
    <w:uiPriority w:val="9"/>
    <w:unhideWhenUsed/>
    <w:qFormat/>
    <w:rsid w:val="00CC17CF"/>
    <w:pPr>
      <w:outlineLvl w:val="3"/>
    </w:pPr>
    <w:rPr>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62493"/>
    <w:rPr>
      <w:sz w:val="20"/>
      <w:szCs w:val="20"/>
    </w:rPr>
  </w:style>
  <w:style w:type="character" w:customStyle="1" w:styleId="CommentTextChar">
    <w:name w:val="Comment Text Char"/>
    <w:basedOn w:val="DefaultParagraphFont"/>
    <w:link w:val="CommentText"/>
    <w:uiPriority w:val="99"/>
    <w:semiHidden/>
    <w:rsid w:val="00462493"/>
    <w:rPr>
      <w:sz w:val="20"/>
      <w:szCs w:val="20"/>
    </w:rPr>
  </w:style>
  <w:style w:type="character" w:styleId="CommentReference">
    <w:name w:val="annotation reference"/>
    <w:uiPriority w:val="99"/>
    <w:semiHidden/>
    <w:unhideWhenUsed/>
    <w:rsid w:val="00462493"/>
    <w:rPr>
      <w:sz w:val="16"/>
      <w:szCs w:val="16"/>
    </w:rPr>
  </w:style>
  <w:style w:type="paragraph" w:styleId="BalloonText">
    <w:name w:val="Balloon Text"/>
    <w:basedOn w:val="Normal"/>
    <w:link w:val="BalloonTextChar"/>
    <w:uiPriority w:val="99"/>
    <w:semiHidden/>
    <w:unhideWhenUsed/>
    <w:rsid w:val="004624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49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E5D2D"/>
    <w:rPr>
      <w:b/>
      <w:bCs/>
    </w:rPr>
  </w:style>
  <w:style w:type="character" w:customStyle="1" w:styleId="CommentSubjectChar">
    <w:name w:val="Comment Subject Char"/>
    <w:basedOn w:val="CommentTextChar"/>
    <w:link w:val="CommentSubject"/>
    <w:uiPriority w:val="99"/>
    <w:semiHidden/>
    <w:rsid w:val="00FE5D2D"/>
    <w:rPr>
      <w:b/>
      <w:bCs/>
      <w:sz w:val="20"/>
      <w:szCs w:val="20"/>
    </w:rPr>
  </w:style>
  <w:style w:type="character" w:styleId="Hyperlink">
    <w:name w:val="Hyperlink"/>
    <w:basedOn w:val="DefaultParagraphFont"/>
    <w:uiPriority w:val="99"/>
    <w:unhideWhenUsed/>
    <w:rsid w:val="0034609B"/>
    <w:rPr>
      <w:color w:val="0563C1" w:themeColor="hyperlink"/>
      <w:u w:val="single"/>
    </w:rPr>
  </w:style>
  <w:style w:type="character" w:styleId="UnresolvedMention">
    <w:name w:val="Unresolved Mention"/>
    <w:basedOn w:val="DefaultParagraphFont"/>
    <w:uiPriority w:val="99"/>
    <w:semiHidden/>
    <w:unhideWhenUsed/>
    <w:rsid w:val="0034609B"/>
    <w:rPr>
      <w:color w:val="605E5C"/>
      <w:shd w:val="clear" w:color="auto" w:fill="E1DFDD"/>
    </w:rPr>
  </w:style>
  <w:style w:type="paragraph" w:styleId="Header">
    <w:name w:val="header"/>
    <w:basedOn w:val="Normal"/>
    <w:link w:val="HeaderChar"/>
    <w:uiPriority w:val="99"/>
    <w:unhideWhenUsed/>
    <w:rsid w:val="009A2266"/>
    <w:pPr>
      <w:tabs>
        <w:tab w:val="center" w:pos="4680"/>
        <w:tab w:val="right" w:pos="9360"/>
      </w:tabs>
    </w:pPr>
  </w:style>
  <w:style w:type="character" w:customStyle="1" w:styleId="HeaderChar">
    <w:name w:val="Header Char"/>
    <w:basedOn w:val="DefaultParagraphFont"/>
    <w:link w:val="Header"/>
    <w:uiPriority w:val="99"/>
    <w:rsid w:val="009A2266"/>
  </w:style>
  <w:style w:type="paragraph" w:styleId="Footer">
    <w:name w:val="footer"/>
    <w:basedOn w:val="Normal"/>
    <w:link w:val="FooterChar"/>
    <w:uiPriority w:val="99"/>
    <w:unhideWhenUsed/>
    <w:rsid w:val="009A2266"/>
    <w:pPr>
      <w:tabs>
        <w:tab w:val="center" w:pos="4680"/>
        <w:tab w:val="right" w:pos="9360"/>
      </w:tabs>
    </w:pPr>
  </w:style>
  <w:style w:type="character" w:customStyle="1" w:styleId="FooterChar">
    <w:name w:val="Footer Char"/>
    <w:basedOn w:val="DefaultParagraphFont"/>
    <w:link w:val="Footer"/>
    <w:uiPriority w:val="99"/>
    <w:rsid w:val="009A2266"/>
  </w:style>
  <w:style w:type="paragraph" w:styleId="ListParagraph">
    <w:name w:val="List Paragraph"/>
    <w:basedOn w:val="Normal"/>
    <w:link w:val="ListParagraphChar"/>
    <w:uiPriority w:val="34"/>
    <w:qFormat/>
    <w:rsid w:val="00E1524D"/>
    <w:pPr>
      <w:ind w:left="720"/>
    </w:pPr>
    <w:rPr>
      <w:rFonts w:ascii="Calibri" w:eastAsia="SimSun" w:hAnsi="Calibri" w:cs="Calibri"/>
      <w:lang w:val="en-CA"/>
    </w:rPr>
  </w:style>
  <w:style w:type="character" w:customStyle="1" w:styleId="ListParagraphChar">
    <w:name w:val="List Paragraph Char"/>
    <w:link w:val="ListParagraph"/>
    <w:uiPriority w:val="34"/>
    <w:qFormat/>
    <w:locked/>
    <w:rsid w:val="00E1524D"/>
    <w:rPr>
      <w:rFonts w:ascii="Calibri" w:eastAsia="SimSun" w:hAnsi="Calibri" w:cs="Calibri"/>
      <w:lang w:val="en-CA" w:eastAsia="en-CA"/>
    </w:rPr>
  </w:style>
  <w:style w:type="character" w:styleId="FollowedHyperlink">
    <w:name w:val="FollowedHyperlink"/>
    <w:basedOn w:val="DefaultParagraphFont"/>
    <w:uiPriority w:val="99"/>
    <w:semiHidden/>
    <w:unhideWhenUsed/>
    <w:rsid w:val="00CC17CF"/>
    <w:rPr>
      <w:color w:val="954F72" w:themeColor="followedHyperlink"/>
      <w:u w:val="single"/>
    </w:rPr>
  </w:style>
  <w:style w:type="character" w:customStyle="1" w:styleId="Heading2Char">
    <w:name w:val="Heading 2 Char"/>
    <w:basedOn w:val="DefaultParagraphFont"/>
    <w:link w:val="Heading2"/>
    <w:uiPriority w:val="9"/>
    <w:rsid w:val="00CC17CF"/>
    <w:rPr>
      <w:rFonts w:ascii="Times New Roman" w:eastAsia="Times New Roman" w:hAnsi="Times New Roman" w:cs="Times New Roman"/>
      <w:b/>
      <w:bCs/>
      <w:u w:val="single"/>
      <w:lang w:eastAsia="en-CA"/>
    </w:rPr>
  </w:style>
  <w:style w:type="character" w:customStyle="1" w:styleId="Heading3Char">
    <w:name w:val="Heading 3 Char"/>
    <w:basedOn w:val="DefaultParagraphFont"/>
    <w:link w:val="Heading3"/>
    <w:uiPriority w:val="9"/>
    <w:rsid w:val="00CC17CF"/>
    <w:rPr>
      <w:rFonts w:ascii="Times New Roman" w:eastAsia="Times New Roman" w:hAnsi="Times New Roman" w:cs="Times New Roman"/>
      <w:b/>
      <w:bCs/>
      <w:lang w:eastAsia="en-CA"/>
    </w:rPr>
  </w:style>
  <w:style w:type="character" w:customStyle="1" w:styleId="Heading4Char">
    <w:name w:val="Heading 4 Char"/>
    <w:basedOn w:val="DefaultParagraphFont"/>
    <w:link w:val="Heading4"/>
    <w:uiPriority w:val="9"/>
    <w:rsid w:val="00CC17CF"/>
    <w:rPr>
      <w:rFonts w:ascii="Times New Roman" w:eastAsia="Times New Roman" w:hAnsi="Times New Roman" w:cs="Times New Roman"/>
      <w:color w:val="FF0000"/>
      <w:lang w:val="fr-FR" w:eastAsia="en-CA"/>
    </w:rPr>
  </w:style>
  <w:style w:type="table" w:styleId="TableGrid">
    <w:name w:val="Table Grid"/>
    <w:basedOn w:val="TableNormal"/>
    <w:uiPriority w:val="39"/>
    <w:rsid w:val="00C55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5364"/>
    <w:pPr>
      <w:spacing w:after="0" w:line="240" w:lineRule="auto"/>
    </w:pPr>
    <w:rPr>
      <w:rFonts w:ascii="Times New Roman" w:eastAsia="Times New Roman" w:hAnsi="Times New Roman" w:cs="Times New Roman"/>
      <w:lang w:val="fr-FR"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9442">
      <w:bodyDiv w:val="1"/>
      <w:marLeft w:val="0"/>
      <w:marRight w:val="0"/>
      <w:marTop w:val="0"/>
      <w:marBottom w:val="0"/>
      <w:divBdr>
        <w:top w:val="none" w:sz="0" w:space="0" w:color="auto"/>
        <w:left w:val="none" w:sz="0" w:space="0" w:color="auto"/>
        <w:bottom w:val="none" w:sz="0" w:space="0" w:color="auto"/>
        <w:right w:val="none" w:sz="0" w:space="0" w:color="auto"/>
      </w:divBdr>
    </w:div>
    <w:div w:id="55596425">
      <w:bodyDiv w:val="1"/>
      <w:marLeft w:val="0"/>
      <w:marRight w:val="0"/>
      <w:marTop w:val="0"/>
      <w:marBottom w:val="0"/>
      <w:divBdr>
        <w:top w:val="none" w:sz="0" w:space="0" w:color="auto"/>
        <w:left w:val="none" w:sz="0" w:space="0" w:color="auto"/>
        <w:bottom w:val="none" w:sz="0" w:space="0" w:color="auto"/>
        <w:right w:val="none" w:sz="0" w:space="0" w:color="auto"/>
      </w:divBdr>
    </w:div>
    <w:div w:id="107042434">
      <w:bodyDiv w:val="1"/>
      <w:marLeft w:val="0"/>
      <w:marRight w:val="0"/>
      <w:marTop w:val="0"/>
      <w:marBottom w:val="0"/>
      <w:divBdr>
        <w:top w:val="none" w:sz="0" w:space="0" w:color="auto"/>
        <w:left w:val="none" w:sz="0" w:space="0" w:color="auto"/>
        <w:bottom w:val="none" w:sz="0" w:space="0" w:color="auto"/>
        <w:right w:val="none" w:sz="0" w:space="0" w:color="auto"/>
      </w:divBdr>
    </w:div>
    <w:div w:id="162160375">
      <w:bodyDiv w:val="1"/>
      <w:marLeft w:val="0"/>
      <w:marRight w:val="0"/>
      <w:marTop w:val="0"/>
      <w:marBottom w:val="0"/>
      <w:divBdr>
        <w:top w:val="none" w:sz="0" w:space="0" w:color="auto"/>
        <w:left w:val="none" w:sz="0" w:space="0" w:color="auto"/>
        <w:bottom w:val="none" w:sz="0" w:space="0" w:color="auto"/>
        <w:right w:val="none" w:sz="0" w:space="0" w:color="auto"/>
      </w:divBdr>
      <w:divsChild>
        <w:div w:id="332532847">
          <w:marLeft w:val="0"/>
          <w:marRight w:val="0"/>
          <w:marTop w:val="0"/>
          <w:marBottom w:val="0"/>
          <w:divBdr>
            <w:top w:val="none" w:sz="0" w:space="0" w:color="auto"/>
            <w:left w:val="none" w:sz="0" w:space="0" w:color="auto"/>
            <w:bottom w:val="none" w:sz="0" w:space="0" w:color="auto"/>
            <w:right w:val="none" w:sz="0" w:space="0" w:color="auto"/>
          </w:divBdr>
        </w:div>
      </w:divsChild>
    </w:div>
    <w:div w:id="781999504">
      <w:bodyDiv w:val="1"/>
      <w:marLeft w:val="0"/>
      <w:marRight w:val="0"/>
      <w:marTop w:val="0"/>
      <w:marBottom w:val="0"/>
      <w:divBdr>
        <w:top w:val="none" w:sz="0" w:space="0" w:color="auto"/>
        <w:left w:val="none" w:sz="0" w:space="0" w:color="auto"/>
        <w:bottom w:val="none" w:sz="0" w:space="0" w:color="auto"/>
        <w:right w:val="none" w:sz="0" w:space="0" w:color="auto"/>
      </w:divBdr>
    </w:div>
    <w:div w:id="808865317">
      <w:bodyDiv w:val="1"/>
      <w:marLeft w:val="0"/>
      <w:marRight w:val="0"/>
      <w:marTop w:val="0"/>
      <w:marBottom w:val="0"/>
      <w:divBdr>
        <w:top w:val="none" w:sz="0" w:space="0" w:color="auto"/>
        <w:left w:val="none" w:sz="0" w:space="0" w:color="auto"/>
        <w:bottom w:val="none" w:sz="0" w:space="0" w:color="auto"/>
        <w:right w:val="none" w:sz="0" w:space="0" w:color="auto"/>
      </w:divBdr>
    </w:div>
    <w:div w:id="1486167218">
      <w:bodyDiv w:val="1"/>
      <w:marLeft w:val="0"/>
      <w:marRight w:val="0"/>
      <w:marTop w:val="0"/>
      <w:marBottom w:val="0"/>
      <w:divBdr>
        <w:top w:val="none" w:sz="0" w:space="0" w:color="auto"/>
        <w:left w:val="none" w:sz="0" w:space="0" w:color="auto"/>
        <w:bottom w:val="none" w:sz="0" w:space="0" w:color="auto"/>
        <w:right w:val="none" w:sz="0" w:space="0" w:color="auto"/>
      </w:divBdr>
    </w:div>
    <w:div w:id="1710718369">
      <w:bodyDiv w:val="1"/>
      <w:marLeft w:val="0"/>
      <w:marRight w:val="0"/>
      <w:marTop w:val="0"/>
      <w:marBottom w:val="0"/>
      <w:divBdr>
        <w:top w:val="none" w:sz="0" w:space="0" w:color="auto"/>
        <w:left w:val="none" w:sz="0" w:space="0" w:color="auto"/>
        <w:bottom w:val="none" w:sz="0" w:space="0" w:color="auto"/>
        <w:right w:val="none" w:sz="0" w:space="0" w:color="auto"/>
      </w:divBdr>
      <w:divsChild>
        <w:div w:id="874779709">
          <w:marLeft w:val="0"/>
          <w:marRight w:val="0"/>
          <w:marTop w:val="0"/>
          <w:marBottom w:val="0"/>
          <w:divBdr>
            <w:top w:val="none" w:sz="0" w:space="0" w:color="auto"/>
            <w:left w:val="none" w:sz="0" w:space="0" w:color="auto"/>
            <w:bottom w:val="none" w:sz="0" w:space="0" w:color="auto"/>
            <w:right w:val="none" w:sz="0" w:space="0" w:color="auto"/>
          </w:divBdr>
        </w:div>
      </w:divsChild>
    </w:div>
    <w:div w:id="1738632024">
      <w:bodyDiv w:val="1"/>
      <w:marLeft w:val="0"/>
      <w:marRight w:val="0"/>
      <w:marTop w:val="0"/>
      <w:marBottom w:val="0"/>
      <w:divBdr>
        <w:top w:val="none" w:sz="0" w:space="0" w:color="auto"/>
        <w:left w:val="none" w:sz="0" w:space="0" w:color="auto"/>
        <w:bottom w:val="none" w:sz="0" w:space="0" w:color="auto"/>
        <w:right w:val="none" w:sz="0" w:space="0" w:color="auto"/>
      </w:divBdr>
    </w:div>
    <w:div w:id="1923099067">
      <w:bodyDiv w:val="1"/>
      <w:marLeft w:val="0"/>
      <w:marRight w:val="0"/>
      <w:marTop w:val="0"/>
      <w:marBottom w:val="0"/>
      <w:divBdr>
        <w:top w:val="none" w:sz="0" w:space="0" w:color="auto"/>
        <w:left w:val="none" w:sz="0" w:space="0" w:color="auto"/>
        <w:bottom w:val="none" w:sz="0" w:space="0" w:color="auto"/>
        <w:right w:val="none" w:sz="0" w:space="0" w:color="auto"/>
      </w:divBdr>
      <w:divsChild>
        <w:div w:id="2047675042">
          <w:marLeft w:val="0"/>
          <w:marRight w:val="0"/>
          <w:marTop w:val="0"/>
          <w:marBottom w:val="0"/>
          <w:divBdr>
            <w:top w:val="none" w:sz="0" w:space="0" w:color="auto"/>
            <w:left w:val="none" w:sz="0" w:space="0" w:color="auto"/>
            <w:bottom w:val="none" w:sz="0" w:space="0" w:color="auto"/>
            <w:right w:val="none" w:sz="0" w:space="0" w:color="auto"/>
          </w:divBdr>
        </w:div>
      </w:divsChild>
    </w:div>
    <w:div w:id="19729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18.campaign-archive.com/?e=__test_email__&amp;u=3d0c1779253b94ed1d4e5446d&amp;id=c0c045cffd" TargetMode="External"/><Relationship Id="rId13" Type="http://schemas.openxmlformats.org/officeDocument/2006/relationships/hyperlink" Target="https://scbd.github.io/action-agenda-components/" TargetMode="External"/><Relationship Id="rId3" Type="http://schemas.openxmlformats.org/officeDocument/2006/relationships/settings" Target="settings.xml"/><Relationship Id="rId7" Type="http://schemas.openxmlformats.org/officeDocument/2006/relationships/hyperlink" Target="https://bch.cbd.int/protocol/outreach/Webinar%20rev5.doc" TargetMode="External"/><Relationship Id="rId12" Type="http://schemas.openxmlformats.org/officeDocument/2006/relationships/hyperlink" Target="https://www.cbd.int/portals/action-agen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action-agenda/contribute/" TargetMode="External"/><Relationship Id="rId5" Type="http://schemas.openxmlformats.org/officeDocument/2006/relationships/footnotes" Target="footnotes.xml"/><Relationship Id="rId15"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hyperlink" Target="https://www.cbd.int/portals/action-agenda/" TargetMode="External"/><Relationship Id="rId4" Type="http://schemas.openxmlformats.org/officeDocument/2006/relationships/webSettings" Target="webSettings.xml"/><Relationship Id="rId9" Type="http://schemas.openxmlformats.org/officeDocument/2006/relationships/hyperlink" Target="https://www.learningfornature.org/en/courses/biosafety-commitments-for-the-action-agenda-for-nature-and-peop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1537</Words>
  <Characters>8763</Characters>
  <Application>Microsoft Office Word</Application>
  <DocSecurity>0</DocSecurity>
  <Lines>73</Lines>
  <Paragraphs>20</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    </vt:lpstr>
      <vt:lpstr>    Semaine 1 : 27 septembre - 3 octobre</vt:lpstr>
      <vt:lpstr>        Groupe de discussion en ligne 1 : Meilleures pratiques émergentes, besoins et op</vt:lpstr>
      <vt:lpstr>        Thème 1 : Bonnes pratiques et opportunités</vt:lpstr>
      <vt:lpstr>        Thème 2 : L'importance et les besoins des implications et de l'engagement en mat</vt:lpstr>
      <vt:lpstr>        Groupe de discussion en ligne 2 : Développement d'engagements concrets et mesura</vt:lpstr>
      <vt:lpstr>        Thème 3 : Caractéristiques, critères et méthodes clés du Programme d'Action</vt:lpstr>
      <vt:lpstr>        Comment le SCBD pourrait-il soutenir les acteurs non étatiques en tant qu'utilis</vt:lpstr>
      <vt:lpstr>        Quelles sont les principales caractéristiques de la nouvelle page d'accueil du P</vt:lpstr>
      <vt:lpstr>        Quels devraient être les critères clés pour les engagements du Programme d'Actio</vt:lpstr>
      <vt:lpstr>        Y a-t-il des champs des 4 formulaires d'engagement pour les individus, les organ</vt:lpstr>
      <vt:lpstr>        Thème 4 : Suivi, rapport et évaluation des progrès des engagements</vt:lpstr>
      <vt:lpstr>        Quelle est l'importance d'engagements concrets et mesurables en matière de biosé</vt:lpstr>
      <vt:lpstr>        Comment les acteurs non étatiques devraient-ils rendre compte de l'avancement de</vt:lpstr>
      <vt:lpstr>        Devrait-il y avoir des phases de progrès (par exemple, planification, développem</vt:lpstr>
      <vt:lpstr>        Comment les acteurs non étatiques peuvent-ils avoir un impact plus mesurable sur</vt:lpstr>
      <vt:lpstr>    Semaine 2 : 4 octobre – 10 octobre</vt:lpstr>
      <vt:lpstr>        Groupe de discussion en ligne 3 : Partage d'informations sur le programme d'acti</vt:lpstr>
      <vt:lpstr>        4 octobre 2021 – 10 octobre 2021, semaine 2</vt:lpstr>
      <vt:lpstr>        Thème 5 : Mesures existantes de partage d'informations</vt:lpstr>
      <vt:lpstr>        Quelles mesures de profilage et de partage d'informations sur le site Web du Pro</vt:lpstr>
      <vt:lpstr>        Comment les composants informatiques open source du Programme d'Action peuvent-i</vt:lpstr>
      <vt:lpstr>        Quels sont les acteurs non étatiques les plus utilisateurs des sites Web nationa</vt:lpstr>
      <vt:lpstr>        Comment la nouvelle plate-forme du CEPRB, qui sera bientôt lancée, peut-elle sou</vt:lpstr>
      <vt:lpstr>        Thème 6 : Opportunités de mesures de partage de l'information</vt:lpstr>
      <vt:lpstr>        Quel devrait être le principal message ou valeur ayant un impact sur la biosécur</vt:lpstr>
      <vt:lpstr>        Quelles innovations peuvent être utilisées pour améliorer le marketing et les co</vt:lpstr>
      <vt:lpstr>        Comment pouvons-nous rehausser le profil et les partenariats de travail des Part</vt:lpstr>
      <vt:lpstr>        Selon vous, quel soutien pertinent doit être apporté aux acteurs non étatiques p</vt:lpstr>
      <vt:lpstr>    </vt:lpstr>
      <vt: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Nilsson</dc:creator>
  <cp:keywords/>
  <dc:description/>
  <cp:lastModifiedBy>Ulrika Nilsson</cp:lastModifiedBy>
  <cp:revision>2</cp:revision>
  <cp:lastPrinted>2021-09-24T18:34:00Z</cp:lastPrinted>
  <dcterms:created xsi:type="dcterms:W3CDTF">2021-09-27T13:02:00Z</dcterms:created>
  <dcterms:modified xsi:type="dcterms:W3CDTF">2021-09-27T13:02:00Z</dcterms:modified>
</cp:coreProperties>
</file>