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4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30"/>
      </w:tblGrid>
      <w:tr w:rsidR="000C62E6" w:rsidRPr="000C62E6" w:rsidTr="000C62E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C62E6" w:rsidRPr="000C62E6" w:rsidRDefault="000C62E6" w:rsidP="000C62E6">
            <w:pPr>
              <w:widowControl/>
              <w:wordWrap/>
              <w:autoSpaceDE/>
              <w:autoSpaceDN/>
              <w:spacing w:line="360" w:lineRule="auto"/>
              <w:ind w:left="800" w:hanging="800"/>
              <w:jc w:val="center"/>
              <w:rPr>
                <w:rFonts w:ascii="굴림" w:eastAsia="굴림" w:hAnsi="굴림" w:cs="굴림"/>
                <w:color w:val="000000"/>
                <w:kern w:val="0"/>
                <w:sz w:val="44"/>
                <w:szCs w:val="44"/>
              </w:rPr>
            </w:pPr>
            <w:bookmarkStart w:id="0" w:name="[문서의_처음]"/>
            <w:bookmarkStart w:id="1" w:name="#4a013a39"/>
            <w:bookmarkEnd w:id="0"/>
            <w:bookmarkEnd w:id="1"/>
            <w:r w:rsidRPr="000C62E6">
              <w:rPr>
                <w:rFonts w:ascii="굴림" w:eastAsia="굴림" w:hAnsi="굴림" w:cs="굴림" w:hint="eastAsia"/>
                <w:color w:val="000000"/>
                <w:kern w:val="0"/>
                <w:sz w:val="44"/>
                <w:szCs w:val="44"/>
              </w:rPr>
              <w:t xml:space="preserve">해충저항성면화 531 </w:t>
            </w:r>
            <w:r w:rsidRPr="000C62E6">
              <w:rPr>
                <w:rFonts w:ascii="굴림" w:eastAsia="굴림" w:hAnsi="굴림" w:cs="굴림" w:hint="eastAsia"/>
                <w:b/>
                <w:bCs/>
                <w:color w:val="000000"/>
                <w:spacing w:val="-32"/>
                <w:kern w:val="0"/>
                <w:sz w:val="40"/>
                <w:szCs w:val="40"/>
              </w:rPr>
              <w:t>환경위해성 심사 결과</w:t>
            </w:r>
          </w:p>
        </w:tc>
      </w:tr>
    </w:tbl>
    <w:p w:rsidR="000C62E6" w:rsidRPr="000C62E6" w:rsidRDefault="000C62E6" w:rsidP="000C62E6">
      <w:pPr>
        <w:widowControl/>
        <w:wordWrap/>
        <w:autoSpaceDE/>
        <w:autoSpaceDN/>
        <w:spacing w:line="360" w:lineRule="auto"/>
        <w:ind w:left="405" w:hanging="405"/>
        <w:jc w:val="center"/>
        <w:rPr>
          <w:rFonts w:ascii="바탕" w:eastAsia="바탕" w:hAnsi="바탕" w:cs="굴림"/>
          <w:color w:val="000000"/>
          <w:spacing w:val="-19"/>
          <w:kern w:val="0"/>
          <w:sz w:val="24"/>
          <w:szCs w:val="24"/>
        </w:rPr>
      </w:pPr>
    </w:p>
    <w:p w:rsidR="000C62E6" w:rsidRPr="000C62E6" w:rsidRDefault="000C62E6" w:rsidP="000C62E6">
      <w:pPr>
        <w:widowControl/>
        <w:wordWrap/>
        <w:autoSpaceDE/>
        <w:autoSpaceDN/>
        <w:spacing w:line="360" w:lineRule="auto"/>
        <w:ind w:left="800" w:hanging="800"/>
        <w:jc w:val="left"/>
        <w:rPr>
          <w:rFonts w:ascii="굴림" w:eastAsia="굴림" w:hAnsi="굴림" w:cs="굴림" w:hint="eastAsia"/>
          <w:color w:val="000000"/>
          <w:kern w:val="0"/>
          <w:sz w:val="32"/>
          <w:szCs w:val="32"/>
        </w:rPr>
      </w:pPr>
      <w:r w:rsidRPr="000C62E6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1. 심사경위</w:t>
      </w:r>
      <w:r w:rsidRPr="000C62E6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 xml:space="preserve"> </w:t>
      </w:r>
    </w:p>
    <w:p w:rsidR="000C62E6" w:rsidRPr="000C62E6" w:rsidRDefault="000C62E6" w:rsidP="000C62E6">
      <w:pPr>
        <w:widowControl/>
        <w:wordWrap/>
        <w:autoSpaceDE/>
        <w:autoSpaceDN/>
        <w:spacing w:line="360" w:lineRule="auto"/>
        <w:ind w:left="563" w:hanging="563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○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몬산토코리아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(주)는 해충 저항성 면화 531 계통에 대하여 「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유전자변형농산물의환경위해성평가심사지침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」에 따라 안전성평가자료에 대한 심사를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확인받기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위해 2003년 10월 24일 농촌진흥청장에게 유전자변형 면화의 환경위해성평가자료를 첨부하여 심사를 의뢰하였다. </w:t>
      </w:r>
    </w:p>
    <w:p w:rsidR="000C62E6" w:rsidRPr="000C62E6" w:rsidRDefault="000C62E6" w:rsidP="000C62E6">
      <w:pPr>
        <w:widowControl/>
        <w:wordWrap/>
        <w:autoSpaceDE/>
        <w:autoSpaceDN/>
        <w:spacing w:line="360" w:lineRule="auto"/>
        <w:ind w:left="555" w:hanging="555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 ○ 해충 저항성 면화 531 계통</w:t>
      </w:r>
      <w:r w:rsidRPr="000C62E6">
        <w:rPr>
          <w:rFonts w:ascii="굴림" w:eastAsia="굴림" w:hAnsi="굴림" w:cs="굴림" w:hint="eastAsia"/>
          <w:color w:val="000000"/>
          <w:spacing w:val="-11"/>
          <w:kern w:val="0"/>
          <w:sz w:val="28"/>
          <w:szCs w:val="28"/>
        </w:rPr>
        <w:t>은 미국, 캐나다, 일본, 오스트레일리아</w:t>
      </w: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에서 재배용 혹은 식용/사료용으로 승인된 바 있으며, 국내에서는 2</w:t>
      </w:r>
      <w:r w:rsidRPr="000C62E6">
        <w:rPr>
          <w:rFonts w:ascii="굴림" w:eastAsia="굴림" w:hAnsi="굴림" w:cs="굴림" w:hint="eastAsia"/>
          <w:color w:val="000000"/>
          <w:spacing w:val="-11"/>
          <w:kern w:val="0"/>
          <w:sz w:val="28"/>
          <w:szCs w:val="28"/>
        </w:rPr>
        <w:t xml:space="preserve">003년 6월 식품의약품안전청으로부터 식품으로서의 안전성을 </w:t>
      </w:r>
      <w:proofErr w:type="spellStart"/>
      <w:r w:rsidRPr="000C62E6">
        <w:rPr>
          <w:rFonts w:ascii="굴림" w:eastAsia="굴림" w:hAnsi="굴림" w:cs="굴림" w:hint="eastAsia"/>
          <w:color w:val="000000"/>
          <w:spacing w:val="-11"/>
          <w:kern w:val="0"/>
          <w:sz w:val="28"/>
          <w:szCs w:val="28"/>
        </w:rPr>
        <w:t>승인받은</w:t>
      </w:r>
      <w:proofErr w:type="spellEnd"/>
      <w:r w:rsidRPr="000C62E6">
        <w:rPr>
          <w:rFonts w:ascii="굴림" w:eastAsia="굴림" w:hAnsi="굴림" w:cs="굴림" w:hint="eastAsia"/>
          <w:color w:val="000000"/>
          <w:spacing w:val="-11"/>
          <w:kern w:val="0"/>
          <w:sz w:val="28"/>
          <w:szCs w:val="28"/>
        </w:rPr>
        <w:t xml:space="preserve"> 바 있다</w:t>
      </w: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. </w:t>
      </w:r>
    </w:p>
    <w:p w:rsidR="000C62E6" w:rsidRPr="000C62E6" w:rsidRDefault="000C62E6" w:rsidP="000C62E6">
      <w:pPr>
        <w:widowControl/>
        <w:wordWrap/>
        <w:autoSpaceDE/>
        <w:autoSpaceDN/>
        <w:spacing w:line="360" w:lineRule="auto"/>
        <w:ind w:left="515" w:hanging="515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○ 본 심사는 재배목적이 아닌 식용,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사료용등으로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수입되는 해충 저항성 면화 531계통의 비의도적 방</w:t>
      </w:r>
      <w:r w:rsidRPr="000C62E6">
        <w:rPr>
          <w:rFonts w:ascii="굴림" w:eastAsia="굴림" w:hAnsi="굴림" w:cs="굴림" w:hint="eastAsia"/>
          <w:color w:val="000000"/>
          <w:spacing w:val="-3"/>
          <w:kern w:val="0"/>
          <w:sz w:val="28"/>
          <w:szCs w:val="28"/>
        </w:rPr>
        <w:t xml:space="preserve">출에 따른 환경 위해성 여부를 평가하기 위해 </w:t>
      </w:r>
      <w:proofErr w:type="spellStart"/>
      <w:r w:rsidRPr="000C62E6">
        <w:rPr>
          <w:rFonts w:ascii="굴림" w:eastAsia="굴림" w:hAnsi="굴림" w:cs="굴림" w:hint="eastAsia"/>
          <w:color w:val="000000"/>
          <w:spacing w:val="-3"/>
          <w:kern w:val="0"/>
          <w:sz w:val="28"/>
          <w:szCs w:val="28"/>
        </w:rPr>
        <w:t>심사의뢰되었다</w:t>
      </w:r>
      <w:proofErr w:type="spellEnd"/>
      <w:r w:rsidRPr="000C62E6">
        <w:rPr>
          <w:rFonts w:ascii="굴림" w:eastAsia="굴림" w:hAnsi="굴림" w:cs="굴림" w:hint="eastAsia"/>
          <w:color w:val="000000"/>
          <w:spacing w:val="-3"/>
          <w:kern w:val="0"/>
          <w:sz w:val="28"/>
          <w:szCs w:val="28"/>
        </w:rPr>
        <w:t xml:space="preserve">. </w:t>
      </w:r>
    </w:p>
    <w:p w:rsidR="000C62E6" w:rsidRPr="000C62E6" w:rsidRDefault="000C62E6" w:rsidP="000C62E6">
      <w:pPr>
        <w:widowControl/>
        <w:wordWrap/>
        <w:autoSpaceDE/>
        <w:autoSpaceDN/>
        <w:spacing w:line="360" w:lineRule="auto"/>
        <w:ind w:left="515" w:hanging="515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○ 이에 </w:t>
      </w:r>
      <w:r w:rsidRPr="000C62E6">
        <w:rPr>
          <w:rFonts w:ascii="굴림" w:eastAsia="굴림" w:hAnsi="굴림" w:cs="굴림" w:hint="eastAsia"/>
          <w:color w:val="000000"/>
          <w:spacing w:val="-11"/>
          <w:kern w:val="0"/>
          <w:sz w:val="28"/>
          <w:szCs w:val="28"/>
        </w:rPr>
        <w:t>농촌진흥청장은 본 농산물이 심사지침에 따라 안전성 평가가 이루어졌는지 여부에 대하여 “유전자변형농산물 전문가심의위원회”에 검토를 의뢰하였다.</w:t>
      </w:r>
      <w:r w:rsidRPr="000C62E6">
        <w:rPr>
          <w:rFonts w:ascii="한양신명조,한컴돋움" w:eastAsia="한양신명조,한컴돋움" w:hAnsi="굴림" w:cs="굴림" w:hint="eastAsia"/>
          <w:color w:val="000000"/>
          <w:spacing w:val="-11"/>
          <w:kern w:val="0"/>
          <w:sz w:val="28"/>
          <w:szCs w:val="28"/>
        </w:rPr>
        <w:t xml:space="preserve"> </w:t>
      </w:r>
    </w:p>
    <w:p w:rsidR="000C62E6" w:rsidRPr="000C62E6" w:rsidRDefault="000C62E6" w:rsidP="000C62E6">
      <w:pPr>
        <w:widowControl/>
        <w:wordWrap/>
        <w:autoSpaceDE/>
        <w:autoSpaceDN/>
        <w:spacing w:line="360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</w:p>
    <w:p w:rsidR="000C62E6" w:rsidRPr="000C62E6" w:rsidRDefault="000C62E6" w:rsidP="000C62E6">
      <w:pPr>
        <w:widowControl/>
        <w:wordWrap/>
        <w:autoSpaceDE/>
        <w:autoSpaceDN/>
        <w:spacing w:line="360" w:lineRule="auto"/>
        <w:rPr>
          <w:rFonts w:ascii="바탕" w:eastAsia="바탕" w:hAnsi="바탕" w:cs="굴림" w:hint="eastAsia"/>
          <w:color w:val="000000"/>
          <w:kern w:val="0"/>
          <w:sz w:val="32"/>
          <w:szCs w:val="32"/>
        </w:rPr>
      </w:pPr>
      <w:r w:rsidRPr="000C62E6">
        <w:rPr>
          <w:rFonts w:ascii="바탕" w:eastAsia="바탕" w:hAnsi="바탕" w:cs="굴림" w:hint="eastAsia"/>
          <w:b/>
          <w:bCs/>
          <w:color w:val="000000"/>
          <w:kern w:val="0"/>
          <w:sz w:val="32"/>
          <w:szCs w:val="32"/>
        </w:rPr>
        <w:t xml:space="preserve">2. </w:t>
      </w:r>
      <w:r w:rsidRPr="000C62E6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심사대상품목</w:t>
      </w:r>
      <w:r w:rsidRPr="000C62E6">
        <w:rPr>
          <w:rFonts w:ascii="바탕" w:eastAsia="바탕" w:hAnsi="바탕" w:cs="굴림" w:hint="eastAsia"/>
          <w:color w:val="000000"/>
          <w:kern w:val="0"/>
          <w:sz w:val="32"/>
          <w:szCs w:val="32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1480"/>
        <w:gridCol w:w="1712"/>
        <w:gridCol w:w="3021"/>
      </w:tblGrid>
      <w:tr w:rsidR="000C62E6" w:rsidRPr="000C62E6" w:rsidTr="000C62E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C62E6" w:rsidRPr="000C62E6" w:rsidRDefault="000C62E6" w:rsidP="000C62E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bookmarkStart w:id="2" w:name="#4a013a3a"/>
            <w:bookmarkEnd w:id="2"/>
            <w:r w:rsidRPr="000C62E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대상품목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C62E6" w:rsidRPr="000C62E6" w:rsidRDefault="000C62E6" w:rsidP="000C62E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C62E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신청자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C62E6" w:rsidRPr="000C62E6" w:rsidRDefault="000C62E6" w:rsidP="000C62E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C62E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개발자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E5E5E5"/>
            <w:vAlign w:val="center"/>
            <w:hideMark/>
          </w:tcPr>
          <w:p w:rsidR="000C62E6" w:rsidRPr="000C62E6" w:rsidRDefault="000C62E6" w:rsidP="000C62E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C62E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외국의 승인 현황</w:t>
            </w:r>
          </w:p>
        </w:tc>
      </w:tr>
      <w:tr w:rsidR="000C62E6" w:rsidRPr="000C62E6" w:rsidTr="000C62E6">
        <w:tc>
          <w:tcPr>
            <w:tcW w:w="0" w:type="auto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2E6" w:rsidRPr="000C62E6" w:rsidRDefault="000C62E6" w:rsidP="000C62E6">
            <w:pPr>
              <w:widowControl/>
              <w:wordWrap/>
              <w:autoSpaceDE/>
              <w:autoSpaceDN/>
              <w:spacing w:line="360" w:lineRule="auto"/>
              <w:ind w:left="563" w:hanging="563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C62E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해충 저항성</w:t>
            </w:r>
          </w:p>
          <w:p w:rsidR="000C62E6" w:rsidRPr="000C62E6" w:rsidRDefault="000C62E6" w:rsidP="000C62E6">
            <w:pPr>
              <w:widowControl/>
              <w:wordWrap/>
              <w:autoSpaceDE/>
              <w:autoSpaceDN/>
              <w:spacing w:line="360" w:lineRule="auto"/>
              <w:ind w:left="563" w:hanging="563"/>
              <w:jc w:val="center"/>
              <w:rPr>
                <w:rFonts w:ascii="굴림" w:eastAsia="굴림" w:hAnsi="굴림" w:cs="굴림"/>
                <w:color w:val="000000"/>
                <w:kern w:val="0"/>
                <w:sz w:val="28"/>
                <w:szCs w:val="28"/>
              </w:rPr>
            </w:pPr>
            <w:r w:rsidRPr="000C62E6">
              <w:rPr>
                <w:rFonts w:ascii="굴림" w:eastAsia="굴림" w:hAnsi="굴림" w:cs="굴림" w:hint="eastAsia"/>
                <w:color w:val="000000"/>
                <w:kern w:val="0"/>
                <w:sz w:val="28"/>
                <w:szCs w:val="28"/>
              </w:rPr>
              <w:t>면화 531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2E6" w:rsidRPr="000C62E6" w:rsidRDefault="000C62E6" w:rsidP="000C62E6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굴림" w:eastAsia="굴림" w:hAnsi="굴림" w:cs="굴림"/>
                <w:color w:val="000000"/>
                <w:spacing w:val="-45"/>
                <w:kern w:val="0"/>
                <w:sz w:val="28"/>
                <w:szCs w:val="28"/>
              </w:rPr>
            </w:pPr>
            <w:proofErr w:type="spellStart"/>
            <w:r w:rsidRPr="000C62E6">
              <w:rPr>
                <w:rFonts w:ascii="굴림" w:eastAsia="굴림" w:hAnsi="굴림" w:cs="굴림" w:hint="eastAsia"/>
                <w:color w:val="000000"/>
                <w:spacing w:val="-45"/>
                <w:kern w:val="0"/>
                <w:sz w:val="28"/>
                <w:szCs w:val="28"/>
              </w:rPr>
              <w:t>몬산토코리아</w:t>
            </w:r>
            <w:proofErr w:type="spellEnd"/>
            <w:r w:rsidRPr="000C62E6">
              <w:rPr>
                <w:rFonts w:ascii="굴림" w:eastAsia="굴림" w:hAnsi="굴림" w:cs="굴림" w:hint="eastAsia"/>
                <w:color w:val="000000"/>
                <w:spacing w:val="-45"/>
                <w:kern w:val="0"/>
                <w:sz w:val="28"/>
                <w:szCs w:val="28"/>
              </w:rPr>
              <w:t>(주)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2E6" w:rsidRPr="000C62E6" w:rsidRDefault="000C62E6" w:rsidP="000C62E6">
            <w:pPr>
              <w:widowControl/>
              <w:wordWrap/>
              <w:autoSpaceDE/>
              <w:autoSpaceDN/>
              <w:spacing w:line="360" w:lineRule="auto"/>
              <w:ind w:left="499" w:hanging="499"/>
              <w:jc w:val="center"/>
              <w:rPr>
                <w:rFonts w:ascii="굴림" w:eastAsia="굴림" w:hAnsi="굴림" w:cs="굴림"/>
                <w:color w:val="000000"/>
                <w:spacing w:val="-56"/>
                <w:kern w:val="0"/>
                <w:sz w:val="28"/>
                <w:szCs w:val="28"/>
              </w:rPr>
            </w:pPr>
            <w:r w:rsidRPr="000C62E6">
              <w:rPr>
                <w:rFonts w:ascii="굴림" w:eastAsia="굴림" w:hAnsi="굴림" w:cs="굴림" w:hint="eastAsia"/>
                <w:color w:val="000000"/>
                <w:spacing w:val="-56"/>
                <w:kern w:val="0"/>
                <w:sz w:val="28"/>
                <w:szCs w:val="28"/>
              </w:rPr>
              <w:t>Monsanto company</w:t>
            </w:r>
          </w:p>
        </w:tc>
        <w:tc>
          <w:tcPr>
            <w:tcW w:w="0" w:type="auto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C62E6" w:rsidRPr="000C62E6" w:rsidRDefault="000C62E6" w:rsidP="000C62E6">
            <w:pPr>
              <w:widowControl/>
              <w:wordWrap/>
              <w:autoSpaceDE/>
              <w:autoSpaceDN/>
              <w:spacing w:line="384" w:lineRule="auto"/>
              <w:ind w:left="9" w:hanging="9"/>
              <w:jc w:val="center"/>
              <w:rPr>
                <w:rFonts w:ascii="굴림" w:eastAsia="굴림" w:hAnsi="굴림" w:cs="굴림"/>
                <w:color w:val="000000"/>
                <w:kern w:val="0"/>
                <w:sz w:val="26"/>
                <w:szCs w:val="26"/>
              </w:rPr>
            </w:pPr>
            <w:r w:rsidRPr="000C62E6">
              <w:rPr>
                <w:rFonts w:ascii="굴림" w:eastAsia="굴림" w:hAnsi="굴림" w:cs="굴림" w:hint="eastAsia"/>
                <w:color w:val="000000"/>
                <w:kern w:val="0"/>
                <w:sz w:val="26"/>
                <w:szCs w:val="26"/>
              </w:rPr>
              <w:t>미국, 캐나다, 일본, 중국</w:t>
            </w:r>
          </w:p>
        </w:tc>
      </w:tr>
    </w:tbl>
    <w:p w:rsidR="000C62E6" w:rsidRPr="000C62E6" w:rsidRDefault="000C62E6" w:rsidP="000C62E6">
      <w:pPr>
        <w:widowControl/>
        <w:wordWrap/>
        <w:autoSpaceDE/>
        <w:autoSpaceDN/>
        <w:spacing w:line="360" w:lineRule="auto"/>
        <w:rPr>
          <w:rFonts w:ascii="바탕" w:eastAsia="바탕" w:hAnsi="바탕" w:cs="굴림" w:hint="eastAsia"/>
          <w:color w:val="000000"/>
          <w:kern w:val="0"/>
          <w:sz w:val="28"/>
          <w:szCs w:val="28"/>
        </w:rPr>
      </w:pPr>
    </w:p>
    <w:p w:rsidR="000C62E6" w:rsidRPr="000C62E6" w:rsidRDefault="000C62E6" w:rsidP="000C62E6">
      <w:pPr>
        <w:widowControl/>
        <w:wordWrap/>
        <w:autoSpaceDE/>
        <w:autoSpaceDN/>
        <w:spacing w:line="360" w:lineRule="auto"/>
        <w:rPr>
          <w:rFonts w:ascii="굴림" w:eastAsia="굴림" w:hAnsi="굴림" w:cs="굴림" w:hint="eastAsia"/>
          <w:color w:val="000000"/>
          <w:kern w:val="0"/>
          <w:sz w:val="32"/>
          <w:szCs w:val="32"/>
        </w:rPr>
      </w:pPr>
      <w:r w:rsidRPr="000C62E6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lastRenderedPageBreak/>
        <w:t>3. 심사방법</w:t>
      </w:r>
      <w:r w:rsidRPr="000C62E6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 xml:space="preserve"> </w:t>
      </w:r>
    </w:p>
    <w:p w:rsidR="000C62E6" w:rsidRPr="000C62E6" w:rsidRDefault="000C62E6" w:rsidP="000C62E6">
      <w:pPr>
        <w:widowControl/>
        <w:wordWrap/>
        <w:autoSpaceDE/>
        <w:autoSpaceDN/>
        <w:spacing w:line="360" w:lineRule="auto"/>
        <w:ind w:left="515" w:hanging="515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○ 심사대상인 해충 저항성 면화 531계통이 심사지침의 적용대상인지를 검토하고, </w:t>
      </w:r>
    </w:p>
    <w:p w:rsidR="000C62E6" w:rsidRPr="000C62E6" w:rsidRDefault="000C62E6" w:rsidP="000C62E6">
      <w:pPr>
        <w:widowControl/>
        <w:wordWrap/>
        <w:autoSpaceDE/>
        <w:autoSpaceDN/>
        <w:spacing w:line="360" w:lineRule="auto"/>
        <w:ind w:left="510" w:hanging="510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○ </w:t>
      </w:r>
      <w:r w:rsidRPr="000C62E6">
        <w:rPr>
          <w:rFonts w:ascii="굴림" w:eastAsia="굴림" w:hAnsi="굴림" w:cs="굴림" w:hint="eastAsia"/>
          <w:color w:val="000000"/>
          <w:spacing w:val="-3"/>
          <w:kern w:val="0"/>
          <w:sz w:val="28"/>
          <w:szCs w:val="28"/>
        </w:rPr>
        <w:t>심사지침 제5조의 규정에 의거 제출된 “유전자변형농산물의환경위해성</w:t>
      </w: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평가자료”가 과학적인 심사를 위한 요건을 갖추었는지를 확인하고 미비한 부분에 대해서는 보완하도록 하며,  </w:t>
      </w:r>
    </w:p>
    <w:p w:rsidR="000C62E6" w:rsidRPr="000C62E6" w:rsidRDefault="000C62E6" w:rsidP="000C62E6">
      <w:pPr>
        <w:widowControl/>
        <w:wordWrap/>
        <w:autoSpaceDE/>
        <w:autoSpaceDN/>
        <w:spacing w:line="360" w:lineRule="auto"/>
        <w:ind w:left="510" w:hanging="510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○ 재배 목적이 아닌 식용, 사료용 등으로 원형상태로 수입되는 경우를 가정하여 환경 안전성이 확보되었는지를 심사하였다. </w:t>
      </w:r>
    </w:p>
    <w:p w:rsidR="000C62E6" w:rsidRPr="000C62E6" w:rsidRDefault="000C62E6" w:rsidP="000C62E6">
      <w:pPr>
        <w:widowControl/>
        <w:wordWrap/>
        <w:autoSpaceDE/>
        <w:autoSpaceDN/>
        <w:spacing w:line="432" w:lineRule="auto"/>
        <w:ind w:left="419" w:hanging="419"/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한양신명조,한컴돋움" w:eastAsia="한양신명조,한컴돋움" w:hAnsi="굴림" w:cs="굴림" w:hint="eastAsia"/>
          <w:color w:val="000000"/>
          <w:kern w:val="0"/>
          <w:sz w:val="28"/>
          <w:szCs w:val="28"/>
        </w:rPr>
        <w:t> </w:t>
      </w:r>
      <w:r w:rsidRPr="000C62E6">
        <w:rPr>
          <w:rFonts w:ascii="한양신명조" w:eastAsia="한양신명조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0C62E6" w:rsidRPr="000C62E6" w:rsidRDefault="000C62E6" w:rsidP="000C62E6">
      <w:pPr>
        <w:widowControl/>
        <w:wordWrap/>
        <w:autoSpaceDE/>
        <w:autoSpaceDN/>
        <w:spacing w:line="408" w:lineRule="auto"/>
        <w:rPr>
          <w:rFonts w:ascii="굴림" w:eastAsia="굴림" w:hAnsi="굴림" w:cs="굴림" w:hint="eastAsia"/>
          <w:color w:val="000000"/>
          <w:kern w:val="0"/>
          <w:sz w:val="32"/>
          <w:szCs w:val="32"/>
        </w:rPr>
      </w:pPr>
      <w:r w:rsidRPr="000C62E6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4. 심사의뢰 자료 검토</w:t>
      </w:r>
      <w:r w:rsidRPr="000C62E6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 xml:space="preserve"> </w:t>
      </w:r>
    </w:p>
    <w:p w:rsidR="000C62E6" w:rsidRPr="000C62E6" w:rsidRDefault="000C62E6" w:rsidP="000C62E6">
      <w:pPr>
        <w:widowControl/>
        <w:wordWrap/>
        <w:autoSpaceDE/>
        <w:autoSpaceDN/>
        <w:spacing w:line="408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가. 심사 의뢰된 작물의 개요 </w:t>
      </w:r>
    </w:p>
    <w:p w:rsidR="000C62E6" w:rsidRPr="000C62E6" w:rsidRDefault="000C62E6" w:rsidP="000C62E6">
      <w:pPr>
        <w:widowControl/>
        <w:wordWrap/>
        <w:autoSpaceDE/>
        <w:autoSpaceDN/>
        <w:spacing w:line="408" w:lineRule="auto"/>
        <w:ind w:left="700" w:hanging="700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○ 해충 저항성 면화 531계통은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인시류유충저항성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면화(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Bollgard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Cotton 531)로 </w:t>
      </w:r>
      <w:r w:rsidRPr="000C62E6">
        <w:rPr>
          <w:rFonts w:ascii="굴림" w:eastAsia="굴림" w:hAnsi="굴림" w:cs="굴림" w:hint="eastAsia"/>
          <w:i/>
          <w:iCs/>
          <w:color w:val="000000"/>
          <w:kern w:val="0"/>
          <w:sz w:val="28"/>
          <w:szCs w:val="28"/>
        </w:rPr>
        <w:t xml:space="preserve">Bacillus </w:t>
      </w:r>
      <w:proofErr w:type="spellStart"/>
      <w:r w:rsidRPr="000C62E6">
        <w:rPr>
          <w:rFonts w:ascii="굴림" w:eastAsia="굴림" w:hAnsi="굴림" w:cs="굴림" w:hint="eastAsia"/>
          <w:i/>
          <w:iCs/>
          <w:color w:val="000000"/>
          <w:kern w:val="0"/>
          <w:sz w:val="28"/>
          <w:szCs w:val="28"/>
        </w:rPr>
        <w:t>thuringiensis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subsp. </w:t>
      </w:r>
      <w:proofErr w:type="spellStart"/>
      <w:r w:rsidRPr="000C62E6">
        <w:rPr>
          <w:rFonts w:ascii="굴림" w:eastAsia="굴림" w:hAnsi="굴림" w:cs="굴림" w:hint="eastAsia"/>
          <w:i/>
          <w:iCs/>
          <w:color w:val="000000"/>
          <w:kern w:val="0"/>
          <w:sz w:val="28"/>
          <w:szCs w:val="28"/>
        </w:rPr>
        <w:t>kurstaki</w:t>
      </w: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로부터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유래된 병충해 저항성 단백질인 Cry1A(c)를 생산하도록 개발되어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인시류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유충인 </w:t>
      </w:r>
      <w:proofErr w:type="spellStart"/>
      <w:r w:rsidRPr="000C62E6">
        <w:rPr>
          <w:rFonts w:ascii="굴림" w:eastAsia="굴림" w:hAnsi="굴림" w:cs="굴림" w:hint="eastAsia"/>
          <w:i/>
          <w:iCs/>
          <w:color w:val="000000"/>
          <w:kern w:val="0"/>
          <w:sz w:val="28"/>
          <w:szCs w:val="28"/>
        </w:rPr>
        <w:t>Lepidopteran</w:t>
      </w:r>
      <w:proofErr w:type="spellEnd"/>
      <w:r w:rsidRPr="000C62E6">
        <w:rPr>
          <w:rFonts w:ascii="굴림" w:eastAsia="굴림" w:hAnsi="굴림" w:cs="굴림" w:hint="eastAsia"/>
          <w:i/>
          <w:iCs/>
          <w:color w:val="000000"/>
          <w:kern w:val="0"/>
          <w:sz w:val="28"/>
          <w:szCs w:val="28"/>
        </w:rPr>
        <w:t xml:space="preserve"> caterpillars</w:t>
      </w: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의 공격에 저항성을 갖도록 하였다. </w:t>
      </w:r>
    </w:p>
    <w:p w:rsidR="000C62E6" w:rsidRPr="000C62E6" w:rsidRDefault="000C62E6" w:rsidP="000C62E6">
      <w:pPr>
        <w:widowControl/>
        <w:wordWrap/>
        <w:autoSpaceDE/>
        <w:autoSpaceDN/>
        <w:spacing w:line="408" w:lineRule="auto"/>
        <w:ind w:left="700" w:hanging="700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○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Bollgard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Cotton 531은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플라스미드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PV-GHBK04를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아그로박테리아법으로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형질전환하여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만들어졌다. </w:t>
      </w:r>
    </w:p>
    <w:p w:rsidR="000C62E6" w:rsidRPr="000C62E6" w:rsidRDefault="000C62E6" w:rsidP="000C62E6">
      <w:pPr>
        <w:widowControl/>
        <w:wordWrap/>
        <w:autoSpaceDE/>
        <w:autoSpaceDN/>
        <w:spacing w:line="408" w:lineRule="auto"/>
        <w:ind w:left="525" w:hanging="525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</w:p>
    <w:p w:rsidR="000C62E6" w:rsidRPr="000C62E6" w:rsidRDefault="000C62E6" w:rsidP="000C62E6">
      <w:pPr>
        <w:widowControl/>
        <w:wordWrap/>
        <w:autoSpaceDE/>
        <w:autoSpaceDN/>
        <w:spacing w:line="408" w:lineRule="auto"/>
        <w:ind w:left="700" w:hanging="700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spacing w:val="-3"/>
          <w:kern w:val="0"/>
          <w:sz w:val="28"/>
          <w:szCs w:val="28"/>
        </w:rPr>
        <w:t xml:space="preserve">나. </w:t>
      </w:r>
      <w:r w:rsidRPr="000C62E6">
        <w:rPr>
          <w:rFonts w:ascii="굴림" w:eastAsia="굴림" w:hAnsi="굴림" w:cs="굴림" w:hint="eastAsia"/>
          <w:color w:val="000000"/>
          <w:spacing w:val="-22"/>
          <w:kern w:val="0"/>
          <w:sz w:val="28"/>
          <w:szCs w:val="28"/>
        </w:rPr>
        <w:t>지침에 따라 제출된 “환경위해성평가자료”에 따른 환경위해성 여부의 검토</w:t>
      </w: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0C62E6" w:rsidRPr="000C62E6" w:rsidRDefault="000C62E6" w:rsidP="000C62E6">
      <w:pPr>
        <w:widowControl/>
        <w:wordWrap/>
        <w:autoSpaceDE/>
        <w:autoSpaceDN/>
        <w:spacing w:line="408" w:lineRule="auto"/>
        <w:ind w:left="658" w:hanging="658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○ “평가자료”의 타당성 여부는 제출된 자료가 지침 제5조 ①, ②항에서 규정한 자료의 요건을 충족시키는지를 검토하고, </w:t>
      </w:r>
    </w:p>
    <w:p w:rsidR="000C62E6" w:rsidRPr="000C62E6" w:rsidRDefault="000C62E6" w:rsidP="000C62E6">
      <w:pPr>
        <w:widowControl/>
        <w:wordWrap/>
        <w:autoSpaceDE/>
        <w:autoSpaceDN/>
        <w:spacing w:line="408" w:lineRule="auto"/>
        <w:ind w:left="658" w:hanging="658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lastRenderedPageBreak/>
        <w:t xml:space="preserve">  ○ 지침에서 규정한 바에 미흡하다고 여겨지는 부분에 대해서는 제7조③항에 따른 절차를 거쳐 자료의 보완을 요구할 수 있으며, 과학적인 근거하에 환경에 대한 위해 여부를 확인하게 된다. </w:t>
      </w:r>
    </w:p>
    <w:p w:rsidR="000C62E6" w:rsidRPr="000C62E6" w:rsidRDefault="000C62E6" w:rsidP="000C62E6">
      <w:pPr>
        <w:widowControl/>
        <w:wordWrap/>
        <w:autoSpaceDE/>
        <w:autoSpaceDN/>
        <w:spacing w:line="432" w:lineRule="auto"/>
        <w:ind w:left="470" w:hanging="470"/>
        <w:rPr>
          <w:rFonts w:ascii="바탕" w:eastAsia="바탕" w:hAnsi="바탕" w:cs="굴림" w:hint="eastAsia"/>
          <w:color w:val="000000"/>
          <w:kern w:val="0"/>
          <w:sz w:val="28"/>
          <w:szCs w:val="28"/>
        </w:rPr>
      </w:pPr>
    </w:p>
    <w:p w:rsidR="000C62E6" w:rsidRPr="000C62E6" w:rsidRDefault="000C62E6" w:rsidP="000C62E6">
      <w:pPr>
        <w:widowControl/>
        <w:wordWrap/>
        <w:autoSpaceDE/>
        <w:autoSpaceDN/>
        <w:spacing w:line="432" w:lineRule="auto"/>
        <w:ind w:left="470" w:hanging="470"/>
        <w:rPr>
          <w:rFonts w:ascii="굴림" w:eastAsia="굴림" w:hAnsi="굴림" w:cs="굴림" w:hint="eastAsia"/>
          <w:color w:val="000000"/>
          <w:kern w:val="0"/>
          <w:sz w:val="32"/>
          <w:szCs w:val="32"/>
        </w:rPr>
      </w:pPr>
      <w:r w:rsidRPr="000C62E6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5. 해충저항성면화의 안전성 평가 항목</w:t>
      </w:r>
      <w:r w:rsidRPr="000C62E6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 xml:space="preserve">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1. 해충저항성 면화 531계통 개발목적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2. 개발의 사유 및 이용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3. 숙주식물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1) 분류(학명,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일반명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, 품종 및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계통명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)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2) 자연 분포 상황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3) 인류 이용 역사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4) 생물학적 특성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5) 독성물질의 </w:t>
      </w:r>
      <w:proofErr w:type="gram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생성(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근연종으로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부터</w:t>
      </w:r>
      <w:proofErr w:type="gram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생산성 포함)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6) 병원성을 가진 또는 기타 외부 미생물의 오염(예, 바이러스)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7) 생식생장 및 번식 특성 및 유전적 특성 </w:t>
      </w:r>
    </w:p>
    <w:p w:rsidR="000C62E6" w:rsidRPr="000C62E6" w:rsidRDefault="000C62E6" w:rsidP="000C62E6">
      <w:pPr>
        <w:widowControl/>
        <w:wordWrap/>
        <w:autoSpaceDE/>
        <w:autoSpaceDN/>
        <w:spacing w:before="57" w:line="384" w:lineRule="auto"/>
        <w:ind w:left="519" w:hanging="519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    (1) 자</w:t>
      </w:r>
      <w:r w:rsidRPr="000C62E6">
        <w:rPr>
          <w:rFonts w:ascii="굴림" w:eastAsia="굴림" w:hAnsi="굴림" w:cs="굴림" w:hint="eastAsia"/>
          <w:color w:val="000000"/>
          <w:spacing w:val="-22"/>
          <w:kern w:val="0"/>
          <w:sz w:val="28"/>
          <w:szCs w:val="28"/>
        </w:rPr>
        <w:t>연환경조건 또는 자연환경을 반영한 실험 조건에서 생존 또는 생식/번식 능력</w:t>
      </w: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 (2) 생식생장/번식 빈도 및 타가수정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 (3) 생존 및 생식생장/번식을 저해시키는 조건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 (4) 종의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기원지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및 유전자 다양성 센터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 (5) 기타 기생 능력 등 생리적 특성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 (6) 잡초화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lastRenderedPageBreak/>
        <w:t xml:space="preserve"> 4. 공여 생물체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1) 분류(학명, 품종,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계통명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)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2) 인류가 안전하게 이용한 사례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3) 생물학적 특성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4) 독성 물질 생산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5. 운반체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1) 운반체의 이름, 제공자 및 기원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2) 특성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 (1) 분자량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 (2) 제한효소를 나타낸 유전자지도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 (3) 유해염기서열 존재 여부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 (4) 삽입 </w:t>
      </w:r>
      <w:proofErr w:type="gram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수 ,</w:t>
      </w:r>
      <w:proofErr w:type="gram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카피 수 및 숙주 식물 내에서 안전성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 (5) 기능 및 특성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3) 병원성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4) 운반체의 구성 관련 정보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5) 항생제 내성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6) 기타 선발표지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마커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및 형, 기능 및 특성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6. 도입 유전자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ind w:left="608" w:hanging="608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1) 도입 유전자의 기능 및 특성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2) 도입 유전자의 유래 및 DNA염기서열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3) 사용 도입 유전자의 개량 및 개량 사항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7. 유전자변형 작물의 유전자변형방법 및 육종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lastRenderedPageBreak/>
        <w:t xml:space="preserve">  1) 유전자변형 방법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3) 후대에서 도입유전자 발현 안정성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  2) 유전자변형 작물의 육성과정서술(양친, F</w:t>
      </w: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  <w:vertAlign w:val="subscript"/>
        </w:rPr>
        <w:t>1</w:t>
      </w: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hybrid, 자식,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여교잡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)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8. 2) 숙주 종 또는 식물과 형질전환 식물과의 차이점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A. 생식, 번식 및 유전적 특성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B.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잡초성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C. 유독 물질의 생산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D. 기타 생리적, 형태적, 농업 특성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3) 목표물질(예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glyphosate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)또는 목표생물체에 관한 정보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9. 유전자변형작물의 분자생물학적 특성평가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1)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유전자변형작물내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도입유전자 확인 결과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ind w:left="629" w:hanging="629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2)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식물세포내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도입유전자의 위치 (염색체,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클로플라스트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, 미토콘드리아 등) 및 Flanking region의 DNA염기서열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3) 도입 유전자의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카피수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4) 도입유전자의 후대 및 발현 안정성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5) 도입유전자의 탐색 방법 및 발현 단백질을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정량하는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방법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10. 개발 중 실시한 포장실험에 관한 정보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1) 기간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2) 방법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3) 크기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4) 포장시험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종료시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조치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11. 유전자변형 식물의 위해성 평가   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1) 독성 물질의 생성 및 관련 정보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lastRenderedPageBreak/>
        <w:t xml:space="preserve">    (1) 모든 독성 물질의 생산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 (2)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알레르지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유발성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 (3) 주요 성분의 변화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2)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잡초성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3)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비목표생물체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및 생태계에 미치는 영향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1) 유전자변형 식물체가 방출되는 환경에 관한 정보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 (1) 종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기원지의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물리적 특성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  (2) 지형학적, 기후학적, 생태적 특성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12. 다른 나라에서 허가 및 상업화 현황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1)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국가명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2) 허가기관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3) 허가번호,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4) 허가서류,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  5) 상업화 현황 </w:t>
      </w:r>
    </w:p>
    <w:p w:rsidR="000C62E6" w:rsidRPr="000C62E6" w:rsidRDefault="000C62E6" w:rsidP="000C62E6">
      <w:pPr>
        <w:widowControl/>
        <w:wordWrap/>
        <w:autoSpaceDE/>
        <w:autoSpaceDN/>
        <w:spacing w:line="384" w:lineRule="auto"/>
        <w:ind w:left="474" w:hanging="474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 13. 기타사항</w:t>
      </w:r>
      <w:r w:rsidRPr="000C62E6">
        <w:rPr>
          <w:rFonts w:ascii="굴림" w:eastAsia="굴림" w:hAnsi="굴림" w:cs="굴림" w:hint="eastAsia"/>
          <w:color w:val="000000"/>
          <w:spacing w:val="-11"/>
          <w:kern w:val="0"/>
          <w:sz w:val="28"/>
          <w:szCs w:val="28"/>
        </w:rPr>
        <w:t>(유전자변형식물체 불활성화 방법, 비의도적 방출과 같은 비상 상황 조치 방법)</w:t>
      </w: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0C62E6" w:rsidRPr="000C62E6" w:rsidRDefault="000C62E6" w:rsidP="000C62E6">
      <w:pPr>
        <w:widowControl/>
        <w:wordWrap/>
        <w:autoSpaceDE/>
        <w:autoSpaceDN/>
        <w:spacing w:line="360" w:lineRule="auto"/>
        <w:ind w:left="474" w:hanging="474"/>
        <w:rPr>
          <w:rFonts w:ascii="한양신명조" w:eastAsia="한양신명조" w:hAnsi="굴림" w:cs="굴림" w:hint="eastAsia"/>
          <w:color w:val="000000"/>
          <w:spacing w:val="-8"/>
          <w:kern w:val="0"/>
          <w:szCs w:val="20"/>
        </w:rPr>
      </w:pPr>
    </w:p>
    <w:p w:rsidR="000C62E6" w:rsidRPr="000C62E6" w:rsidRDefault="000C62E6" w:rsidP="000C62E6">
      <w:pPr>
        <w:widowControl/>
        <w:wordWrap/>
        <w:autoSpaceDE/>
        <w:autoSpaceDN/>
        <w:spacing w:after="114" w:line="360" w:lineRule="auto"/>
        <w:ind w:left="332" w:hanging="332"/>
        <w:rPr>
          <w:rFonts w:ascii="굴림" w:eastAsia="굴림" w:hAnsi="굴림" w:cs="굴림" w:hint="eastAsia"/>
          <w:color w:val="000000"/>
          <w:kern w:val="0"/>
          <w:sz w:val="32"/>
          <w:szCs w:val="32"/>
        </w:rPr>
      </w:pPr>
      <w:r w:rsidRPr="000C62E6">
        <w:rPr>
          <w:rFonts w:ascii="굴림" w:eastAsia="굴림" w:hAnsi="굴림" w:cs="굴림" w:hint="eastAsia"/>
          <w:b/>
          <w:bCs/>
          <w:color w:val="000000"/>
          <w:kern w:val="0"/>
          <w:sz w:val="32"/>
          <w:szCs w:val="32"/>
        </w:rPr>
        <w:t>6. 해충저항성면화 환경위해성 심사결과</w:t>
      </w:r>
      <w:r w:rsidRPr="000C62E6">
        <w:rPr>
          <w:rFonts w:ascii="굴림" w:eastAsia="굴림" w:hAnsi="굴림" w:cs="굴림" w:hint="eastAsia"/>
          <w:color w:val="000000"/>
          <w:kern w:val="0"/>
          <w:sz w:val="32"/>
          <w:szCs w:val="32"/>
        </w:rPr>
        <w:t xml:space="preserve"> </w:t>
      </w:r>
    </w:p>
    <w:p w:rsidR="000C62E6" w:rsidRPr="000C62E6" w:rsidRDefault="000C62E6" w:rsidP="000C62E6">
      <w:pPr>
        <w:widowControl/>
        <w:wordWrap/>
        <w:autoSpaceDE/>
        <w:autoSpaceDN/>
        <w:spacing w:line="480" w:lineRule="auto"/>
        <w:ind w:left="500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</w:p>
    <w:p w:rsidR="000C62E6" w:rsidRPr="000C62E6" w:rsidRDefault="000C62E6" w:rsidP="000C62E6">
      <w:pPr>
        <w:widowControl/>
        <w:wordWrap/>
        <w:autoSpaceDE/>
        <w:autoSpaceDN/>
        <w:spacing w:line="360" w:lineRule="auto"/>
        <w:ind w:left="563" w:hanging="563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    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몬산토코리아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(주)은 2003년 10월 24일 해충저항성면화(531)의 심사의뢰를 접</w:t>
      </w:r>
      <w:r w:rsidRPr="000C62E6">
        <w:rPr>
          <w:rFonts w:ascii="굴림" w:eastAsia="굴림" w:hAnsi="굴림" w:cs="굴림" w:hint="eastAsia"/>
          <w:color w:val="000000"/>
          <w:spacing w:val="-8"/>
          <w:kern w:val="0"/>
          <w:sz w:val="28"/>
          <w:szCs w:val="28"/>
        </w:rPr>
        <w:t>수하였습니다. 5차에 걸친 전문가심사위원회를 거쳐 2004년 12월 10</w:t>
      </w:r>
      <w:r w:rsidRPr="000C62E6">
        <w:rPr>
          <w:rFonts w:ascii="굴림" w:eastAsia="굴림" w:hAnsi="굴림" w:cs="굴림" w:hint="eastAsia"/>
          <w:color w:val="000000"/>
          <w:spacing w:val="-14"/>
          <w:kern w:val="0"/>
          <w:sz w:val="28"/>
          <w:szCs w:val="28"/>
        </w:rPr>
        <w:t>일</w:t>
      </w:r>
      <w:r w:rsidRPr="000C62E6">
        <w:rPr>
          <w:rFonts w:ascii="굴림" w:eastAsia="굴림" w:hAnsi="굴림" w:cs="굴림" w:hint="eastAsia"/>
          <w:color w:val="000000"/>
          <w:spacing w:val="-6"/>
          <w:kern w:val="0"/>
          <w:sz w:val="28"/>
          <w:szCs w:val="28"/>
        </w:rPr>
        <w:t xml:space="preserve"> </w:t>
      </w: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해충저항성면화(531)</w:t>
      </w:r>
      <w:r w:rsidRPr="000C62E6">
        <w:rPr>
          <w:rFonts w:ascii="굴림" w:eastAsia="굴림" w:hAnsi="굴림" w:cs="굴림" w:hint="eastAsia"/>
          <w:color w:val="000000"/>
          <w:spacing w:val="-6"/>
          <w:kern w:val="0"/>
          <w:sz w:val="28"/>
          <w:szCs w:val="28"/>
        </w:rPr>
        <w:t>의 환경위해성심사가 완료되었습니다.</w:t>
      </w: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0C62E6" w:rsidRPr="000C62E6" w:rsidRDefault="000C62E6" w:rsidP="000C62E6">
      <w:pPr>
        <w:widowControl/>
        <w:wordWrap/>
        <w:autoSpaceDE/>
        <w:autoSpaceDN/>
        <w:spacing w:after="170" w:line="480" w:lineRule="auto"/>
        <w:rPr>
          <w:rFonts w:ascii="굴림" w:eastAsia="굴림" w:hAnsi="굴림" w:cs="굴림" w:hint="eastAsia"/>
          <w:color w:val="000000"/>
          <w:spacing w:val="-11"/>
          <w:kern w:val="0"/>
          <w:sz w:val="28"/>
          <w:szCs w:val="28"/>
        </w:rPr>
      </w:pPr>
    </w:p>
    <w:p w:rsidR="000C62E6" w:rsidRPr="000C62E6" w:rsidRDefault="000C62E6" w:rsidP="000C62E6">
      <w:pPr>
        <w:widowControl/>
        <w:wordWrap/>
        <w:autoSpaceDE/>
        <w:autoSpaceDN/>
        <w:spacing w:after="170" w:line="480" w:lineRule="auto"/>
        <w:ind w:left="500"/>
        <w:rPr>
          <w:rFonts w:ascii="굴림" w:eastAsia="굴림" w:hAnsi="굴림" w:cs="굴림" w:hint="eastAsia"/>
          <w:color w:val="000000"/>
          <w:kern w:val="0"/>
          <w:sz w:val="28"/>
          <w:szCs w:val="28"/>
        </w:rPr>
      </w:pP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재배목적이 아닌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식용ㆍ사료용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등으로 수입되는 해충저항성면화(531) 계통의 환경위해성 평가를 위하여 </w:t>
      </w:r>
      <w:proofErr w:type="spell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몬산토코리아</w:t>
      </w:r>
      <w:proofErr w:type="spell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(주)에</w:t>
      </w:r>
      <w:r w:rsidRPr="000C62E6">
        <w:rPr>
          <w:rFonts w:ascii="굴림" w:eastAsia="굴림" w:hAnsi="굴림" w:cs="굴림" w:hint="eastAsia"/>
          <w:color w:val="000000"/>
          <w:spacing w:val="-17"/>
          <w:kern w:val="0"/>
          <w:sz w:val="28"/>
          <w:szCs w:val="28"/>
        </w:rPr>
        <w:t>서 2003년 10월 24일 농촌진흥청에 심사를 의뢰하였으며, 「</w:t>
      </w:r>
      <w:proofErr w:type="spellStart"/>
      <w:r w:rsidRPr="000C62E6">
        <w:rPr>
          <w:rFonts w:ascii="굴림" w:eastAsia="굴림" w:hAnsi="굴림" w:cs="굴림" w:hint="eastAsia"/>
          <w:color w:val="000000"/>
          <w:spacing w:val="-20"/>
          <w:kern w:val="0"/>
          <w:sz w:val="28"/>
          <w:szCs w:val="28"/>
        </w:rPr>
        <w:t>유전자변형농산물의환경위해성평가심사지침</w:t>
      </w:r>
      <w:proofErr w:type="spellEnd"/>
      <w:r w:rsidRPr="000C62E6">
        <w:rPr>
          <w:rFonts w:ascii="굴림" w:eastAsia="굴림" w:hAnsi="굴림" w:cs="굴림" w:hint="eastAsia"/>
          <w:color w:val="000000"/>
          <w:spacing w:val="-20"/>
          <w:kern w:val="0"/>
          <w:sz w:val="28"/>
          <w:szCs w:val="28"/>
        </w:rPr>
        <w:t xml:space="preserve">」제7조에 </w:t>
      </w: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의거하여 </w:t>
      </w:r>
      <w:r w:rsidRPr="000C62E6">
        <w:rPr>
          <w:rFonts w:ascii="굴림" w:eastAsia="굴림" w:hAnsi="굴림" w:cs="굴림" w:hint="eastAsia"/>
          <w:color w:val="000000"/>
          <w:spacing w:val="-3"/>
          <w:kern w:val="0"/>
          <w:sz w:val="28"/>
          <w:szCs w:val="28"/>
        </w:rPr>
        <w:t>구성된 『유전자변형농산물전문가심사위원회』에서 5차에 걸친 심사결과 “식용, 가공용</w:t>
      </w: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및 </w:t>
      </w:r>
      <w:proofErr w:type="gramStart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>사료용  등의</w:t>
      </w:r>
      <w:proofErr w:type="gramEnd"/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원형상태의 면화가 수입되어 비의도적 방출이 되었을 경우는 국내 농업환경에 미치는 위해성이 없는 것으로 확인”되었으며 세부적인 결과는 </w:t>
      </w:r>
      <w:r w:rsidRPr="000C62E6">
        <w:rPr>
          <w:rFonts w:ascii="굴림" w:eastAsia="굴림" w:hAnsi="굴림" w:cs="굴림" w:hint="eastAsia"/>
          <w:color w:val="000000"/>
          <w:spacing w:val="-11"/>
          <w:kern w:val="0"/>
          <w:sz w:val="28"/>
          <w:szCs w:val="28"/>
        </w:rPr>
        <w:t>농촌진흥청  홈페이지(www.rda.go.kr)에 게재되었으니 참고하시기 바랍니다.</w:t>
      </w:r>
      <w:r w:rsidRPr="000C62E6">
        <w:rPr>
          <w:rFonts w:ascii="굴림" w:eastAsia="굴림" w:hAnsi="굴림" w:cs="굴림" w:hint="eastAsia"/>
          <w:color w:val="000000"/>
          <w:kern w:val="0"/>
          <w:sz w:val="28"/>
          <w:szCs w:val="28"/>
        </w:rPr>
        <w:t xml:space="preserve"> </w:t>
      </w:r>
    </w:p>
    <w:p w:rsidR="006C4EA6" w:rsidRPr="000C62E6" w:rsidRDefault="000C62E6"/>
    <w:sectPr w:rsidR="006C4EA6" w:rsidRPr="000C62E6" w:rsidSect="0031696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,한컴돋움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0C62E6"/>
    <w:rsid w:val="000C62E6"/>
    <w:rsid w:val="0031696D"/>
    <w:rsid w:val="00A227A7"/>
    <w:rsid w:val="00BF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96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2E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525</Words>
  <Characters>2997</Characters>
  <Application>Microsoft Office Word</Application>
  <DocSecurity>0</DocSecurity>
  <Lines>24</Lines>
  <Paragraphs>7</Paragraphs>
  <ScaleCrop>false</ScaleCrop>
  <Company>KRIBB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2009-11-03T02:52:00Z</dcterms:created>
  <dcterms:modified xsi:type="dcterms:W3CDTF">2009-11-03T02:53:00Z</dcterms:modified>
</cp:coreProperties>
</file>