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4E" w:rsidRPr="00257E4E" w:rsidRDefault="00257E4E" w:rsidP="00257E4E">
      <w:pPr>
        <w:spacing w:after="0" w:line="240" w:lineRule="auto"/>
        <w:rPr>
          <w:rFonts w:ascii="Times New Roman" w:hAnsi="Times New Roman" w:cs="Times New Roman"/>
          <w:b/>
          <w:caps/>
          <w:sz w:val="24"/>
          <w:szCs w:val="24"/>
        </w:rPr>
      </w:pPr>
      <w:r w:rsidRPr="00257E4E">
        <w:rPr>
          <w:rFonts w:ascii="Times New Roman" w:hAnsi="Times New Roman" w:cs="Times New Roman"/>
          <w:b/>
          <w:sz w:val="24"/>
          <w:szCs w:val="24"/>
        </w:rPr>
        <w:t>CBD Notification No. 2015-013</w:t>
      </w:r>
    </w:p>
    <w:p w:rsidR="002A6F46" w:rsidRPr="008E00E2" w:rsidRDefault="008E00E2" w:rsidP="008E00E2">
      <w:pPr>
        <w:pBdr>
          <w:bottom w:val="single" w:sz="4" w:space="1" w:color="auto"/>
        </w:pBdr>
        <w:spacing w:after="0" w:line="240" w:lineRule="auto"/>
        <w:rPr>
          <w:rFonts w:ascii="Times New Roman" w:hAnsi="Times New Roman" w:cs="Times New Roman"/>
          <w:sz w:val="24"/>
          <w:szCs w:val="24"/>
        </w:rPr>
      </w:pPr>
      <w:r w:rsidRPr="008E00E2">
        <w:rPr>
          <w:rFonts w:ascii="Times New Roman" w:hAnsi="Times New Roman" w:cs="Times New Roman"/>
          <w:sz w:val="24"/>
          <w:szCs w:val="24"/>
        </w:rPr>
        <w:t xml:space="preserve">MALAYSIA – SUBMISSION OF INFORMATION ON SYNTHETIC BIOLOGY </w:t>
      </w:r>
    </w:p>
    <w:p w:rsidR="008E00E2" w:rsidRDefault="008E00E2" w:rsidP="00257E4E">
      <w:pPr>
        <w:pStyle w:val="PlainText"/>
        <w:rPr>
          <w:rFonts w:ascii="Times New Roman" w:hAnsi="Times New Roman" w:cs="Times New Roman"/>
          <w:b/>
          <w:sz w:val="24"/>
          <w:szCs w:val="24"/>
        </w:rPr>
      </w:pPr>
    </w:p>
    <w:p w:rsidR="00277ECD" w:rsidRPr="008E00E2" w:rsidRDefault="000F0320" w:rsidP="008E00E2">
      <w:pPr>
        <w:pStyle w:val="PlainText"/>
        <w:jc w:val="both"/>
        <w:rPr>
          <w:rFonts w:ascii="Times New Roman" w:hAnsi="Times New Roman" w:cs="Times New Roman"/>
          <w:sz w:val="24"/>
          <w:szCs w:val="24"/>
        </w:rPr>
      </w:pPr>
      <w:r>
        <w:rPr>
          <w:rFonts w:ascii="Times New Roman" w:hAnsi="Times New Roman" w:cs="Times New Roman"/>
          <w:sz w:val="24"/>
          <w:szCs w:val="24"/>
        </w:rPr>
        <w:t>Malaysia</w:t>
      </w:r>
      <w:r w:rsidR="00277ECD" w:rsidRPr="008E00E2">
        <w:rPr>
          <w:rFonts w:ascii="Times New Roman" w:hAnsi="Times New Roman" w:cs="Times New Roman"/>
          <w:sz w:val="24"/>
          <w:szCs w:val="24"/>
        </w:rPr>
        <w:t xml:space="preserve"> </w:t>
      </w:r>
      <w:r w:rsidR="00F307A1">
        <w:rPr>
          <w:rFonts w:ascii="Times New Roman" w:hAnsi="Times New Roman" w:cs="Times New Roman"/>
          <w:sz w:val="24"/>
          <w:szCs w:val="24"/>
        </w:rPr>
        <w:t>would like</w:t>
      </w:r>
      <w:r w:rsidR="00277ECD" w:rsidRPr="008E00E2">
        <w:rPr>
          <w:rFonts w:ascii="Times New Roman" w:hAnsi="Times New Roman" w:cs="Times New Roman"/>
          <w:sz w:val="24"/>
          <w:szCs w:val="24"/>
        </w:rPr>
        <w:t xml:space="preserve"> to submit the following information that can be served as a basis for the deliberations of the online forum and the AHTEG on synthetic biology.</w:t>
      </w:r>
    </w:p>
    <w:p w:rsidR="00277ECD" w:rsidRPr="00257E4E" w:rsidRDefault="00277ECD" w:rsidP="00257E4E">
      <w:pPr>
        <w:pStyle w:val="PlainText"/>
        <w:rPr>
          <w:rFonts w:ascii="Times New Roman" w:hAnsi="Times New Roman" w:cs="Times New Roman"/>
          <w:b/>
          <w:sz w:val="24"/>
          <w:szCs w:val="24"/>
        </w:rPr>
      </w:pPr>
    </w:p>
    <w:p w:rsidR="002A6F46" w:rsidRPr="0046252F" w:rsidRDefault="008E00E2" w:rsidP="008E00E2">
      <w:pPr>
        <w:pStyle w:val="PlainText"/>
        <w:rPr>
          <w:rFonts w:ascii="Times New Roman" w:hAnsi="Times New Roman" w:cs="Times New Roman"/>
          <w:b/>
          <w:sz w:val="24"/>
          <w:szCs w:val="24"/>
        </w:rPr>
      </w:pPr>
      <w:r w:rsidRPr="0046252F">
        <w:rPr>
          <w:rFonts w:ascii="Times New Roman" w:hAnsi="Times New Roman" w:cs="Times New Roman"/>
          <w:b/>
          <w:sz w:val="24"/>
          <w:szCs w:val="24"/>
        </w:rPr>
        <w:t>a) Information that may</w:t>
      </w:r>
      <w:r w:rsidR="002A6F46" w:rsidRPr="0046252F">
        <w:rPr>
          <w:rFonts w:ascii="Times New Roman" w:hAnsi="Times New Roman" w:cs="Times New Roman"/>
          <w:b/>
          <w:sz w:val="24"/>
          <w:szCs w:val="24"/>
        </w:rPr>
        <w:t xml:space="preserve"> relevant to the work of the AHTEG:</w:t>
      </w:r>
    </w:p>
    <w:p w:rsidR="00DE7C69" w:rsidRPr="00257E4E" w:rsidRDefault="00DE7C69" w:rsidP="00257E4E">
      <w:pPr>
        <w:pStyle w:val="PlainTex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35"/>
        <w:gridCol w:w="3870"/>
        <w:gridCol w:w="4945"/>
      </w:tblGrid>
      <w:tr w:rsidR="00F307A1" w:rsidRPr="00257E4E" w:rsidTr="007C77A2">
        <w:tc>
          <w:tcPr>
            <w:tcW w:w="4405" w:type="dxa"/>
            <w:gridSpan w:val="2"/>
          </w:tcPr>
          <w:p w:rsidR="00F307A1" w:rsidRPr="0046252F" w:rsidRDefault="00F307A1" w:rsidP="00257E4E">
            <w:pPr>
              <w:pStyle w:val="PlainText"/>
              <w:jc w:val="both"/>
              <w:rPr>
                <w:rFonts w:ascii="Times New Roman" w:hAnsi="Times New Roman" w:cs="Times New Roman"/>
                <w:i/>
                <w:sz w:val="24"/>
                <w:szCs w:val="24"/>
              </w:rPr>
            </w:pPr>
            <w:r w:rsidRPr="0046252F">
              <w:rPr>
                <w:rFonts w:ascii="Times New Roman" w:hAnsi="Times New Roman" w:cs="Times New Roman"/>
                <w:i/>
                <w:sz w:val="24"/>
                <w:szCs w:val="24"/>
              </w:rPr>
              <w:t>Issues</w:t>
            </w:r>
          </w:p>
        </w:tc>
        <w:tc>
          <w:tcPr>
            <w:tcW w:w="4945" w:type="dxa"/>
          </w:tcPr>
          <w:p w:rsidR="00F307A1" w:rsidRPr="0046252F" w:rsidRDefault="00F307A1" w:rsidP="00257E4E">
            <w:pPr>
              <w:pStyle w:val="PlainText"/>
              <w:jc w:val="both"/>
              <w:rPr>
                <w:rFonts w:ascii="Times New Roman" w:hAnsi="Times New Roman" w:cs="Times New Roman"/>
                <w:i/>
                <w:color w:val="auto"/>
                <w:sz w:val="24"/>
                <w:szCs w:val="24"/>
              </w:rPr>
            </w:pPr>
            <w:r w:rsidRPr="0046252F">
              <w:rPr>
                <w:rFonts w:ascii="Times New Roman" w:hAnsi="Times New Roman" w:cs="Times New Roman"/>
                <w:i/>
                <w:color w:val="auto"/>
                <w:sz w:val="24"/>
                <w:szCs w:val="24"/>
              </w:rPr>
              <w:t>Malaysia’s submission</w:t>
            </w:r>
            <w:r w:rsidR="00D833CC">
              <w:rPr>
                <w:rFonts w:ascii="Times New Roman" w:hAnsi="Times New Roman" w:cs="Times New Roman"/>
                <w:i/>
                <w:color w:val="auto"/>
                <w:sz w:val="24"/>
                <w:szCs w:val="24"/>
              </w:rPr>
              <w:t>s</w:t>
            </w:r>
          </w:p>
        </w:tc>
      </w:tr>
      <w:tr w:rsidR="00DE7C69" w:rsidRPr="00257E4E" w:rsidTr="00DE7C69">
        <w:tc>
          <w:tcPr>
            <w:tcW w:w="535" w:type="dxa"/>
          </w:tcPr>
          <w:p w:rsidR="00DE7C69" w:rsidRPr="00257E4E" w:rsidRDefault="008E00E2" w:rsidP="00257E4E">
            <w:pPr>
              <w:pStyle w:val="PlainText"/>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3870" w:type="dxa"/>
          </w:tcPr>
          <w:p w:rsidR="00DE7C69" w:rsidRPr="00257E4E" w:rsidRDefault="00DE7C69" w:rsidP="00257E4E">
            <w:pPr>
              <w:pStyle w:val="PlainText"/>
              <w:jc w:val="both"/>
              <w:rPr>
                <w:rFonts w:ascii="Times New Roman" w:hAnsi="Times New Roman" w:cs="Times New Roman"/>
                <w:sz w:val="24"/>
                <w:szCs w:val="24"/>
              </w:rPr>
            </w:pPr>
            <w:r w:rsidRPr="00257E4E">
              <w:rPr>
                <w:rFonts w:ascii="Times New Roman" w:hAnsi="Times New Roman" w:cs="Times New Roman"/>
                <w:sz w:val="24"/>
                <w:szCs w:val="24"/>
              </w:rPr>
              <w:t xml:space="preserve">How to address the </w:t>
            </w:r>
            <w:r w:rsidRPr="00257E4E">
              <w:rPr>
                <w:rFonts w:ascii="Times New Roman" w:hAnsi="Times New Roman" w:cs="Times New Roman"/>
                <w:b/>
                <w:sz w:val="24"/>
                <w:szCs w:val="24"/>
              </w:rPr>
              <w:t>relationship</w:t>
            </w:r>
            <w:r w:rsidRPr="00257E4E">
              <w:rPr>
                <w:rFonts w:ascii="Times New Roman" w:hAnsi="Times New Roman" w:cs="Times New Roman"/>
                <w:sz w:val="24"/>
                <w:szCs w:val="24"/>
              </w:rPr>
              <w:t xml:space="preserve"> between synthetic b</w:t>
            </w:r>
            <w:r w:rsidR="00F307A1">
              <w:rPr>
                <w:rFonts w:ascii="Times New Roman" w:hAnsi="Times New Roman" w:cs="Times New Roman"/>
                <w:sz w:val="24"/>
                <w:szCs w:val="24"/>
              </w:rPr>
              <w:t>iology and biological diversity</w:t>
            </w:r>
          </w:p>
          <w:p w:rsidR="00DE7C69" w:rsidRPr="00257E4E" w:rsidRDefault="00DE7C69" w:rsidP="00257E4E">
            <w:pPr>
              <w:pStyle w:val="PlainText"/>
              <w:jc w:val="both"/>
              <w:rPr>
                <w:rFonts w:ascii="Times New Roman" w:hAnsi="Times New Roman" w:cs="Times New Roman"/>
                <w:sz w:val="24"/>
                <w:szCs w:val="24"/>
              </w:rPr>
            </w:pPr>
          </w:p>
        </w:tc>
        <w:tc>
          <w:tcPr>
            <w:tcW w:w="4945" w:type="dxa"/>
          </w:tcPr>
          <w:p w:rsidR="00DE7C69" w:rsidRPr="00257E4E" w:rsidRDefault="00C12CDE" w:rsidP="00257E4E">
            <w:pPr>
              <w:pStyle w:val="PlainText"/>
              <w:jc w:val="both"/>
              <w:rPr>
                <w:rFonts w:ascii="Times New Roman" w:hAnsi="Times New Roman" w:cs="Times New Roman"/>
                <w:color w:val="auto"/>
                <w:sz w:val="24"/>
                <w:szCs w:val="24"/>
              </w:rPr>
            </w:pPr>
            <w:r w:rsidRPr="00257E4E">
              <w:rPr>
                <w:rFonts w:ascii="Times New Roman" w:hAnsi="Times New Roman" w:cs="Times New Roman"/>
                <w:color w:val="auto"/>
                <w:sz w:val="24"/>
                <w:szCs w:val="24"/>
              </w:rPr>
              <w:t>Syn</w:t>
            </w:r>
            <w:r w:rsidR="008832E1" w:rsidRPr="00257E4E">
              <w:rPr>
                <w:rFonts w:ascii="Times New Roman" w:hAnsi="Times New Roman" w:cs="Times New Roman"/>
                <w:color w:val="auto"/>
                <w:sz w:val="24"/>
                <w:szCs w:val="24"/>
              </w:rPr>
              <w:t>thetic</w:t>
            </w:r>
            <w:r w:rsidRPr="00257E4E">
              <w:rPr>
                <w:rFonts w:ascii="Times New Roman" w:hAnsi="Times New Roman" w:cs="Times New Roman"/>
                <w:color w:val="auto"/>
                <w:sz w:val="24"/>
                <w:szCs w:val="24"/>
              </w:rPr>
              <w:t xml:space="preserve"> Bio</w:t>
            </w:r>
            <w:r w:rsidR="008832E1" w:rsidRPr="00257E4E">
              <w:rPr>
                <w:rFonts w:ascii="Times New Roman" w:hAnsi="Times New Roman" w:cs="Times New Roman"/>
                <w:color w:val="auto"/>
                <w:sz w:val="24"/>
                <w:szCs w:val="24"/>
              </w:rPr>
              <w:t>logy</w:t>
            </w:r>
            <w:r w:rsidRPr="00257E4E">
              <w:rPr>
                <w:rFonts w:ascii="Times New Roman" w:hAnsi="Times New Roman" w:cs="Times New Roman"/>
                <w:color w:val="auto"/>
                <w:sz w:val="24"/>
                <w:szCs w:val="24"/>
              </w:rPr>
              <w:t xml:space="preserve"> </w:t>
            </w:r>
            <w:r w:rsidR="00552B24" w:rsidRPr="00257E4E">
              <w:rPr>
                <w:rFonts w:ascii="Times New Roman" w:hAnsi="Times New Roman" w:cs="Times New Roman"/>
                <w:color w:val="auto"/>
                <w:sz w:val="24"/>
                <w:szCs w:val="24"/>
              </w:rPr>
              <w:t>is</w:t>
            </w:r>
            <w:r w:rsidRPr="00257E4E">
              <w:rPr>
                <w:rFonts w:ascii="Times New Roman" w:hAnsi="Times New Roman" w:cs="Times New Roman"/>
                <w:color w:val="auto"/>
                <w:sz w:val="24"/>
                <w:szCs w:val="24"/>
              </w:rPr>
              <w:t xml:space="preserve"> an </w:t>
            </w:r>
            <w:r w:rsidR="008832E1" w:rsidRPr="00257E4E">
              <w:rPr>
                <w:rFonts w:ascii="Times New Roman" w:hAnsi="Times New Roman" w:cs="Times New Roman"/>
                <w:color w:val="auto"/>
                <w:sz w:val="24"/>
                <w:szCs w:val="24"/>
              </w:rPr>
              <w:t>"</w:t>
            </w:r>
            <w:r w:rsidRPr="00257E4E">
              <w:rPr>
                <w:rFonts w:ascii="Times New Roman" w:hAnsi="Times New Roman" w:cs="Times New Roman"/>
                <w:color w:val="auto"/>
                <w:sz w:val="24"/>
                <w:szCs w:val="24"/>
              </w:rPr>
              <w:t>accelerated</w:t>
            </w:r>
            <w:r w:rsidR="008832E1" w:rsidRPr="00257E4E">
              <w:rPr>
                <w:rFonts w:ascii="Times New Roman" w:hAnsi="Times New Roman" w:cs="Times New Roman"/>
                <w:color w:val="auto"/>
                <w:sz w:val="24"/>
                <w:szCs w:val="24"/>
              </w:rPr>
              <w:t xml:space="preserve"> and intensified"</w:t>
            </w:r>
            <w:r w:rsidRPr="00257E4E">
              <w:rPr>
                <w:rFonts w:ascii="Times New Roman" w:hAnsi="Times New Roman" w:cs="Times New Roman"/>
                <w:color w:val="auto"/>
                <w:sz w:val="24"/>
                <w:szCs w:val="24"/>
              </w:rPr>
              <w:t xml:space="preserve"> form of </w:t>
            </w:r>
            <w:r w:rsidR="008832E1" w:rsidRPr="00257E4E">
              <w:rPr>
                <w:rFonts w:ascii="Times New Roman" w:hAnsi="Times New Roman" w:cs="Times New Roman"/>
                <w:color w:val="auto"/>
                <w:sz w:val="24"/>
                <w:szCs w:val="24"/>
              </w:rPr>
              <w:t xml:space="preserve">classical </w:t>
            </w:r>
            <w:r w:rsidRPr="00257E4E">
              <w:rPr>
                <w:rFonts w:ascii="Times New Roman" w:hAnsi="Times New Roman" w:cs="Times New Roman"/>
                <w:color w:val="auto"/>
                <w:sz w:val="24"/>
                <w:szCs w:val="24"/>
              </w:rPr>
              <w:t>gene</w:t>
            </w:r>
            <w:r w:rsidR="008832E1" w:rsidRPr="00257E4E">
              <w:rPr>
                <w:rFonts w:ascii="Times New Roman" w:hAnsi="Times New Roman" w:cs="Times New Roman"/>
                <w:color w:val="auto"/>
                <w:sz w:val="24"/>
                <w:szCs w:val="24"/>
              </w:rPr>
              <w:t>tic engineering. By default, both classical genetic engineering and synthetic biology are designed to push biological systems to produce the maximum output in minimum time. Syn</w:t>
            </w:r>
            <w:r w:rsidR="00552B24" w:rsidRPr="00257E4E">
              <w:rPr>
                <w:rFonts w:ascii="Times New Roman" w:hAnsi="Times New Roman" w:cs="Times New Roman"/>
                <w:color w:val="auto"/>
                <w:sz w:val="24"/>
                <w:szCs w:val="24"/>
              </w:rPr>
              <w:t>thetic</w:t>
            </w:r>
            <w:r w:rsidR="008832E1" w:rsidRPr="00257E4E">
              <w:rPr>
                <w:rFonts w:ascii="Times New Roman" w:hAnsi="Times New Roman" w:cs="Times New Roman"/>
                <w:color w:val="auto"/>
                <w:sz w:val="24"/>
                <w:szCs w:val="24"/>
              </w:rPr>
              <w:t xml:space="preserve"> Bio</w:t>
            </w:r>
            <w:r w:rsidR="00552B24" w:rsidRPr="00257E4E">
              <w:rPr>
                <w:rFonts w:ascii="Times New Roman" w:hAnsi="Times New Roman" w:cs="Times New Roman"/>
                <w:color w:val="auto"/>
                <w:sz w:val="24"/>
                <w:szCs w:val="24"/>
              </w:rPr>
              <w:t>logy</w:t>
            </w:r>
            <w:r w:rsidR="008832E1" w:rsidRPr="00257E4E">
              <w:rPr>
                <w:rFonts w:ascii="Times New Roman" w:hAnsi="Times New Roman" w:cs="Times New Roman"/>
                <w:color w:val="auto"/>
                <w:sz w:val="24"/>
                <w:szCs w:val="24"/>
              </w:rPr>
              <w:t xml:space="preserve"> is expected to have produce similar</w:t>
            </w:r>
            <w:r w:rsidR="00E451A9" w:rsidRPr="00257E4E">
              <w:rPr>
                <w:rFonts w:ascii="Times New Roman" w:hAnsi="Times New Roman" w:cs="Times New Roman"/>
                <w:color w:val="auto"/>
                <w:sz w:val="24"/>
                <w:szCs w:val="24"/>
              </w:rPr>
              <w:t>, but wider and more intense,</w:t>
            </w:r>
            <w:r w:rsidR="008832E1" w:rsidRPr="00257E4E">
              <w:rPr>
                <w:rFonts w:ascii="Times New Roman" w:hAnsi="Times New Roman" w:cs="Times New Roman"/>
                <w:color w:val="auto"/>
                <w:sz w:val="24"/>
                <w:szCs w:val="24"/>
              </w:rPr>
              <w:t xml:space="preserve"> impacts as classical genetic engineering on biological diversity</w:t>
            </w:r>
            <w:r w:rsidR="00E451A9" w:rsidRPr="00257E4E">
              <w:rPr>
                <w:rFonts w:ascii="Times New Roman" w:hAnsi="Times New Roman" w:cs="Times New Roman"/>
                <w:color w:val="auto"/>
                <w:sz w:val="24"/>
                <w:szCs w:val="24"/>
              </w:rPr>
              <w:t>.</w:t>
            </w:r>
          </w:p>
          <w:p w:rsidR="00552B24" w:rsidRPr="00257E4E" w:rsidRDefault="00552B24" w:rsidP="00257E4E">
            <w:pPr>
              <w:pStyle w:val="PlainText"/>
              <w:jc w:val="both"/>
              <w:rPr>
                <w:rFonts w:ascii="Times New Roman" w:hAnsi="Times New Roman" w:cs="Times New Roman"/>
                <w:color w:val="auto"/>
                <w:sz w:val="24"/>
                <w:szCs w:val="24"/>
              </w:rPr>
            </w:pPr>
          </w:p>
          <w:p w:rsidR="00552B24" w:rsidRPr="00257E4E" w:rsidRDefault="00552B24" w:rsidP="00257E4E">
            <w:pPr>
              <w:pStyle w:val="PlainText"/>
              <w:jc w:val="both"/>
              <w:rPr>
                <w:rFonts w:ascii="Times New Roman" w:hAnsi="Times New Roman" w:cs="Times New Roman"/>
                <w:color w:val="auto"/>
                <w:sz w:val="24"/>
                <w:szCs w:val="24"/>
              </w:rPr>
            </w:pPr>
            <w:r w:rsidRPr="00257E4E">
              <w:rPr>
                <w:rFonts w:ascii="Times New Roman" w:hAnsi="Times New Roman" w:cs="Times New Roman"/>
                <w:color w:val="auto"/>
                <w:sz w:val="24"/>
                <w:szCs w:val="24"/>
              </w:rPr>
              <w:t xml:space="preserve">It may be considered as a strategy, that if responsibly managed could support enrichment and exploitation of biological diversity, for the well-being of humankind as well as biological diversity. </w:t>
            </w:r>
          </w:p>
          <w:p w:rsidR="00552B24" w:rsidRPr="00257E4E" w:rsidRDefault="00552B24" w:rsidP="00257E4E">
            <w:pPr>
              <w:pStyle w:val="PlainText"/>
              <w:jc w:val="both"/>
              <w:rPr>
                <w:rFonts w:ascii="Times New Roman" w:hAnsi="Times New Roman" w:cs="Times New Roman"/>
                <w:color w:val="auto"/>
                <w:sz w:val="24"/>
                <w:szCs w:val="24"/>
              </w:rPr>
            </w:pPr>
          </w:p>
          <w:p w:rsidR="00552B24" w:rsidRPr="00257E4E" w:rsidRDefault="00552B24" w:rsidP="00257E4E">
            <w:pPr>
              <w:pStyle w:val="PlainText"/>
              <w:jc w:val="both"/>
              <w:rPr>
                <w:rFonts w:ascii="Times New Roman" w:hAnsi="Times New Roman" w:cs="Times New Roman"/>
                <w:color w:val="auto"/>
                <w:sz w:val="24"/>
                <w:szCs w:val="24"/>
              </w:rPr>
            </w:pPr>
            <w:r w:rsidRPr="00257E4E">
              <w:rPr>
                <w:rFonts w:ascii="Times New Roman" w:hAnsi="Times New Roman" w:cs="Times New Roman"/>
                <w:color w:val="auto"/>
                <w:sz w:val="24"/>
                <w:szCs w:val="24"/>
              </w:rPr>
              <w:t xml:space="preserve">Unlike classical genetic engineering, synthetic biology can possibly increase biological diversity especially when in involves </w:t>
            </w:r>
            <w:r w:rsidRPr="00257E4E">
              <w:rPr>
                <w:rFonts w:ascii="Times New Roman" w:hAnsi="Times New Roman" w:cs="Times New Roman"/>
                <w:i/>
                <w:color w:val="auto"/>
                <w:sz w:val="24"/>
                <w:szCs w:val="24"/>
              </w:rPr>
              <w:t>de novo</w:t>
            </w:r>
            <w:r w:rsidRPr="00257E4E">
              <w:rPr>
                <w:rFonts w:ascii="Times New Roman" w:hAnsi="Times New Roman" w:cs="Times New Roman"/>
                <w:color w:val="auto"/>
                <w:sz w:val="24"/>
                <w:szCs w:val="24"/>
              </w:rPr>
              <w:t xml:space="preserve"> LMO. The artificial traits introduced into the new LMO may be too invasive that will diminish the biological diversity. </w:t>
            </w:r>
          </w:p>
          <w:p w:rsidR="00E451A9" w:rsidRPr="00257E4E" w:rsidRDefault="00E451A9" w:rsidP="00257E4E">
            <w:pPr>
              <w:pStyle w:val="PlainText"/>
              <w:rPr>
                <w:rFonts w:ascii="Times New Roman" w:hAnsi="Times New Roman" w:cs="Times New Roman"/>
                <w:sz w:val="24"/>
                <w:szCs w:val="24"/>
              </w:rPr>
            </w:pPr>
          </w:p>
        </w:tc>
      </w:tr>
      <w:tr w:rsidR="00DE7C69" w:rsidRPr="00257E4E" w:rsidTr="00DE7C69">
        <w:tc>
          <w:tcPr>
            <w:tcW w:w="535" w:type="dxa"/>
          </w:tcPr>
          <w:p w:rsidR="00DE7C69" w:rsidRPr="00257E4E" w:rsidRDefault="00DE7C69" w:rsidP="00257E4E">
            <w:pPr>
              <w:pStyle w:val="PlainText"/>
              <w:rPr>
                <w:rFonts w:ascii="Times New Roman" w:hAnsi="Times New Roman" w:cs="Times New Roman"/>
                <w:sz w:val="24"/>
                <w:szCs w:val="24"/>
              </w:rPr>
            </w:pPr>
            <w:r w:rsidRPr="00257E4E">
              <w:rPr>
                <w:rFonts w:ascii="Times New Roman" w:hAnsi="Times New Roman" w:cs="Times New Roman"/>
                <w:sz w:val="24"/>
                <w:szCs w:val="24"/>
              </w:rPr>
              <w:t>ii</w:t>
            </w:r>
            <w:r w:rsidR="008E00E2">
              <w:rPr>
                <w:rFonts w:ascii="Times New Roman" w:hAnsi="Times New Roman" w:cs="Times New Roman"/>
                <w:sz w:val="24"/>
                <w:szCs w:val="24"/>
              </w:rPr>
              <w:t>.</w:t>
            </w:r>
          </w:p>
        </w:tc>
        <w:tc>
          <w:tcPr>
            <w:tcW w:w="3870" w:type="dxa"/>
          </w:tcPr>
          <w:p w:rsidR="00DE7C69" w:rsidRPr="00257E4E" w:rsidRDefault="00DE7C69" w:rsidP="00257E4E">
            <w:pPr>
              <w:pStyle w:val="PlainText"/>
              <w:jc w:val="both"/>
              <w:rPr>
                <w:rFonts w:ascii="Times New Roman" w:hAnsi="Times New Roman" w:cs="Times New Roman"/>
                <w:sz w:val="24"/>
                <w:szCs w:val="24"/>
              </w:rPr>
            </w:pPr>
            <w:r w:rsidRPr="00257E4E">
              <w:rPr>
                <w:rFonts w:ascii="Times New Roman" w:hAnsi="Times New Roman" w:cs="Times New Roman"/>
                <w:sz w:val="24"/>
                <w:szCs w:val="24"/>
              </w:rPr>
              <w:t xml:space="preserve">The </w:t>
            </w:r>
            <w:r w:rsidRPr="00257E4E">
              <w:rPr>
                <w:rFonts w:ascii="Times New Roman" w:hAnsi="Times New Roman" w:cs="Times New Roman"/>
                <w:b/>
                <w:sz w:val="24"/>
                <w:szCs w:val="24"/>
              </w:rPr>
              <w:t>similarities and differences</w:t>
            </w:r>
            <w:r w:rsidRPr="00257E4E">
              <w:rPr>
                <w:rFonts w:ascii="Times New Roman" w:hAnsi="Times New Roman" w:cs="Times New Roman"/>
                <w:sz w:val="24"/>
                <w:szCs w:val="24"/>
              </w:rPr>
              <w:t xml:space="preserve"> between </w:t>
            </w:r>
            <w:r w:rsidRPr="00257E4E">
              <w:rPr>
                <w:rFonts w:ascii="Times New Roman" w:hAnsi="Times New Roman" w:cs="Times New Roman"/>
                <w:b/>
                <w:sz w:val="24"/>
                <w:szCs w:val="24"/>
              </w:rPr>
              <w:t>living modified organisms</w:t>
            </w:r>
            <w:r w:rsidRPr="00257E4E">
              <w:rPr>
                <w:rFonts w:ascii="Times New Roman" w:hAnsi="Times New Roman" w:cs="Times New Roman"/>
                <w:sz w:val="24"/>
                <w:szCs w:val="24"/>
              </w:rPr>
              <w:t xml:space="preserve"> (as defined in the Cartagena Protocol) and organisms, components and products of </w:t>
            </w:r>
            <w:r w:rsidRPr="00257E4E">
              <w:rPr>
                <w:rFonts w:ascii="Times New Roman" w:hAnsi="Times New Roman" w:cs="Times New Roman"/>
                <w:b/>
                <w:sz w:val="24"/>
                <w:szCs w:val="24"/>
              </w:rPr>
              <w:t>synthetic biology</w:t>
            </w:r>
            <w:r w:rsidR="00F307A1">
              <w:rPr>
                <w:rFonts w:ascii="Times New Roman" w:hAnsi="Times New Roman" w:cs="Times New Roman"/>
                <w:sz w:val="24"/>
                <w:szCs w:val="24"/>
              </w:rPr>
              <w:t xml:space="preserve"> techniques</w:t>
            </w:r>
          </w:p>
          <w:p w:rsidR="00DE7C69" w:rsidRPr="00257E4E" w:rsidRDefault="00DE7C69" w:rsidP="00257E4E">
            <w:pPr>
              <w:pStyle w:val="PlainText"/>
              <w:jc w:val="both"/>
              <w:rPr>
                <w:rFonts w:ascii="Times New Roman" w:hAnsi="Times New Roman" w:cs="Times New Roman"/>
                <w:sz w:val="24"/>
                <w:szCs w:val="24"/>
              </w:rPr>
            </w:pPr>
          </w:p>
        </w:tc>
        <w:tc>
          <w:tcPr>
            <w:tcW w:w="4945" w:type="dxa"/>
          </w:tcPr>
          <w:p w:rsidR="00DE7C69" w:rsidRPr="00257E4E" w:rsidRDefault="005D0DE2" w:rsidP="00257E4E">
            <w:pPr>
              <w:pStyle w:val="PlainText"/>
              <w:rPr>
                <w:rFonts w:ascii="Times New Roman" w:hAnsi="Times New Roman" w:cs="Times New Roman"/>
                <w:b/>
                <w:sz w:val="24"/>
                <w:szCs w:val="24"/>
                <w:u w:val="single"/>
              </w:rPr>
            </w:pPr>
            <w:r w:rsidRPr="00257E4E">
              <w:rPr>
                <w:rFonts w:ascii="Times New Roman" w:hAnsi="Times New Roman" w:cs="Times New Roman"/>
                <w:b/>
                <w:sz w:val="24"/>
                <w:szCs w:val="24"/>
                <w:u w:val="single"/>
              </w:rPr>
              <w:t>Similarities:</w:t>
            </w:r>
            <w:r w:rsidR="007F6EF0" w:rsidRPr="00257E4E">
              <w:rPr>
                <w:rFonts w:ascii="Times New Roman" w:hAnsi="Times New Roman" w:cs="Times New Roman"/>
                <w:b/>
                <w:sz w:val="24"/>
                <w:szCs w:val="24"/>
                <w:u w:val="single"/>
              </w:rPr>
              <w:t xml:space="preserve"> </w:t>
            </w:r>
          </w:p>
          <w:p w:rsidR="005D0DE2" w:rsidRPr="00257E4E" w:rsidRDefault="00552B24" w:rsidP="00257E4E">
            <w:pPr>
              <w:pStyle w:val="PlainText"/>
              <w:jc w:val="both"/>
              <w:rPr>
                <w:rFonts w:ascii="Times New Roman" w:hAnsi="Times New Roman" w:cs="Times New Roman"/>
                <w:color w:val="auto"/>
                <w:sz w:val="24"/>
                <w:szCs w:val="24"/>
              </w:rPr>
            </w:pPr>
            <w:r w:rsidRPr="00257E4E">
              <w:rPr>
                <w:rFonts w:ascii="Times New Roman" w:hAnsi="Times New Roman" w:cs="Times New Roman"/>
                <w:color w:val="auto"/>
                <w:sz w:val="24"/>
                <w:szCs w:val="24"/>
              </w:rPr>
              <w:t xml:space="preserve">To a certain extent, synthetic biology still relies on classical genetic engineering. </w:t>
            </w:r>
            <w:r w:rsidR="00AA3851" w:rsidRPr="00257E4E">
              <w:rPr>
                <w:rFonts w:ascii="Times New Roman" w:hAnsi="Times New Roman" w:cs="Times New Roman"/>
                <w:color w:val="auto"/>
                <w:sz w:val="24"/>
                <w:szCs w:val="24"/>
              </w:rPr>
              <w:t>Both types of products involve c</w:t>
            </w:r>
            <w:r w:rsidR="00C12CDE" w:rsidRPr="00257E4E">
              <w:rPr>
                <w:rFonts w:ascii="Times New Roman" w:hAnsi="Times New Roman" w:cs="Times New Roman"/>
                <w:color w:val="auto"/>
                <w:sz w:val="24"/>
                <w:szCs w:val="24"/>
              </w:rPr>
              <w:t>ombination of genes from different sources using modern biotechnology methods</w:t>
            </w:r>
            <w:r w:rsidR="00AA3851" w:rsidRPr="00257E4E">
              <w:rPr>
                <w:rFonts w:ascii="Times New Roman" w:hAnsi="Times New Roman" w:cs="Times New Roman"/>
                <w:color w:val="auto"/>
                <w:sz w:val="24"/>
                <w:szCs w:val="24"/>
              </w:rPr>
              <w:t>. In the case of syn</w:t>
            </w:r>
            <w:r w:rsidR="00277487" w:rsidRPr="00257E4E">
              <w:rPr>
                <w:rFonts w:ascii="Times New Roman" w:hAnsi="Times New Roman" w:cs="Times New Roman"/>
                <w:color w:val="auto"/>
                <w:sz w:val="24"/>
                <w:szCs w:val="24"/>
              </w:rPr>
              <w:t>thetic</w:t>
            </w:r>
            <w:r w:rsidR="00AA3851" w:rsidRPr="00257E4E">
              <w:rPr>
                <w:rFonts w:ascii="Times New Roman" w:hAnsi="Times New Roman" w:cs="Times New Roman"/>
                <w:color w:val="auto"/>
                <w:sz w:val="24"/>
                <w:szCs w:val="24"/>
              </w:rPr>
              <w:t xml:space="preserve"> bio</w:t>
            </w:r>
            <w:r w:rsidR="00277487" w:rsidRPr="00257E4E">
              <w:rPr>
                <w:rFonts w:ascii="Times New Roman" w:hAnsi="Times New Roman" w:cs="Times New Roman"/>
                <w:color w:val="auto"/>
                <w:sz w:val="24"/>
                <w:szCs w:val="24"/>
              </w:rPr>
              <w:t>logy</w:t>
            </w:r>
            <w:r w:rsidR="00AA3851" w:rsidRPr="00257E4E">
              <w:rPr>
                <w:rFonts w:ascii="Times New Roman" w:hAnsi="Times New Roman" w:cs="Times New Roman"/>
                <w:color w:val="auto"/>
                <w:sz w:val="24"/>
                <w:szCs w:val="24"/>
              </w:rPr>
              <w:t xml:space="preserve"> products, these are</w:t>
            </w:r>
            <w:r w:rsidR="00C12CDE" w:rsidRPr="00257E4E">
              <w:rPr>
                <w:rFonts w:ascii="Times New Roman" w:hAnsi="Times New Roman" w:cs="Times New Roman"/>
                <w:color w:val="auto"/>
                <w:sz w:val="24"/>
                <w:szCs w:val="24"/>
              </w:rPr>
              <w:t xml:space="preserve"> enhanced by computational studies and engineering concepts.</w:t>
            </w:r>
            <w:r w:rsidR="00E451A9" w:rsidRPr="00257E4E">
              <w:rPr>
                <w:rFonts w:ascii="Times New Roman" w:hAnsi="Times New Roman" w:cs="Times New Roman"/>
                <w:color w:val="auto"/>
                <w:sz w:val="24"/>
                <w:szCs w:val="24"/>
              </w:rPr>
              <w:t xml:space="preserve"> </w:t>
            </w:r>
            <w:r w:rsidR="00277487" w:rsidRPr="00257E4E">
              <w:rPr>
                <w:rFonts w:ascii="Times New Roman" w:hAnsi="Times New Roman" w:cs="Times New Roman"/>
                <w:color w:val="auto"/>
                <w:sz w:val="24"/>
                <w:szCs w:val="24"/>
              </w:rPr>
              <w:t xml:space="preserve">The underlying technology </w:t>
            </w:r>
            <w:r w:rsidR="00C12CDE" w:rsidRPr="00257E4E">
              <w:rPr>
                <w:rFonts w:ascii="Times New Roman" w:hAnsi="Times New Roman" w:cs="Times New Roman"/>
                <w:color w:val="auto"/>
                <w:sz w:val="24"/>
                <w:szCs w:val="24"/>
              </w:rPr>
              <w:t>makes syn</w:t>
            </w:r>
            <w:r w:rsidR="00E451A9" w:rsidRPr="00257E4E">
              <w:rPr>
                <w:rFonts w:ascii="Times New Roman" w:hAnsi="Times New Roman" w:cs="Times New Roman"/>
                <w:color w:val="auto"/>
                <w:sz w:val="24"/>
                <w:szCs w:val="24"/>
              </w:rPr>
              <w:t>thetic</w:t>
            </w:r>
            <w:r w:rsidR="00C12CDE" w:rsidRPr="00257E4E">
              <w:rPr>
                <w:rFonts w:ascii="Times New Roman" w:hAnsi="Times New Roman" w:cs="Times New Roman"/>
                <w:color w:val="auto"/>
                <w:sz w:val="24"/>
                <w:szCs w:val="24"/>
              </w:rPr>
              <w:t xml:space="preserve"> bio</w:t>
            </w:r>
            <w:r w:rsidR="00E451A9" w:rsidRPr="00257E4E">
              <w:rPr>
                <w:rFonts w:ascii="Times New Roman" w:hAnsi="Times New Roman" w:cs="Times New Roman"/>
                <w:color w:val="auto"/>
                <w:sz w:val="24"/>
                <w:szCs w:val="24"/>
              </w:rPr>
              <w:t>logy</w:t>
            </w:r>
            <w:r w:rsidR="00C12CDE" w:rsidRPr="00257E4E">
              <w:rPr>
                <w:rFonts w:ascii="Times New Roman" w:hAnsi="Times New Roman" w:cs="Times New Roman"/>
                <w:color w:val="auto"/>
                <w:sz w:val="24"/>
                <w:szCs w:val="24"/>
              </w:rPr>
              <w:t xml:space="preserve"> and classical genetic engineering </w:t>
            </w:r>
            <w:r w:rsidR="00E451A9" w:rsidRPr="00257E4E">
              <w:rPr>
                <w:rFonts w:ascii="Times New Roman" w:hAnsi="Times New Roman" w:cs="Times New Roman"/>
                <w:color w:val="auto"/>
                <w:sz w:val="24"/>
                <w:szCs w:val="24"/>
              </w:rPr>
              <w:t xml:space="preserve">products basically </w:t>
            </w:r>
            <w:r w:rsidR="00C12CDE" w:rsidRPr="00257E4E">
              <w:rPr>
                <w:rFonts w:ascii="Times New Roman" w:hAnsi="Times New Roman" w:cs="Times New Roman"/>
                <w:color w:val="auto"/>
                <w:sz w:val="24"/>
                <w:szCs w:val="24"/>
              </w:rPr>
              <w:t>the same.</w:t>
            </w:r>
            <w:r w:rsidR="00E451A9" w:rsidRPr="00257E4E">
              <w:rPr>
                <w:rFonts w:ascii="Times New Roman" w:hAnsi="Times New Roman" w:cs="Times New Roman"/>
                <w:color w:val="auto"/>
                <w:sz w:val="24"/>
                <w:szCs w:val="24"/>
              </w:rPr>
              <w:t xml:space="preserve"> Some of the impacts of syn</w:t>
            </w:r>
            <w:r w:rsidR="00277487" w:rsidRPr="00257E4E">
              <w:rPr>
                <w:rFonts w:ascii="Times New Roman" w:hAnsi="Times New Roman" w:cs="Times New Roman"/>
                <w:color w:val="auto"/>
                <w:sz w:val="24"/>
                <w:szCs w:val="24"/>
              </w:rPr>
              <w:t>thetic</w:t>
            </w:r>
            <w:r w:rsidR="00E451A9" w:rsidRPr="00257E4E">
              <w:rPr>
                <w:rFonts w:ascii="Times New Roman" w:hAnsi="Times New Roman" w:cs="Times New Roman"/>
                <w:color w:val="auto"/>
                <w:sz w:val="24"/>
                <w:szCs w:val="24"/>
              </w:rPr>
              <w:t xml:space="preserve"> bio</w:t>
            </w:r>
            <w:r w:rsidR="00277487" w:rsidRPr="00257E4E">
              <w:rPr>
                <w:rFonts w:ascii="Times New Roman" w:hAnsi="Times New Roman" w:cs="Times New Roman"/>
                <w:color w:val="auto"/>
                <w:sz w:val="24"/>
                <w:szCs w:val="24"/>
              </w:rPr>
              <w:t>logy</w:t>
            </w:r>
            <w:r w:rsidR="00E451A9" w:rsidRPr="00257E4E">
              <w:rPr>
                <w:rFonts w:ascii="Times New Roman" w:hAnsi="Times New Roman" w:cs="Times New Roman"/>
                <w:color w:val="auto"/>
                <w:sz w:val="24"/>
                <w:szCs w:val="24"/>
              </w:rPr>
              <w:t xml:space="preserve"> products can be inferred from that of similar products or combination of products made using classical genetic engineering</w:t>
            </w:r>
            <w:r w:rsidR="00277487" w:rsidRPr="00257E4E">
              <w:rPr>
                <w:rFonts w:ascii="Times New Roman" w:hAnsi="Times New Roman" w:cs="Times New Roman"/>
                <w:color w:val="auto"/>
                <w:sz w:val="24"/>
                <w:szCs w:val="24"/>
              </w:rPr>
              <w:t xml:space="preserve">. However it does involve new </w:t>
            </w:r>
            <w:r w:rsidR="00277487" w:rsidRPr="00257E4E">
              <w:rPr>
                <w:rFonts w:ascii="Times New Roman" w:hAnsi="Times New Roman" w:cs="Times New Roman"/>
                <w:color w:val="auto"/>
                <w:sz w:val="24"/>
                <w:szCs w:val="24"/>
              </w:rPr>
              <w:lastRenderedPageBreak/>
              <w:t xml:space="preserve">elements that can produce </w:t>
            </w:r>
            <w:r w:rsidR="00277487" w:rsidRPr="00257E4E">
              <w:rPr>
                <w:rFonts w:ascii="Times New Roman" w:hAnsi="Times New Roman" w:cs="Times New Roman"/>
                <w:i/>
                <w:color w:val="auto"/>
                <w:sz w:val="24"/>
                <w:szCs w:val="24"/>
              </w:rPr>
              <w:t>de novo</w:t>
            </w:r>
            <w:r w:rsidR="00A8203B" w:rsidRPr="00257E4E">
              <w:rPr>
                <w:rFonts w:ascii="Times New Roman" w:hAnsi="Times New Roman" w:cs="Times New Roman"/>
                <w:color w:val="auto"/>
                <w:sz w:val="24"/>
                <w:szCs w:val="24"/>
              </w:rPr>
              <w:t xml:space="preserve"> elements and this </w:t>
            </w:r>
            <w:r w:rsidR="00277487" w:rsidRPr="00257E4E">
              <w:rPr>
                <w:rFonts w:ascii="Times New Roman" w:hAnsi="Times New Roman" w:cs="Times New Roman"/>
                <w:color w:val="auto"/>
                <w:sz w:val="24"/>
                <w:szCs w:val="24"/>
              </w:rPr>
              <w:t xml:space="preserve">requires further discussions. </w:t>
            </w:r>
          </w:p>
          <w:p w:rsidR="00A8203B" w:rsidRPr="00257E4E" w:rsidRDefault="00A8203B" w:rsidP="00257E4E">
            <w:pPr>
              <w:pStyle w:val="PlainText"/>
              <w:rPr>
                <w:rFonts w:ascii="Times New Roman" w:hAnsi="Times New Roman" w:cs="Times New Roman"/>
                <w:b/>
                <w:sz w:val="24"/>
                <w:szCs w:val="24"/>
                <w:u w:val="single"/>
              </w:rPr>
            </w:pPr>
          </w:p>
          <w:p w:rsidR="005D0DE2" w:rsidRPr="00257E4E" w:rsidRDefault="005D0DE2" w:rsidP="00257E4E">
            <w:pPr>
              <w:pStyle w:val="PlainText"/>
              <w:rPr>
                <w:rFonts w:ascii="Times New Roman" w:hAnsi="Times New Roman" w:cs="Times New Roman"/>
                <w:b/>
                <w:sz w:val="24"/>
                <w:szCs w:val="24"/>
                <w:u w:val="single"/>
              </w:rPr>
            </w:pPr>
            <w:r w:rsidRPr="00257E4E">
              <w:rPr>
                <w:rFonts w:ascii="Times New Roman" w:hAnsi="Times New Roman" w:cs="Times New Roman"/>
                <w:b/>
                <w:sz w:val="24"/>
                <w:szCs w:val="24"/>
                <w:u w:val="single"/>
              </w:rPr>
              <w:t>Differences:</w:t>
            </w:r>
            <w:r w:rsidR="007F6EF0" w:rsidRPr="00257E4E">
              <w:rPr>
                <w:rFonts w:ascii="Times New Roman" w:hAnsi="Times New Roman" w:cs="Times New Roman"/>
                <w:b/>
                <w:sz w:val="24"/>
                <w:szCs w:val="24"/>
                <w:u w:val="single"/>
              </w:rPr>
              <w:t xml:space="preserve"> </w:t>
            </w:r>
          </w:p>
          <w:p w:rsidR="00E656AA" w:rsidRPr="00257E4E" w:rsidRDefault="00A80E37" w:rsidP="00257E4E">
            <w:pPr>
              <w:pStyle w:val="PlainText"/>
              <w:jc w:val="both"/>
              <w:rPr>
                <w:rFonts w:ascii="Times New Roman" w:hAnsi="Times New Roman" w:cs="Times New Roman"/>
                <w:color w:val="auto"/>
                <w:sz w:val="24"/>
                <w:szCs w:val="24"/>
              </w:rPr>
            </w:pPr>
            <w:r w:rsidRPr="00257E4E">
              <w:rPr>
                <w:rFonts w:ascii="Times New Roman" w:hAnsi="Times New Roman" w:cs="Times New Roman"/>
                <w:color w:val="auto"/>
                <w:sz w:val="24"/>
                <w:szCs w:val="24"/>
              </w:rPr>
              <w:t>Although both classical genetic engineering and synthetic biology introduces novel traits, LMOs with multiple traits from genetic material across a wide genome range may be so unique</w:t>
            </w:r>
            <w:r w:rsidR="00E656AA" w:rsidRPr="00257E4E">
              <w:rPr>
                <w:rFonts w:ascii="Times New Roman" w:hAnsi="Times New Roman" w:cs="Times New Roman"/>
                <w:color w:val="auto"/>
                <w:sz w:val="24"/>
                <w:szCs w:val="24"/>
              </w:rPr>
              <w:t xml:space="preserve"> and</w:t>
            </w:r>
            <w:r w:rsidRPr="00257E4E">
              <w:rPr>
                <w:rFonts w:ascii="Times New Roman" w:hAnsi="Times New Roman" w:cs="Times New Roman"/>
                <w:color w:val="auto"/>
                <w:sz w:val="24"/>
                <w:szCs w:val="24"/>
              </w:rPr>
              <w:t xml:space="preserve"> </w:t>
            </w:r>
            <w:r w:rsidR="00E656AA" w:rsidRPr="00257E4E">
              <w:rPr>
                <w:rFonts w:ascii="Times New Roman" w:hAnsi="Times New Roman" w:cs="Times New Roman"/>
                <w:color w:val="auto"/>
                <w:sz w:val="24"/>
                <w:szCs w:val="24"/>
              </w:rPr>
              <w:t xml:space="preserve">give rise to “new genetic materials” such as XDNA which may defer from the “modern biotechnology”. This </w:t>
            </w:r>
            <w:proofErr w:type="spellStart"/>
            <w:r w:rsidR="00E656AA" w:rsidRPr="00257E4E">
              <w:rPr>
                <w:rFonts w:ascii="Times New Roman" w:hAnsi="Times New Roman" w:cs="Times New Roman"/>
                <w:color w:val="auto"/>
                <w:sz w:val="24"/>
                <w:szCs w:val="24"/>
              </w:rPr>
              <w:t>xeno</w:t>
            </w:r>
            <w:proofErr w:type="spellEnd"/>
            <w:r w:rsidR="00E656AA" w:rsidRPr="00257E4E">
              <w:rPr>
                <w:rFonts w:ascii="Times New Roman" w:hAnsi="Times New Roman" w:cs="Times New Roman"/>
                <w:color w:val="auto"/>
                <w:sz w:val="24"/>
                <w:szCs w:val="24"/>
              </w:rPr>
              <w:t xml:space="preserve">-genetic materials are not naturally found and hence may or may not be readily classified like DNA and RNA. </w:t>
            </w:r>
          </w:p>
          <w:p w:rsidR="00E656AA" w:rsidRPr="00257E4E" w:rsidRDefault="00E656AA" w:rsidP="00257E4E">
            <w:pPr>
              <w:pStyle w:val="PlainText"/>
              <w:jc w:val="both"/>
              <w:rPr>
                <w:rFonts w:ascii="Times New Roman" w:hAnsi="Times New Roman" w:cs="Times New Roman"/>
                <w:color w:val="auto"/>
                <w:sz w:val="24"/>
                <w:szCs w:val="24"/>
              </w:rPr>
            </w:pPr>
          </w:p>
          <w:p w:rsidR="00C12CDE" w:rsidRPr="00257E4E" w:rsidRDefault="00E451A9" w:rsidP="00257E4E">
            <w:pPr>
              <w:pStyle w:val="PlainText"/>
              <w:jc w:val="both"/>
              <w:rPr>
                <w:rFonts w:ascii="Times New Roman" w:hAnsi="Times New Roman" w:cs="Times New Roman"/>
                <w:color w:val="auto"/>
                <w:sz w:val="24"/>
                <w:szCs w:val="24"/>
              </w:rPr>
            </w:pPr>
            <w:r w:rsidRPr="00257E4E">
              <w:rPr>
                <w:rFonts w:ascii="Times New Roman" w:hAnsi="Times New Roman" w:cs="Times New Roman"/>
                <w:color w:val="auto"/>
                <w:sz w:val="24"/>
                <w:szCs w:val="24"/>
              </w:rPr>
              <w:t>Syn</w:t>
            </w:r>
            <w:r w:rsidR="00E656AA" w:rsidRPr="00257E4E">
              <w:rPr>
                <w:rFonts w:ascii="Times New Roman" w:hAnsi="Times New Roman" w:cs="Times New Roman"/>
                <w:color w:val="auto"/>
                <w:sz w:val="24"/>
                <w:szCs w:val="24"/>
              </w:rPr>
              <w:t>thetic</w:t>
            </w:r>
            <w:r w:rsidRPr="00257E4E">
              <w:rPr>
                <w:rFonts w:ascii="Times New Roman" w:hAnsi="Times New Roman" w:cs="Times New Roman"/>
                <w:color w:val="auto"/>
                <w:sz w:val="24"/>
                <w:szCs w:val="24"/>
              </w:rPr>
              <w:t xml:space="preserve"> bio</w:t>
            </w:r>
            <w:r w:rsidR="00E656AA" w:rsidRPr="00257E4E">
              <w:rPr>
                <w:rFonts w:ascii="Times New Roman" w:hAnsi="Times New Roman" w:cs="Times New Roman"/>
                <w:color w:val="auto"/>
                <w:sz w:val="24"/>
                <w:szCs w:val="24"/>
              </w:rPr>
              <w:t>logy</w:t>
            </w:r>
            <w:r w:rsidRPr="00257E4E">
              <w:rPr>
                <w:rFonts w:ascii="Times New Roman" w:hAnsi="Times New Roman" w:cs="Times New Roman"/>
                <w:color w:val="auto"/>
                <w:sz w:val="24"/>
                <w:szCs w:val="24"/>
              </w:rPr>
              <w:t xml:space="preserve"> allows us to create biological systems with a higher degree of complexity, and using a more complex m</w:t>
            </w:r>
            <w:r w:rsidR="00E656AA" w:rsidRPr="00257E4E">
              <w:rPr>
                <w:rFonts w:ascii="Times New Roman" w:hAnsi="Times New Roman" w:cs="Times New Roman"/>
                <w:color w:val="auto"/>
                <w:sz w:val="24"/>
                <w:szCs w:val="24"/>
              </w:rPr>
              <w:t>ix of building materials. By ada</w:t>
            </w:r>
            <w:r w:rsidRPr="00257E4E">
              <w:rPr>
                <w:rFonts w:ascii="Times New Roman" w:hAnsi="Times New Roman" w:cs="Times New Roman"/>
                <w:color w:val="auto"/>
                <w:sz w:val="24"/>
                <w:szCs w:val="24"/>
              </w:rPr>
              <w:t xml:space="preserve">pting engineering design principles and concepts, </w:t>
            </w:r>
            <w:r w:rsidR="00E656AA" w:rsidRPr="00257E4E">
              <w:rPr>
                <w:rFonts w:ascii="Times New Roman" w:hAnsi="Times New Roman" w:cs="Times New Roman"/>
                <w:color w:val="auto"/>
                <w:sz w:val="24"/>
                <w:szCs w:val="24"/>
              </w:rPr>
              <w:t xml:space="preserve">synthetic biology </w:t>
            </w:r>
            <w:r w:rsidRPr="00257E4E">
              <w:rPr>
                <w:rFonts w:ascii="Times New Roman" w:hAnsi="Times New Roman" w:cs="Times New Roman"/>
                <w:color w:val="auto"/>
                <w:sz w:val="24"/>
                <w:szCs w:val="24"/>
              </w:rPr>
              <w:t xml:space="preserve">attempts to bring in a higher degree of predictability and control. This is however </w:t>
            </w:r>
            <w:r w:rsidR="00E656AA" w:rsidRPr="00257E4E">
              <w:rPr>
                <w:rFonts w:ascii="Times New Roman" w:hAnsi="Times New Roman" w:cs="Times New Roman"/>
                <w:color w:val="auto"/>
                <w:sz w:val="24"/>
                <w:szCs w:val="24"/>
              </w:rPr>
              <w:t xml:space="preserve">is </w:t>
            </w:r>
            <w:r w:rsidRPr="00257E4E">
              <w:rPr>
                <w:rFonts w:ascii="Times New Roman" w:hAnsi="Times New Roman" w:cs="Times New Roman"/>
                <w:color w:val="auto"/>
                <w:sz w:val="24"/>
                <w:szCs w:val="24"/>
              </w:rPr>
              <w:t>only possible if the exact specifications of the 'parts' and all operating parameters for the 'system' is known. Unknown parameters or novel combination of known parameters can give rise to novel traits and unpredictable effects.</w:t>
            </w:r>
          </w:p>
          <w:p w:rsidR="00E656AA" w:rsidRPr="00257E4E" w:rsidRDefault="00E656AA" w:rsidP="00257E4E">
            <w:pPr>
              <w:pStyle w:val="PlainText"/>
              <w:jc w:val="both"/>
              <w:rPr>
                <w:rFonts w:ascii="Times New Roman" w:hAnsi="Times New Roman" w:cs="Times New Roman"/>
                <w:color w:val="auto"/>
                <w:sz w:val="24"/>
                <w:szCs w:val="24"/>
              </w:rPr>
            </w:pPr>
          </w:p>
          <w:p w:rsidR="007F6EF0" w:rsidRPr="00257E4E" w:rsidRDefault="0059309F" w:rsidP="00257E4E">
            <w:pPr>
              <w:pStyle w:val="PlainText"/>
              <w:jc w:val="both"/>
              <w:rPr>
                <w:rFonts w:ascii="Times New Roman" w:hAnsi="Times New Roman" w:cs="Times New Roman"/>
                <w:color w:val="auto"/>
                <w:sz w:val="24"/>
                <w:szCs w:val="24"/>
              </w:rPr>
            </w:pPr>
            <w:r w:rsidRPr="00257E4E">
              <w:rPr>
                <w:rFonts w:ascii="Times New Roman" w:hAnsi="Times New Roman" w:cs="Times New Roman"/>
                <w:color w:val="auto"/>
                <w:sz w:val="24"/>
                <w:szCs w:val="24"/>
              </w:rPr>
              <w:t xml:space="preserve">As </w:t>
            </w:r>
            <w:r w:rsidR="00E656AA" w:rsidRPr="00257E4E">
              <w:rPr>
                <w:rFonts w:ascii="Times New Roman" w:hAnsi="Times New Roman" w:cs="Times New Roman"/>
                <w:color w:val="auto"/>
                <w:sz w:val="24"/>
                <w:szCs w:val="24"/>
              </w:rPr>
              <w:t xml:space="preserve">synthetic biology </w:t>
            </w:r>
            <w:r w:rsidRPr="00257E4E">
              <w:rPr>
                <w:rFonts w:ascii="Times New Roman" w:hAnsi="Times New Roman" w:cs="Times New Roman"/>
                <w:color w:val="auto"/>
                <w:sz w:val="24"/>
                <w:szCs w:val="24"/>
              </w:rPr>
              <w:t>products grow in complexity</w:t>
            </w:r>
            <w:r w:rsidR="00E656AA" w:rsidRPr="00257E4E">
              <w:rPr>
                <w:rFonts w:ascii="Times New Roman" w:hAnsi="Times New Roman" w:cs="Times New Roman"/>
                <w:color w:val="auto"/>
                <w:sz w:val="24"/>
                <w:szCs w:val="24"/>
              </w:rPr>
              <w:t xml:space="preserve"> and have such unique traits</w:t>
            </w:r>
            <w:r w:rsidRPr="00257E4E">
              <w:rPr>
                <w:rFonts w:ascii="Times New Roman" w:hAnsi="Times New Roman" w:cs="Times New Roman"/>
                <w:color w:val="auto"/>
                <w:sz w:val="24"/>
                <w:szCs w:val="24"/>
              </w:rPr>
              <w:t xml:space="preserve">, the need for a </w:t>
            </w:r>
            <w:r w:rsidR="00E656AA" w:rsidRPr="00257E4E">
              <w:rPr>
                <w:rFonts w:ascii="Times New Roman" w:hAnsi="Times New Roman" w:cs="Times New Roman"/>
                <w:color w:val="auto"/>
                <w:sz w:val="24"/>
                <w:szCs w:val="24"/>
              </w:rPr>
              <w:t xml:space="preserve">natural parent organism to serve as a comparator </w:t>
            </w:r>
            <w:r w:rsidRPr="00257E4E">
              <w:rPr>
                <w:rFonts w:ascii="Times New Roman" w:hAnsi="Times New Roman" w:cs="Times New Roman"/>
                <w:color w:val="auto"/>
                <w:sz w:val="24"/>
                <w:szCs w:val="24"/>
              </w:rPr>
              <w:t>in current risk assessment will be difficult to meet.</w:t>
            </w:r>
          </w:p>
          <w:p w:rsidR="00E656AA" w:rsidRPr="00257E4E" w:rsidRDefault="00E656AA" w:rsidP="00257E4E">
            <w:pPr>
              <w:pStyle w:val="PlainText"/>
              <w:rPr>
                <w:rFonts w:ascii="Times New Roman" w:hAnsi="Times New Roman" w:cs="Times New Roman"/>
                <w:color w:val="0070C0"/>
                <w:sz w:val="24"/>
                <w:szCs w:val="24"/>
              </w:rPr>
            </w:pPr>
          </w:p>
          <w:p w:rsidR="00E656AA" w:rsidRPr="00257E4E" w:rsidRDefault="00E656AA" w:rsidP="00257E4E">
            <w:pPr>
              <w:pStyle w:val="PlainText"/>
              <w:rPr>
                <w:rFonts w:ascii="Times New Roman" w:hAnsi="Times New Roman" w:cs="Times New Roman"/>
                <w:color w:val="0070C0"/>
                <w:sz w:val="24"/>
                <w:szCs w:val="24"/>
              </w:rPr>
            </w:pPr>
          </w:p>
        </w:tc>
      </w:tr>
      <w:tr w:rsidR="00DE7C69" w:rsidRPr="00257E4E" w:rsidTr="00DE7C69">
        <w:tc>
          <w:tcPr>
            <w:tcW w:w="535" w:type="dxa"/>
          </w:tcPr>
          <w:p w:rsidR="00DE7C69" w:rsidRPr="00257E4E" w:rsidRDefault="00DE7C69" w:rsidP="00257E4E">
            <w:pPr>
              <w:pStyle w:val="PlainText"/>
              <w:rPr>
                <w:rFonts w:ascii="Times New Roman" w:hAnsi="Times New Roman" w:cs="Times New Roman"/>
                <w:sz w:val="24"/>
                <w:szCs w:val="24"/>
              </w:rPr>
            </w:pPr>
            <w:r w:rsidRPr="00257E4E">
              <w:rPr>
                <w:rFonts w:ascii="Times New Roman" w:hAnsi="Times New Roman" w:cs="Times New Roman"/>
                <w:sz w:val="24"/>
                <w:szCs w:val="24"/>
              </w:rPr>
              <w:lastRenderedPageBreak/>
              <w:t>iii</w:t>
            </w:r>
            <w:r w:rsidR="008E00E2">
              <w:rPr>
                <w:rFonts w:ascii="Times New Roman" w:hAnsi="Times New Roman" w:cs="Times New Roman"/>
                <w:sz w:val="24"/>
                <w:szCs w:val="24"/>
              </w:rPr>
              <w:t>.</w:t>
            </w:r>
          </w:p>
        </w:tc>
        <w:tc>
          <w:tcPr>
            <w:tcW w:w="3870" w:type="dxa"/>
          </w:tcPr>
          <w:p w:rsidR="00DE7C69" w:rsidRPr="00257E4E" w:rsidRDefault="00DE7C69" w:rsidP="00257E4E">
            <w:pPr>
              <w:pStyle w:val="PlainText"/>
              <w:jc w:val="both"/>
              <w:rPr>
                <w:rFonts w:ascii="Times New Roman" w:hAnsi="Times New Roman" w:cs="Times New Roman"/>
                <w:sz w:val="24"/>
                <w:szCs w:val="24"/>
              </w:rPr>
            </w:pPr>
            <w:r w:rsidRPr="00257E4E">
              <w:rPr>
                <w:rFonts w:ascii="Times New Roman" w:hAnsi="Times New Roman" w:cs="Times New Roman"/>
                <w:sz w:val="24"/>
                <w:szCs w:val="24"/>
              </w:rPr>
              <w:t xml:space="preserve">Adequacy of existing national, regional and/or international instruments to </w:t>
            </w:r>
            <w:r w:rsidRPr="00257E4E">
              <w:rPr>
                <w:rFonts w:ascii="Times New Roman" w:hAnsi="Times New Roman" w:cs="Times New Roman"/>
                <w:b/>
                <w:sz w:val="24"/>
                <w:szCs w:val="24"/>
              </w:rPr>
              <w:t>regulate</w:t>
            </w:r>
            <w:r w:rsidRPr="00257E4E">
              <w:rPr>
                <w:rFonts w:ascii="Times New Roman" w:hAnsi="Times New Roman" w:cs="Times New Roman"/>
                <w:sz w:val="24"/>
                <w:szCs w:val="24"/>
              </w:rPr>
              <w:t xml:space="preserve"> the organisms, components or products derived fr</w:t>
            </w:r>
            <w:r w:rsidR="00F307A1">
              <w:rPr>
                <w:rFonts w:ascii="Times New Roman" w:hAnsi="Times New Roman" w:cs="Times New Roman"/>
                <w:sz w:val="24"/>
                <w:szCs w:val="24"/>
              </w:rPr>
              <w:t>om synthetic biology techniques</w:t>
            </w:r>
          </w:p>
          <w:p w:rsidR="00DE7C69" w:rsidRPr="00257E4E" w:rsidRDefault="00DE7C69" w:rsidP="00257E4E">
            <w:pPr>
              <w:pStyle w:val="PlainText"/>
              <w:jc w:val="both"/>
              <w:rPr>
                <w:rFonts w:ascii="Times New Roman" w:hAnsi="Times New Roman" w:cs="Times New Roman"/>
                <w:sz w:val="24"/>
                <w:szCs w:val="24"/>
              </w:rPr>
            </w:pPr>
          </w:p>
        </w:tc>
        <w:tc>
          <w:tcPr>
            <w:tcW w:w="4945" w:type="dxa"/>
          </w:tcPr>
          <w:p w:rsidR="00DE7C69" w:rsidRDefault="007F6EF0" w:rsidP="00257E4E">
            <w:pPr>
              <w:pStyle w:val="PlainText"/>
              <w:jc w:val="both"/>
              <w:rPr>
                <w:rFonts w:ascii="Times New Roman" w:hAnsi="Times New Roman" w:cs="Times New Roman"/>
                <w:color w:val="auto"/>
                <w:sz w:val="24"/>
                <w:szCs w:val="24"/>
              </w:rPr>
            </w:pPr>
            <w:r w:rsidRPr="00257E4E">
              <w:rPr>
                <w:rFonts w:ascii="Times New Roman" w:hAnsi="Times New Roman" w:cs="Times New Roman"/>
                <w:color w:val="auto"/>
                <w:sz w:val="24"/>
                <w:szCs w:val="24"/>
              </w:rPr>
              <w:t xml:space="preserve">There is an inadequate basis on which to assess risks associated with synthetic biology at the moment. </w:t>
            </w:r>
          </w:p>
          <w:p w:rsidR="00C4755D" w:rsidRPr="00257E4E" w:rsidRDefault="00C4755D" w:rsidP="00257E4E">
            <w:pPr>
              <w:pStyle w:val="PlainText"/>
              <w:jc w:val="both"/>
              <w:rPr>
                <w:rFonts w:ascii="Times New Roman" w:hAnsi="Times New Roman" w:cs="Times New Roman"/>
                <w:color w:val="auto"/>
                <w:sz w:val="24"/>
                <w:szCs w:val="24"/>
              </w:rPr>
            </w:pPr>
          </w:p>
          <w:p w:rsidR="006D2A03" w:rsidRPr="00257E4E" w:rsidRDefault="006D2A03" w:rsidP="00257E4E">
            <w:pPr>
              <w:pStyle w:val="PlainText"/>
              <w:jc w:val="both"/>
              <w:rPr>
                <w:rFonts w:ascii="Times New Roman" w:hAnsi="Times New Roman" w:cs="Times New Roman"/>
                <w:color w:val="auto"/>
                <w:sz w:val="24"/>
                <w:szCs w:val="24"/>
              </w:rPr>
            </w:pPr>
            <w:r w:rsidRPr="00257E4E">
              <w:rPr>
                <w:rFonts w:ascii="Times New Roman" w:hAnsi="Times New Roman" w:cs="Times New Roman"/>
                <w:color w:val="auto"/>
                <w:sz w:val="24"/>
                <w:szCs w:val="24"/>
              </w:rPr>
              <w:t xml:space="preserve">Existing instruments for regulating LMOs can be adapted </w:t>
            </w:r>
            <w:r w:rsidR="00AA3851" w:rsidRPr="00257E4E">
              <w:rPr>
                <w:rFonts w:ascii="Times New Roman" w:hAnsi="Times New Roman" w:cs="Times New Roman"/>
                <w:color w:val="auto"/>
                <w:sz w:val="24"/>
                <w:szCs w:val="24"/>
              </w:rPr>
              <w:t xml:space="preserve">to deal with </w:t>
            </w:r>
            <w:r w:rsidR="00E656AA" w:rsidRPr="00257E4E">
              <w:rPr>
                <w:rFonts w:ascii="Times New Roman" w:hAnsi="Times New Roman" w:cs="Times New Roman"/>
                <w:color w:val="auto"/>
                <w:sz w:val="24"/>
                <w:szCs w:val="24"/>
              </w:rPr>
              <w:t xml:space="preserve">synthetic biology </w:t>
            </w:r>
            <w:r w:rsidR="00AA3851" w:rsidRPr="00257E4E">
              <w:rPr>
                <w:rFonts w:ascii="Times New Roman" w:hAnsi="Times New Roman" w:cs="Times New Roman"/>
                <w:color w:val="auto"/>
                <w:sz w:val="24"/>
                <w:szCs w:val="24"/>
              </w:rPr>
              <w:t xml:space="preserve">products. Products of </w:t>
            </w:r>
            <w:r w:rsidR="00E656AA" w:rsidRPr="00257E4E">
              <w:rPr>
                <w:rFonts w:ascii="Times New Roman" w:hAnsi="Times New Roman" w:cs="Times New Roman"/>
                <w:color w:val="auto"/>
                <w:sz w:val="24"/>
                <w:szCs w:val="24"/>
              </w:rPr>
              <w:t xml:space="preserve">synthetic biology </w:t>
            </w:r>
            <w:r w:rsidR="00AA3851" w:rsidRPr="00257E4E">
              <w:rPr>
                <w:rFonts w:ascii="Times New Roman" w:hAnsi="Times New Roman" w:cs="Times New Roman"/>
                <w:color w:val="auto"/>
                <w:sz w:val="24"/>
                <w:szCs w:val="24"/>
              </w:rPr>
              <w:t>are likely to be more complex, thus t</w:t>
            </w:r>
            <w:r w:rsidRPr="00257E4E">
              <w:rPr>
                <w:rFonts w:ascii="Times New Roman" w:hAnsi="Times New Roman" w:cs="Times New Roman"/>
                <w:color w:val="auto"/>
                <w:sz w:val="24"/>
                <w:szCs w:val="24"/>
              </w:rPr>
              <w:t xml:space="preserve">here is a need to </w:t>
            </w:r>
            <w:r w:rsidR="00E656AA" w:rsidRPr="00257E4E">
              <w:rPr>
                <w:rFonts w:ascii="Times New Roman" w:hAnsi="Times New Roman" w:cs="Times New Roman"/>
                <w:color w:val="auto"/>
                <w:sz w:val="24"/>
                <w:szCs w:val="24"/>
              </w:rPr>
              <w:t>fully characteriz</w:t>
            </w:r>
            <w:r w:rsidR="00AA3851" w:rsidRPr="00257E4E">
              <w:rPr>
                <w:rFonts w:ascii="Times New Roman" w:hAnsi="Times New Roman" w:cs="Times New Roman"/>
                <w:color w:val="auto"/>
                <w:sz w:val="24"/>
                <w:szCs w:val="24"/>
              </w:rPr>
              <w:t>e</w:t>
            </w:r>
            <w:r w:rsidR="0059309F" w:rsidRPr="00257E4E">
              <w:rPr>
                <w:rFonts w:ascii="Times New Roman" w:hAnsi="Times New Roman" w:cs="Times New Roman"/>
                <w:color w:val="auto"/>
                <w:sz w:val="24"/>
                <w:szCs w:val="24"/>
              </w:rPr>
              <w:t xml:space="preserve"> </w:t>
            </w:r>
            <w:r w:rsidR="000408E4" w:rsidRPr="00257E4E">
              <w:rPr>
                <w:rFonts w:ascii="Times New Roman" w:hAnsi="Times New Roman" w:cs="Times New Roman"/>
                <w:color w:val="auto"/>
                <w:sz w:val="24"/>
                <w:szCs w:val="24"/>
              </w:rPr>
              <w:t>additional risks posed</w:t>
            </w:r>
            <w:r w:rsidR="0059309F" w:rsidRPr="00257E4E">
              <w:rPr>
                <w:rFonts w:ascii="Times New Roman" w:hAnsi="Times New Roman" w:cs="Times New Roman"/>
                <w:color w:val="auto"/>
                <w:sz w:val="24"/>
                <w:szCs w:val="24"/>
              </w:rPr>
              <w:t xml:space="preserve"> and to collect data on biosafety issues</w:t>
            </w:r>
            <w:r w:rsidR="000408E4" w:rsidRPr="00257E4E">
              <w:rPr>
                <w:rFonts w:ascii="Times New Roman" w:hAnsi="Times New Roman" w:cs="Times New Roman"/>
                <w:color w:val="auto"/>
                <w:sz w:val="24"/>
                <w:szCs w:val="24"/>
              </w:rPr>
              <w:t>. The existing approaches of risk assessment, mitigation and communication c</w:t>
            </w:r>
            <w:r w:rsidR="00936384" w:rsidRPr="00257E4E">
              <w:rPr>
                <w:rFonts w:ascii="Times New Roman" w:hAnsi="Times New Roman" w:cs="Times New Roman"/>
                <w:color w:val="auto"/>
                <w:sz w:val="24"/>
                <w:szCs w:val="24"/>
              </w:rPr>
              <w:t xml:space="preserve">an be used for </w:t>
            </w:r>
            <w:r w:rsidR="00E656AA" w:rsidRPr="00257E4E">
              <w:rPr>
                <w:rFonts w:ascii="Times New Roman" w:hAnsi="Times New Roman" w:cs="Times New Roman"/>
                <w:color w:val="auto"/>
                <w:sz w:val="24"/>
                <w:szCs w:val="24"/>
              </w:rPr>
              <w:t xml:space="preserve">synthetic biology </w:t>
            </w:r>
            <w:r w:rsidR="00936384" w:rsidRPr="00257E4E">
              <w:rPr>
                <w:rFonts w:ascii="Times New Roman" w:hAnsi="Times New Roman" w:cs="Times New Roman"/>
                <w:color w:val="auto"/>
                <w:sz w:val="24"/>
                <w:szCs w:val="24"/>
              </w:rPr>
              <w:t xml:space="preserve">products, provided that guidelines and methods </w:t>
            </w:r>
            <w:r w:rsidR="00936384" w:rsidRPr="00257E4E">
              <w:rPr>
                <w:rFonts w:ascii="Times New Roman" w:hAnsi="Times New Roman" w:cs="Times New Roman"/>
                <w:color w:val="auto"/>
                <w:sz w:val="24"/>
                <w:szCs w:val="24"/>
              </w:rPr>
              <w:lastRenderedPageBreak/>
              <w:t>are made available to address the additional uncertainties and knowledge gaps.</w:t>
            </w:r>
          </w:p>
          <w:p w:rsidR="00E656AA" w:rsidRPr="00257E4E" w:rsidRDefault="00E656AA" w:rsidP="00257E4E">
            <w:pPr>
              <w:pStyle w:val="PlainText"/>
              <w:rPr>
                <w:rFonts w:ascii="Times New Roman" w:hAnsi="Times New Roman" w:cs="Times New Roman"/>
                <w:color w:val="0070C0"/>
                <w:sz w:val="24"/>
                <w:szCs w:val="24"/>
              </w:rPr>
            </w:pPr>
          </w:p>
        </w:tc>
      </w:tr>
      <w:tr w:rsidR="00DE7C69" w:rsidRPr="00257E4E" w:rsidTr="00DE7C69">
        <w:tc>
          <w:tcPr>
            <w:tcW w:w="535" w:type="dxa"/>
          </w:tcPr>
          <w:p w:rsidR="00DE7C69" w:rsidRPr="00257E4E" w:rsidRDefault="008E00E2" w:rsidP="00257E4E">
            <w:pPr>
              <w:pStyle w:val="PlainText"/>
              <w:rPr>
                <w:rFonts w:ascii="Times New Roman" w:hAnsi="Times New Roman" w:cs="Times New Roman"/>
                <w:sz w:val="24"/>
                <w:szCs w:val="24"/>
              </w:rPr>
            </w:pPr>
            <w:r>
              <w:rPr>
                <w:rFonts w:ascii="Times New Roman" w:hAnsi="Times New Roman" w:cs="Times New Roman"/>
                <w:sz w:val="24"/>
                <w:szCs w:val="24"/>
              </w:rPr>
              <w:lastRenderedPageBreak/>
              <w:t>iv.</w:t>
            </w:r>
          </w:p>
        </w:tc>
        <w:tc>
          <w:tcPr>
            <w:tcW w:w="3870" w:type="dxa"/>
          </w:tcPr>
          <w:p w:rsidR="00DE7C69" w:rsidRPr="00257E4E" w:rsidRDefault="00DE7C69" w:rsidP="00257E4E">
            <w:pPr>
              <w:pStyle w:val="PlainText"/>
              <w:jc w:val="both"/>
              <w:rPr>
                <w:rFonts w:ascii="Times New Roman" w:hAnsi="Times New Roman" w:cs="Times New Roman"/>
                <w:sz w:val="24"/>
                <w:szCs w:val="24"/>
              </w:rPr>
            </w:pPr>
            <w:r w:rsidRPr="00257E4E">
              <w:rPr>
                <w:rFonts w:ascii="Times New Roman" w:hAnsi="Times New Roman" w:cs="Times New Roman"/>
                <w:sz w:val="24"/>
                <w:szCs w:val="24"/>
              </w:rPr>
              <w:t xml:space="preserve">An </w:t>
            </w:r>
            <w:r w:rsidRPr="00257E4E">
              <w:rPr>
                <w:rFonts w:ascii="Times New Roman" w:hAnsi="Times New Roman" w:cs="Times New Roman"/>
                <w:b/>
                <w:sz w:val="24"/>
                <w:szCs w:val="24"/>
              </w:rPr>
              <w:t>operational definition</w:t>
            </w:r>
            <w:r w:rsidRPr="00257E4E">
              <w:rPr>
                <w:rFonts w:ascii="Times New Roman" w:hAnsi="Times New Roman" w:cs="Times New Roman"/>
                <w:sz w:val="24"/>
                <w:szCs w:val="24"/>
              </w:rPr>
              <w:t xml:space="preserve"> of synthetic biology, comprising i</w:t>
            </w:r>
            <w:r w:rsidR="00F307A1">
              <w:rPr>
                <w:rFonts w:ascii="Times New Roman" w:hAnsi="Times New Roman" w:cs="Times New Roman"/>
                <w:sz w:val="24"/>
                <w:szCs w:val="24"/>
              </w:rPr>
              <w:t>nclusion and exclusion criteria</w:t>
            </w:r>
          </w:p>
          <w:p w:rsidR="00DE7C69" w:rsidRPr="00257E4E" w:rsidRDefault="00DE7C69" w:rsidP="00257E4E">
            <w:pPr>
              <w:pStyle w:val="PlainText"/>
              <w:jc w:val="both"/>
              <w:rPr>
                <w:rFonts w:ascii="Times New Roman" w:hAnsi="Times New Roman" w:cs="Times New Roman"/>
                <w:sz w:val="24"/>
                <w:szCs w:val="24"/>
              </w:rPr>
            </w:pPr>
          </w:p>
        </w:tc>
        <w:tc>
          <w:tcPr>
            <w:tcW w:w="4945" w:type="dxa"/>
          </w:tcPr>
          <w:p w:rsidR="005D0DE2" w:rsidRPr="00257E4E" w:rsidRDefault="00877227" w:rsidP="00257E4E">
            <w:pPr>
              <w:pStyle w:val="PlainText"/>
              <w:jc w:val="both"/>
              <w:rPr>
                <w:rFonts w:ascii="Times New Roman" w:hAnsi="Times New Roman" w:cs="Times New Roman"/>
                <w:color w:val="auto"/>
                <w:sz w:val="24"/>
                <w:szCs w:val="24"/>
              </w:rPr>
            </w:pPr>
            <w:r w:rsidRPr="00257E4E">
              <w:rPr>
                <w:rFonts w:ascii="Times New Roman" w:hAnsi="Times New Roman" w:cs="Times New Roman"/>
                <w:color w:val="auto"/>
                <w:sz w:val="24"/>
                <w:szCs w:val="24"/>
              </w:rPr>
              <w:t xml:space="preserve">Synthetic biology employs modern biotechnology to produce a transgenic LMO, by amplifying, synthesizing, and putting back into the original organism modified/engineered genetic material(s) with novel traits or capable of producing unique components or products that are not naturally designable in the original organism itself. </w:t>
            </w:r>
            <w:r w:rsidR="0059309F" w:rsidRPr="00257E4E">
              <w:rPr>
                <w:rFonts w:ascii="Times New Roman" w:hAnsi="Times New Roman" w:cs="Times New Roman"/>
                <w:color w:val="auto"/>
                <w:sz w:val="24"/>
                <w:szCs w:val="24"/>
              </w:rPr>
              <w:t xml:space="preserve">Synthetic Biology </w:t>
            </w:r>
            <w:r w:rsidR="00E656AA" w:rsidRPr="00257E4E">
              <w:rPr>
                <w:rFonts w:ascii="Times New Roman" w:hAnsi="Times New Roman" w:cs="Times New Roman"/>
                <w:color w:val="auto"/>
                <w:sz w:val="24"/>
                <w:szCs w:val="24"/>
              </w:rPr>
              <w:t xml:space="preserve">is </w:t>
            </w:r>
            <w:r w:rsidR="0059309F" w:rsidRPr="00257E4E">
              <w:rPr>
                <w:rFonts w:ascii="Times New Roman" w:hAnsi="Times New Roman" w:cs="Times New Roman"/>
                <w:color w:val="auto"/>
                <w:sz w:val="24"/>
                <w:szCs w:val="24"/>
              </w:rPr>
              <w:t>an "accelerated and intensified" form of classical genetic engineering.</w:t>
            </w:r>
            <w:r w:rsidR="00E656AA" w:rsidRPr="00257E4E">
              <w:rPr>
                <w:rFonts w:ascii="Times New Roman" w:hAnsi="Times New Roman" w:cs="Times New Roman"/>
                <w:color w:val="auto"/>
                <w:sz w:val="24"/>
                <w:szCs w:val="24"/>
              </w:rPr>
              <w:t xml:space="preserve"> </w:t>
            </w:r>
          </w:p>
          <w:p w:rsidR="00936384" w:rsidRPr="00257E4E" w:rsidRDefault="00936384" w:rsidP="00257E4E">
            <w:pPr>
              <w:pStyle w:val="PlainText"/>
              <w:rPr>
                <w:rFonts w:ascii="Times New Roman" w:hAnsi="Times New Roman" w:cs="Times New Roman"/>
                <w:sz w:val="24"/>
                <w:szCs w:val="24"/>
              </w:rPr>
            </w:pPr>
          </w:p>
        </w:tc>
      </w:tr>
      <w:tr w:rsidR="00DE7C69" w:rsidRPr="00257E4E" w:rsidTr="00DE7C69">
        <w:tc>
          <w:tcPr>
            <w:tcW w:w="535" w:type="dxa"/>
          </w:tcPr>
          <w:p w:rsidR="00DE7C69" w:rsidRPr="00257E4E" w:rsidRDefault="00DE7C69" w:rsidP="00257E4E">
            <w:pPr>
              <w:pStyle w:val="PlainText"/>
              <w:rPr>
                <w:rFonts w:ascii="Times New Roman" w:hAnsi="Times New Roman" w:cs="Times New Roman"/>
                <w:sz w:val="24"/>
                <w:szCs w:val="24"/>
              </w:rPr>
            </w:pPr>
            <w:r w:rsidRPr="00257E4E">
              <w:rPr>
                <w:rFonts w:ascii="Times New Roman" w:hAnsi="Times New Roman" w:cs="Times New Roman"/>
                <w:sz w:val="24"/>
                <w:szCs w:val="24"/>
              </w:rPr>
              <w:t>v</w:t>
            </w:r>
            <w:r w:rsidR="008E00E2">
              <w:rPr>
                <w:rFonts w:ascii="Times New Roman" w:hAnsi="Times New Roman" w:cs="Times New Roman"/>
                <w:sz w:val="24"/>
                <w:szCs w:val="24"/>
              </w:rPr>
              <w:t>.</w:t>
            </w:r>
          </w:p>
        </w:tc>
        <w:tc>
          <w:tcPr>
            <w:tcW w:w="3870" w:type="dxa"/>
          </w:tcPr>
          <w:p w:rsidR="00DE7C69" w:rsidRPr="00257E4E" w:rsidRDefault="00DE7C69" w:rsidP="00257E4E">
            <w:pPr>
              <w:pStyle w:val="PlainText"/>
              <w:jc w:val="both"/>
              <w:rPr>
                <w:rFonts w:ascii="Times New Roman" w:hAnsi="Times New Roman" w:cs="Times New Roman"/>
                <w:sz w:val="24"/>
                <w:szCs w:val="24"/>
              </w:rPr>
            </w:pPr>
            <w:r w:rsidRPr="00257E4E">
              <w:rPr>
                <w:rFonts w:ascii="Times New Roman" w:hAnsi="Times New Roman" w:cs="Times New Roman"/>
                <w:sz w:val="24"/>
                <w:szCs w:val="24"/>
              </w:rPr>
              <w:t xml:space="preserve">Potential </w:t>
            </w:r>
            <w:r w:rsidRPr="00257E4E">
              <w:rPr>
                <w:rFonts w:ascii="Times New Roman" w:hAnsi="Times New Roman" w:cs="Times New Roman"/>
                <w:b/>
                <w:sz w:val="24"/>
                <w:szCs w:val="24"/>
              </w:rPr>
              <w:t>benefits and risks</w:t>
            </w:r>
            <w:r w:rsidRPr="00257E4E">
              <w:rPr>
                <w:rFonts w:ascii="Times New Roman" w:hAnsi="Times New Roman" w:cs="Times New Roman"/>
                <w:sz w:val="24"/>
                <w:szCs w:val="24"/>
              </w:rPr>
              <w:t xml:space="preserve"> of organisms, components and products arising from synthetic biology techniques to the conservation and sustainable use of biodiversity and related human health and socioeconomic impacts relevant to the mandate of t</w:t>
            </w:r>
            <w:r w:rsidR="00F307A1">
              <w:rPr>
                <w:rFonts w:ascii="Times New Roman" w:hAnsi="Times New Roman" w:cs="Times New Roman"/>
                <w:sz w:val="24"/>
                <w:szCs w:val="24"/>
              </w:rPr>
              <w:t>he Convention and its Protocols</w:t>
            </w:r>
          </w:p>
          <w:p w:rsidR="00DE7C69" w:rsidRPr="00257E4E" w:rsidRDefault="00DE7C69" w:rsidP="00257E4E">
            <w:pPr>
              <w:pStyle w:val="PlainText"/>
              <w:jc w:val="both"/>
              <w:rPr>
                <w:rFonts w:ascii="Times New Roman" w:hAnsi="Times New Roman" w:cs="Times New Roman"/>
                <w:sz w:val="24"/>
                <w:szCs w:val="24"/>
              </w:rPr>
            </w:pPr>
          </w:p>
        </w:tc>
        <w:tc>
          <w:tcPr>
            <w:tcW w:w="4945" w:type="dxa"/>
          </w:tcPr>
          <w:p w:rsidR="009A0038" w:rsidRPr="00257E4E" w:rsidRDefault="00936384" w:rsidP="00257E4E">
            <w:pPr>
              <w:pStyle w:val="PlainText"/>
              <w:jc w:val="both"/>
              <w:rPr>
                <w:rFonts w:ascii="Times New Roman" w:hAnsi="Times New Roman" w:cs="Times New Roman"/>
                <w:color w:val="auto"/>
                <w:sz w:val="24"/>
                <w:szCs w:val="24"/>
              </w:rPr>
            </w:pPr>
            <w:r w:rsidRPr="00257E4E">
              <w:rPr>
                <w:rFonts w:ascii="Times New Roman" w:hAnsi="Times New Roman" w:cs="Times New Roman"/>
                <w:color w:val="auto"/>
                <w:sz w:val="24"/>
                <w:szCs w:val="24"/>
              </w:rPr>
              <w:t>Benefits similar to classic LMOs, with a wider spectrum and higher impacts due to the ability to engineer more complex systems and more building materials</w:t>
            </w:r>
            <w:r w:rsidR="009A0038" w:rsidRPr="00257E4E">
              <w:rPr>
                <w:rFonts w:ascii="Times New Roman" w:hAnsi="Times New Roman" w:cs="Times New Roman"/>
                <w:color w:val="auto"/>
                <w:sz w:val="24"/>
                <w:szCs w:val="24"/>
              </w:rPr>
              <w:t xml:space="preserve"> and is applicable in the bio-industries.</w:t>
            </w:r>
            <w:r w:rsidRPr="00257E4E">
              <w:rPr>
                <w:rFonts w:ascii="Times New Roman" w:hAnsi="Times New Roman" w:cs="Times New Roman"/>
                <w:color w:val="auto"/>
                <w:sz w:val="24"/>
                <w:szCs w:val="24"/>
              </w:rPr>
              <w:t xml:space="preserve"> </w:t>
            </w:r>
          </w:p>
          <w:p w:rsidR="009A0038" w:rsidRPr="00257E4E" w:rsidRDefault="009A0038" w:rsidP="00257E4E">
            <w:pPr>
              <w:pStyle w:val="PlainText"/>
              <w:jc w:val="both"/>
              <w:rPr>
                <w:rFonts w:ascii="Times New Roman" w:hAnsi="Times New Roman" w:cs="Times New Roman"/>
                <w:color w:val="auto"/>
                <w:sz w:val="24"/>
                <w:szCs w:val="24"/>
              </w:rPr>
            </w:pPr>
          </w:p>
          <w:p w:rsidR="007F6EF0" w:rsidRPr="00257E4E" w:rsidRDefault="00936384" w:rsidP="00257E4E">
            <w:pPr>
              <w:pStyle w:val="PlainText"/>
              <w:jc w:val="both"/>
              <w:rPr>
                <w:rFonts w:ascii="Times New Roman" w:hAnsi="Times New Roman" w:cs="Times New Roman"/>
                <w:color w:val="0070C0"/>
                <w:sz w:val="24"/>
                <w:szCs w:val="24"/>
              </w:rPr>
            </w:pPr>
            <w:r w:rsidRPr="00257E4E">
              <w:rPr>
                <w:rFonts w:ascii="Times New Roman" w:hAnsi="Times New Roman" w:cs="Times New Roman"/>
                <w:color w:val="auto"/>
                <w:sz w:val="24"/>
                <w:szCs w:val="24"/>
              </w:rPr>
              <w:t xml:space="preserve">Concomitantly, the potential risks also increased. </w:t>
            </w:r>
            <w:r w:rsidR="009A0038" w:rsidRPr="00257E4E">
              <w:rPr>
                <w:rFonts w:ascii="Times New Roman" w:hAnsi="Times New Roman" w:cs="Times New Roman"/>
                <w:color w:val="auto"/>
                <w:sz w:val="24"/>
                <w:szCs w:val="24"/>
              </w:rPr>
              <w:t xml:space="preserve">This is because the net outcome of LMO/SB technology is unpredictable. Furthermore, mutation rates are expected to be high given that the genetic material is foreign and novel and has not had time to stabilize. Lateral/horizontal gene flow could also be far more extensive than that which has recently been reported to have indeed taken place naturally between humans, vertebrates and invertebrates (Crisp et al. Genome (2015); </w:t>
            </w:r>
            <w:proofErr w:type="spellStart"/>
            <w:r w:rsidR="009A0038" w:rsidRPr="00257E4E">
              <w:rPr>
                <w:rFonts w:ascii="Times New Roman" w:hAnsi="Times New Roman" w:cs="Times New Roman"/>
                <w:color w:val="auto"/>
                <w:sz w:val="24"/>
                <w:szCs w:val="24"/>
              </w:rPr>
              <w:t>doi</w:t>
            </w:r>
            <w:proofErr w:type="spellEnd"/>
            <w:r w:rsidR="009A0038" w:rsidRPr="00257E4E">
              <w:rPr>
                <w:rFonts w:ascii="Times New Roman" w:hAnsi="Times New Roman" w:cs="Times New Roman"/>
                <w:color w:val="auto"/>
                <w:sz w:val="24"/>
                <w:szCs w:val="24"/>
              </w:rPr>
              <w:t>: 10.1186/s13059-015-0607-3).</w:t>
            </w:r>
          </w:p>
          <w:p w:rsidR="007F6EF0" w:rsidRPr="00257E4E" w:rsidRDefault="007F6EF0" w:rsidP="00257E4E">
            <w:pPr>
              <w:pStyle w:val="PlainText"/>
              <w:rPr>
                <w:rFonts w:ascii="Times New Roman" w:hAnsi="Times New Roman" w:cs="Times New Roman"/>
                <w:sz w:val="24"/>
                <w:szCs w:val="24"/>
              </w:rPr>
            </w:pPr>
          </w:p>
        </w:tc>
      </w:tr>
      <w:tr w:rsidR="00DE7C69" w:rsidRPr="00257E4E" w:rsidTr="00DE7C69">
        <w:tc>
          <w:tcPr>
            <w:tcW w:w="535" w:type="dxa"/>
          </w:tcPr>
          <w:p w:rsidR="00DE7C69" w:rsidRPr="00257E4E" w:rsidRDefault="00DE7C69" w:rsidP="00257E4E">
            <w:pPr>
              <w:pStyle w:val="PlainText"/>
              <w:rPr>
                <w:rFonts w:ascii="Times New Roman" w:hAnsi="Times New Roman" w:cs="Times New Roman"/>
                <w:sz w:val="24"/>
                <w:szCs w:val="24"/>
              </w:rPr>
            </w:pPr>
            <w:r w:rsidRPr="00257E4E">
              <w:rPr>
                <w:rFonts w:ascii="Times New Roman" w:hAnsi="Times New Roman" w:cs="Times New Roman"/>
                <w:sz w:val="24"/>
                <w:szCs w:val="24"/>
              </w:rPr>
              <w:t>vi</w:t>
            </w:r>
            <w:r w:rsidR="008E00E2">
              <w:rPr>
                <w:rFonts w:ascii="Times New Roman" w:hAnsi="Times New Roman" w:cs="Times New Roman"/>
                <w:sz w:val="24"/>
                <w:szCs w:val="24"/>
              </w:rPr>
              <w:t>.</w:t>
            </w:r>
          </w:p>
        </w:tc>
        <w:tc>
          <w:tcPr>
            <w:tcW w:w="3870" w:type="dxa"/>
          </w:tcPr>
          <w:p w:rsidR="00DE7C69" w:rsidRPr="00257E4E" w:rsidRDefault="00DE7C69" w:rsidP="00257E4E">
            <w:pPr>
              <w:pStyle w:val="PlainText"/>
              <w:jc w:val="both"/>
              <w:rPr>
                <w:rFonts w:ascii="Times New Roman" w:hAnsi="Times New Roman" w:cs="Times New Roman"/>
                <w:sz w:val="24"/>
                <w:szCs w:val="24"/>
              </w:rPr>
            </w:pPr>
            <w:r w:rsidRPr="00257E4E">
              <w:rPr>
                <w:rFonts w:ascii="Times New Roman" w:hAnsi="Times New Roman" w:cs="Times New Roman"/>
                <w:sz w:val="24"/>
                <w:szCs w:val="24"/>
              </w:rPr>
              <w:t xml:space="preserve">Best practices on </w:t>
            </w:r>
            <w:r w:rsidRPr="00257E4E">
              <w:rPr>
                <w:rFonts w:ascii="Times New Roman" w:hAnsi="Times New Roman" w:cs="Times New Roman"/>
                <w:b/>
                <w:sz w:val="24"/>
                <w:szCs w:val="24"/>
              </w:rPr>
              <w:t>risk assessment</w:t>
            </w:r>
            <w:r w:rsidRPr="00257E4E">
              <w:rPr>
                <w:rFonts w:ascii="Times New Roman" w:hAnsi="Times New Roman" w:cs="Times New Roman"/>
                <w:sz w:val="24"/>
                <w:szCs w:val="24"/>
              </w:rPr>
              <w:t xml:space="preserve"> and </w:t>
            </w:r>
            <w:r w:rsidRPr="00257E4E">
              <w:rPr>
                <w:rFonts w:ascii="Times New Roman" w:hAnsi="Times New Roman" w:cs="Times New Roman"/>
                <w:b/>
                <w:sz w:val="24"/>
                <w:szCs w:val="24"/>
              </w:rPr>
              <w:t>monitoring regimes</w:t>
            </w:r>
            <w:r w:rsidRPr="00257E4E">
              <w:rPr>
                <w:rFonts w:ascii="Times New Roman" w:hAnsi="Times New Roman" w:cs="Times New Roman"/>
                <w:sz w:val="24"/>
                <w:szCs w:val="24"/>
              </w:rPr>
              <w:t xml:space="preserve"> currently used by Parties to the Convention and other Governments, including </w:t>
            </w:r>
            <w:proofErr w:type="spellStart"/>
            <w:r w:rsidRPr="00257E4E">
              <w:rPr>
                <w:rFonts w:ascii="Times New Roman" w:hAnsi="Times New Roman" w:cs="Times New Roman"/>
                <w:sz w:val="24"/>
                <w:szCs w:val="24"/>
              </w:rPr>
              <w:t>transboundary</w:t>
            </w:r>
            <w:proofErr w:type="spellEnd"/>
            <w:r w:rsidRPr="00257E4E">
              <w:rPr>
                <w:rFonts w:ascii="Times New Roman" w:hAnsi="Times New Roman" w:cs="Times New Roman"/>
                <w:sz w:val="24"/>
                <w:szCs w:val="24"/>
              </w:rPr>
              <w:t xml:space="preserve"> movement, to inform those who do not have national risk assessment or monitoring regimes, or are in the process of reviewing their current risk assessment or monitorin</w:t>
            </w:r>
            <w:r w:rsidR="00F307A1">
              <w:rPr>
                <w:rFonts w:ascii="Times New Roman" w:hAnsi="Times New Roman" w:cs="Times New Roman"/>
                <w:sz w:val="24"/>
                <w:szCs w:val="24"/>
              </w:rPr>
              <w:t>g regimes</w:t>
            </w:r>
          </w:p>
          <w:p w:rsidR="00DE7C69" w:rsidRPr="00257E4E" w:rsidRDefault="00DE7C69" w:rsidP="00257E4E">
            <w:pPr>
              <w:pStyle w:val="PlainText"/>
              <w:jc w:val="both"/>
              <w:rPr>
                <w:rFonts w:ascii="Times New Roman" w:hAnsi="Times New Roman" w:cs="Times New Roman"/>
                <w:sz w:val="24"/>
                <w:szCs w:val="24"/>
              </w:rPr>
            </w:pPr>
          </w:p>
        </w:tc>
        <w:tc>
          <w:tcPr>
            <w:tcW w:w="4945" w:type="dxa"/>
          </w:tcPr>
          <w:p w:rsidR="00DE7C69" w:rsidRPr="00257E4E" w:rsidRDefault="00936384" w:rsidP="00257E4E">
            <w:pPr>
              <w:pStyle w:val="PlainText"/>
              <w:jc w:val="both"/>
              <w:rPr>
                <w:rFonts w:ascii="Times New Roman" w:hAnsi="Times New Roman" w:cs="Times New Roman"/>
                <w:color w:val="0070C0"/>
                <w:sz w:val="24"/>
                <w:szCs w:val="24"/>
              </w:rPr>
            </w:pPr>
            <w:r w:rsidRPr="00257E4E">
              <w:rPr>
                <w:rFonts w:ascii="Times New Roman" w:hAnsi="Times New Roman" w:cs="Times New Roman"/>
                <w:color w:val="auto"/>
                <w:sz w:val="24"/>
                <w:szCs w:val="24"/>
              </w:rPr>
              <w:t xml:space="preserve">Existing risk assessment and monitoring regimes can be adapted with specific guidelines to address the additional and </w:t>
            </w:r>
            <w:r w:rsidR="009A0038" w:rsidRPr="00257E4E">
              <w:rPr>
                <w:rFonts w:ascii="Times New Roman" w:hAnsi="Times New Roman" w:cs="Times New Roman"/>
                <w:color w:val="auto"/>
                <w:sz w:val="24"/>
                <w:szCs w:val="24"/>
              </w:rPr>
              <w:t>heightened</w:t>
            </w:r>
            <w:r w:rsidRPr="00257E4E">
              <w:rPr>
                <w:rFonts w:ascii="Times New Roman" w:hAnsi="Times New Roman" w:cs="Times New Roman"/>
                <w:color w:val="auto"/>
                <w:sz w:val="24"/>
                <w:szCs w:val="24"/>
              </w:rPr>
              <w:t xml:space="preserve"> risks posed by </w:t>
            </w:r>
            <w:r w:rsidR="009A0038" w:rsidRPr="00257E4E">
              <w:rPr>
                <w:rFonts w:ascii="Times New Roman" w:hAnsi="Times New Roman" w:cs="Times New Roman"/>
                <w:color w:val="auto"/>
                <w:sz w:val="24"/>
                <w:szCs w:val="24"/>
              </w:rPr>
              <w:t xml:space="preserve">synthetic biology </w:t>
            </w:r>
            <w:r w:rsidRPr="00257E4E">
              <w:rPr>
                <w:rFonts w:ascii="Times New Roman" w:hAnsi="Times New Roman" w:cs="Times New Roman"/>
                <w:color w:val="auto"/>
                <w:sz w:val="24"/>
                <w:szCs w:val="24"/>
              </w:rPr>
              <w:t>products.</w:t>
            </w:r>
            <w:r w:rsidR="009A0038" w:rsidRPr="00257E4E">
              <w:rPr>
                <w:rFonts w:ascii="Times New Roman" w:hAnsi="Times New Roman" w:cs="Times New Roman"/>
                <w:color w:val="auto"/>
                <w:sz w:val="24"/>
                <w:szCs w:val="24"/>
              </w:rPr>
              <w:t xml:space="preserve"> Urgently required as modern biotechnology is an extremely fast developing and highly sophisticated area of biological sciences. </w:t>
            </w:r>
          </w:p>
        </w:tc>
      </w:tr>
      <w:tr w:rsidR="00DE7C69" w:rsidRPr="00257E4E" w:rsidTr="00DE7C69">
        <w:tc>
          <w:tcPr>
            <w:tcW w:w="535" w:type="dxa"/>
          </w:tcPr>
          <w:p w:rsidR="00DE7C69" w:rsidRPr="00257E4E" w:rsidRDefault="00DE7C69" w:rsidP="00257E4E">
            <w:pPr>
              <w:pStyle w:val="PlainText"/>
              <w:rPr>
                <w:rFonts w:ascii="Times New Roman" w:hAnsi="Times New Roman" w:cs="Times New Roman"/>
                <w:sz w:val="24"/>
                <w:szCs w:val="24"/>
              </w:rPr>
            </w:pPr>
            <w:r w:rsidRPr="00257E4E">
              <w:rPr>
                <w:rFonts w:ascii="Times New Roman" w:hAnsi="Times New Roman" w:cs="Times New Roman"/>
                <w:sz w:val="24"/>
                <w:szCs w:val="24"/>
              </w:rPr>
              <w:t>vii</w:t>
            </w:r>
            <w:r w:rsidR="008E00E2">
              <w:rPr>
                <w:rFonts w:ascii="Times New Roman" w:hAnsi="Times New Roman" w:cs="Times New Roman"/>
                <w:sz w:val="24"/>
                <w:szCs w:val="24"/>
              </w:rPr>
              <w:t>.</w:t>
            </w:r>
          </w:p>
        </w:tc>
        <w:tc>
          <w:tcPr>
            <w:tcW w:w="3870" w:type="dxa"/>
          </w:tcPr>
          <w:p w:rsidR="00DE7C69" w:rsidRPr="00257E4E" w:rsidRDefault="00DE7C69" w:rsidP="00257E4E">
            <w:pPr>
              <w:pStyle w:val="PlainText"/>
              <w:jc w:val="both"/>
              <w:rPr>
                <w:rFonts w:ascii="Times New Roman" w:hAnsi="Times New Roman" w:cs="Times New Roman"/>
                <w:sz w:val="24"/>
                <w:szCs w:val="24"/>
              </w:rPr>
            </w:pPr>
            <w:r w:rsidRPr="00257E4E">
              <w:rPr>
                <w:rFonts w:ascii="Times New Roman" w:hAnsi="Times New Roman" w:cs="Times New Roman"/>
                <w:sz w:val="24"/>
                <w:szCs w:val="24"/>
              </w:rPr>
              <w:t xml:space="preserve">The degree to which the existing arrangements constitute a comprehensive framework in order to </w:t>
            </w:r>
            <w:r w:rsidRPr="00257E4E">
              <w:rPr>
                <w:rFonts w:ascii="Times New Roman" w:hAnsi="Times New Roman" w:cs="Times New Roman"/>
                <w:sz w:val="24"/>
                <w:szCs w:val="24"/>
              </w:rPr>
              <w:lastRenderedPageBreak/>
              <w:t xml:space="preserve">address impacts of organisms, components and products resulting from synthetic biology relevant to the objectives of the Convention on Biological Diversity and its Protocols, in particular threats of significant reduction </w:t>
            </w:r>
            <w:r w:rsidR="00F307A1">
              <w:rPr>
                <w:rFonts w:ascii="Times New Roman" w:hAnsi="Times New Roman" w:cs="Times New Roman"/>
                <w:sz w:val="24"/>
                <w:szCs w:val="24"/>
              </w:rPr>
              <w:t>or loss of biological diversity</w:t>
            </w:r>
          </w:p>
          <w:p w:rsidR="00DE7C69" w:rsidRPr="00257E4E" w:rsidRDefault="00DE7C69" w:rsidP="00257E4E">
            <w:pPr>
              <w:pStyle w:val="PlainText"/>
              <w:jc w:val="both"/>
              <w:rPr>
                <w:rFonts w:ascii="Times New Roman" w:hAnsi="Times New Roman" w:cs="Times New Roman"/>
                <w:sz w:val="24"/>
                <w:szCs w:val="24"/>
              </w:rPr>
            </w:pPr>
          </w:p>
        </w:tc>
        <w:tc>
          <w:tcPr>
            <w:tcW w:w="4945" w:type="dxa"/>
          </w:tcPr>
          <w:p w:rsidR="00431103" w:rsidRPr="00257E4E" w:rsidRDefault="005B3596" w:rsidP="00257E4E">
            <w:pPr>
              <w:pStyle w:val="PlainText"/>
              <w:jc w:val="both"/>
              <w:rPr>
                <w:rFonts w:ascii="Times New Roman" w:hAnsi="Times New Roman" w:cs="Times New Roman"/>
                <w:color w:val="auto"/>
                <w:sz w:val="24"/>
                <w:szCs w:val="24"/>
              </w:rPr>
            </w:pPr>
            <w:r w:rsidRPr="00257E4E">
              <w:rPr>
                <w:rFonts w:ascii="Times New Roman" w:hAnsi="Times New Roman" w:cs="Times New Roman"/>
                <w:color w:val="auto"/>
                <w:sz w:val="24"/>
                <w:szCs w:val="24"/>
              </w:rPr>
              <w:lastRenderedPageBreak/>
              <w:t xml:space="preserve">Existing framework is probably </w:t>
            </w:r>
            <w:r w:rsidR="00431103" w:rsidRPr="00257E4E">
              <w:rPr>
                <w:rFonts w:ascii="Times New Roman" w:hAnsi="Times New Roman" w:cs="Times New Roman"/>
                <w:color w:val="auto"/>
                <w:sz w:val="24"/>
                <w:szCs w:val="24"/>
              </w:rPr>
              <w:t xml:space="preserve">inadequate for sophisticated applications of synthetic biology, especially in microorganisms engineered to </w:t>
            </w:r>
            <w:r w:rsidR="00431103" w:rsidRPr="00257E4E">
              <w:rPr>
                <w:rFonts w:ascii="Times New Roman" w:hAnsi="Times New Roman" w:cs="Times New Roman"/>
                <w:color w:val="auto"/>
                <w:sz w:val="24"/>
                <w:szCs w:val="24"/>
              </w:rPr>
              <w:lastRenderedPageBreak/>
              <w:t>produce novel components and products which were originally designed for animals or crop plants. We propose that the current risk assessment framework be reviewed and/or adaptation be made and/or a new framework be provided if necessary as a guidance to assess organisms produced via synthetic biology. The assessment should be robust enough to assess not only work that involves incorporation of genes but also work of building organisms where there are no parent organisms as comparators.</w:t>
            </w:r>
          </w:p>
          <w:p w:rsidR="00DE7C69" w:rsidRPr="00257E4E" w:rsidRDefault="00DE7C69" w:rsidP="00257E4E">
            <w:pPr>
              <w:pStyle w:val="PlainText"/>
              <w:rPr>
                <w:rFonts w:ascii="Times New Roman" w:hAnsi="Times New Roman" w:cs="Times New Roman"/>
                <w:color w:val="0070C0"/>
                <w:sz w:val="24"/>
                <w:szCs w:val="24"/>
              </w:rPr>
            </w:pPr>
          </w:p>
        </w:tc>
      </w:tr>
    </w:tbl>
    <w:p w:rsidR="00DE7C69" w:rsidRPr="00257E4E" w:rsidRDefault="00DE7C69" w:rsidP="00257E4E">
      <w:pPr>
        <w:pStyle w:val="PlainText"/>
        <w:rPr>
          <w:rFonts w:ascii="Times New Roman" w:hAnsi="Times New Roman" w:cs="Times New Roman"/>
          <w:b/>
          <w:sz w:val="24"/>
          <w:szCs w:val="24"/>
        </w:rPr>
      </w:pPr>
    </w:p>
    <w:p w:rsidR="002A6F46" w:rsidRPr="00257E4E" w:rsidRDefault="002A6F46" w:rsidP="00257E4E">
      <w:pPr>
        <w:pStyle w:val="PlainText"/>
        <w:rPr>
          <w:rFonts w:ascii="Times New Roman" w:hAnsi="Times New Roman" w:cs="Times New Roman"/>
          <w:b/>
          <w:sz w:val="24"/>
          <w:szCs w:val="24"/>
        </w:rPr>
      </w:pPr>
    </w:p>
    <w:p w:rsidR="002A6F46" w:rsidRPr="00257E4E" w:rsidRDefault="002A6F46" w:rsidP="00D833CC">
      <w:pPr>
        <w:pStyle w:val="PlainText"/>
        <w:jc w:val="both"/>
        <w:rPr>
          <w:rFonts w:ascii="Times New Roman" w:hAnsi="Times New Roman" w:cs="Times New Roman"/>
          <w:b/>
          <w:sz w:val="24"/>
          <w:szCs w:val="24"/>
        </w:rPr>
      </w:pPr>
      <w:r w:rsidRPr="00257E4E">
        <w:rPr>
          <w:rFonts w:ascii="Times New Roman" w:hAnsi="Times New Roman" w:cs="Times New Roman"/>
          <w:b/>
          <w:sz w:val="24"/>
          <w:szCs w:val="24"/>
        </w:rPr>
        <w:t>b) Information on measures undertaken in accordance with paragraph 3 of the decision, including the identification of needs for guida</w:t>
      </w:r>
      <w:r w:rsidR="0046252F">
        <w:rPr>
          <w:rFonts w:ascii="Times New Roman" w:hAnsi="Times New Roman" w:cs="Times New Roman"/>
          <w:b/>
          <w:sz w:val="24"/>
          <w:szCs w:val="24"/>
        </w:rPr>
        <w:t>nce:</w:t>
      </w:r>
    </w:p>
    <w:p w:rsidR="0046252F" w:rsidRDefault="0046252F" w:rsidP="00D833CC">
      <w:pPr>
        <w:pStyle w:val="PlainText"/>
        <w:jc w:val="both"/>
        <w:rPr>
          <w:rFonts w:ascii="Times New Roman" w:hAnsi="Times New Roman" w:cs="Times New Roman"/>
          <w:i/>
          <w:sz w:val="24"/>
          <w:szCs w:val="24"/>
        </w:rPr>
      </w:pPr>
    </w:p>
    <w:p w:rsidR="0046252F" w:rsidRPr="0046252F" w:rsidRDefault="0046252F" w:rsidP="00D833CC">
      <w:pPr>
        <w:pStyle w:val="PlainText"/>
        <w:jc w:val="both"/>
        <w:rPr>
          <w:rFonts w:ascii="Times New Roman" w:hAnsi="Times New Roman" w:cs="Times New Roman"/>
          <w:i/>
          <w:sz w:val="24"/>
          <w:szCs w:val="24"/>
        </w:rPr>
      </w:pPr>
      <w:r w:rsidRPr="0046252F">
        <w:rPr>
          <w:rFonts w:ascii="Times New Roman" w:hAnsi="Times New Roman" w:cs="Times New Roman"/>
          <w:i/>
          <w:sz w:val="24"/>
          <w:szCs w:val="24"/>
        </w:rPr>
        <w:t>Malaysia’s submission</w:t>
      </w:r>
    </w:p>
    <w:p w:rsidR="002A6F46" w:rsidRPr="00D833CC" w:rsidRDefault="00431103" w:rsidP="00D833CC">
      <w:pPr>
        <w:pStyle w:val="PlainText"/>
        <w:jc w:val="both"/>
        <w:rPr>
          <w:rFonts w:ascii="Times New Roman" w:hAnsi="Times New Roman" w:cs="Times New Roman"/>
          <w:sz w:val="24"/>
          <w:szCs w:val="24"/>
        </w:rPr>
      </w:pPr>
      <w:r w:rsidRPr="00D833CC">
        <w:rPr>
          <w:rFonts w:ascii="Times New Roman" w:hAnsi="Times New Roman" w:cs="Times New Roman"/>
          <w:sz w:val="24"/>
          <w:szCs w:val="24"/>
        </w:rPr>
        <w:t xml:space="preserve">There is a need for a revised risk assessment framework to address the possible novel risks posed by products of synthetic biology whereby no </w:t>
      </w:r>
      <w:r w:rsidR="00167A55" w:rsidRPr="00D833CC">
        <w:rPr>
          <w:rFonts w:ascii="Times New Roman" w:hAnsi="Times New Roman" w:cs="Times New Roman"/>
          <w:sz w:val="24"/>
          <w:szCs w:val="24"/>
        </w:rPr>
        <w:t>parent</w:t>
      </w:r>
      <w:r w:rsidRPr="00D833CC">
        <w:rPr>
          <w:rFonts w:ascii="Times New Roman" w:hAnsi="Times New Roman" w:cs="Times New Roman"/>
          <w:sz w:val="24"/>
          <w:szCs w:val="24"/>
        </w:rPr>
        <w:t xml:space="preserve"> organisms can </w:t>
      </w:r>
      <w:r w:rsidR="0046252F" w:rsidRPr="00D833CC">
        <w:rPr>
          <w:rFonts w:ascii="Times New Roman" w:hAnsi="Times New Roman" w:cs="Times New Roman"/>
          <w:sz w:val="24"/>
          <w:szCs w:val="24"/>
        </w:rPr>
        <w:t xml:space="preserve">be </w:t>
      </w:r>
      <w:r w:rsidRPr="00D833CC">
        <w:rPr>
          <w:rFonts w:ascii="Times New Roman" w:hAnsi="Times New Roman" w:cs="Times New Roman"/>
          <w:sz w:val="24"/>
          <w:szCs w:val="24"/>
        </w:rPr>
        <w:t xml:space="preserve">used as comparators. </w:t>
      </w:r>
    </w:p>
    <w:p w:rsidR="00D833CC" w:rsidRPr="00D833CC" w:rsidRDefault="00D833CC" w:rsidP="00D833CC">
      <w:pPr>
        <w:pStyle w:val="PlainText"/>
        <w:jc w:val="both"/>
        <w:rPr>
          <w:rFonts w:ascii="Times New Roman" w:hAnsi="Times New Roman" w:cs="Times New Roman"/>
          <w:sz w:val="24"/>
          <w:szCs w:val="24"/>
        </w:rPr>
      </w:pPr>
    </w:p>
    <w:p w:rsidR="00D833CC" w:rsidRPr="00D833CC" w:rsidRDefault="00D833CC" w:rsidP="00D833CC">
      <w:pPr>
        <w:pStyle w:val="PlainText"/>
        <w:jc w:val="both"/>
        <w:rPr>
          <w:rFonts w:ascii="Times New Roman" w:hAnsi="Times New Roman" w:cs="Times New Roman"/>
          <w:sz w:val="24"/>
          <w:szCs w:val="24"/>
        </w:rPr>
      </w:pPr>
    </w:p>
    <w:p w:rsidR="00D833CC" w:rsidRPr="00D833CC" w:rsidRDefault="00D833CC" w:rsidP="00D833CC">
      <w:pPr>
        <w:pStyle w:val="PlainText"/>
        <w:jc w:val="both"/>
        <w:rPr>
          <w:rFonts w:ascii="Times New Roman" w:hAnsi="Times New Roman" w:cs="Times New Roman"/>
          <w:b/>
          <w:sz w:val="24"/>
          <w:szCs w:val="24"/>
        </w:rPr>
      </w:pPr>
      <w:r w:rsidRPr="00D833CC">
        <w:rPr>
          <w:rFonts w:ascii="Times New Roman" w:hAnsi="Times New Roman" w:cs="Times New Roman"/>
          <w:b/>
          <w:sz w:val="24"/>
          <w:szCs w:val="24"/>
        </w:rPr>
        <w:t>c) Further information on the components, organisms and products resulting from synthetic biology techniques that may have impacts on the conservation and sustainable use of biological diversity and associated social, economic and cultural considerations:</w:t>
      </w:r>
    </w:p>
    <w:p w:rsidR="00D833CC" w:rsidRPr="00D833CC" w:rsidRDefault="00D833CC" w:rsidP="00D833CC">
      <w:pPr>
        <w:pStyle w:val="PlainText"/>
        <w:jc w:val="both"/>
        <w:rPr>
          <w:rFonts w:ascii="Times New Roman" w:hAnsi="Times New Roman" w:cs="Times New Roman"/>
          <w:i/>
          <w:sz w:val="24"/>
          <w:szCs w:val="24"/>
        </w:rPr>
      </w:pPr>
    </w:p>
    <w:p w:rsidR="00D833CC" w:rsidRPr="00D833CC" w:rsidRDefault="00D833CC" w:rsidP="00D833CC">
      <w:pPr>
        <w:pStyle w:val="PlainText"/>
        <w:jc w:val="both"/>
        <w:rPr>
          <w:rFonts w:ascii="Times New Roman" w:hAnsi="Times New Roman" w:cs="Times New Roman"/>
          <w:i/>
          <w:sz w:val="24"/>
          <w:szCs w:val="24"/>
        </w:rPr>
      </w:pPr>
      <w:r w:rsidRPr="00D833CC">
        <w:rPr>
          <w:rFonts w:ascii="Times New Roman" w:hAnsi="Times New Roman" w:cs="Times New Roman"/>
          <w:i/>
          <w:sz w:val="24"/>
          <w:szCs w:val="24"/>
        </w:rPr>
        <w:t>Malaysia’s submission</w:t>
      </w:r>
    </w:p>
    <w:p w:rsidR="00D833CC" w:rsidRPr="00D833CC" w:rsidRDefault="00D833CC" w:rsidP="00D833CC">
      <w:pPr>
        <w:pStyle w:val="PlainText"/>
        <w:jc w:val="both"/>
        <w:rPr>
          <w:rFonts w:ascii="Times New Roman" w:hAnsi="Times New Roman" w:cs="Times New Roman"/>
          <w:sz w:val="24"/>
          <w:szCs w:val="24"/>
        </w:rPr>
      </w:pPr>
      <w:r w:rsidRPr="00D833CC">
        <w:rPr>
          <w:rFonts w:ascii="Times New Roman" w:hAnsi="Times New Roman" w:cs="Times New Roman"/>
          <w:sz w:val="24"/>
          <w:szCs w:val="24"/>
        </w:rPr>
        <w:t xml:space="preserve">No </w:t>
      </w:r>
      <w:r w:rsidR="00DF5794">
        <w:rPr>
          <w:rFonts w:ascii="Times New Roman" w:hAnsi="Times New Roman" w:cs="Times New Roman"/>
          <w:sz w:val="24"/>
          <w:szCs w:val="24"/>
        </w:rPr>
        <w:t xml:space="preserve">further </w:t>
      </w:r>
      <w:r w:rsidRPr="00D833CC">
        <w:rPr>
          <w:rFonts w:ascii="Times New Roman" w:hAnsi="Times New Roman" w:cs="Times New Roman"/>
          <w:sz w:val="24"/>
          <w:szCs w:val="24"/>
        </w:rPr>
        <w:t>information available</w:t>
      </w:r>
      <w:r w:rsidR="00DF5794">
        <w:rPr>
          <w:rFonts w:ascii="Times New Roman" w:hAnsi="Times New Roman" w:cs="Times New Roman"/>
          <w:sz w:val="24"/>
          <w:szCs w:val="24"/>
        </w:rPr>
        <w:t xml:space="preserve"> </w:t>
      </w:r>
      <w:r w:rsidR="002A00B0">
        <w:rPr>
          <w:rFonts w:ascii="Times New Roman" w:hAnsi="Times New Roman" w:cs="Times New Roman"/>
          <w:sz w:val="24"/>
          <w:szCs w:val="24"/>
        </w:rPr>
        <w:t>as for now</w:t>
      </w:r>
      <w:r w:rsidRPr="00D833CC">
        <w:rPr>
          <w:rFonts w:ascii="Times New Roman" w:hAnsi="Times New Roman" w:cs="Times New Roman"/>
          <w:sz w:val="24"/>
          <w:szCs w:val="24"/>
        </w:rPr>
        <w:t xml:space="preserve">. </w:t>
      </w:r>
    </w:p>
    <w:p w:rsidR="00601EF0" w:rsidRPr="00257E4E" w:rsidRDefault="00601EF0" w:rsidP="00257E4E">
      <w:pPr>
        <w:spacing w:after="0" w:line="240" w:lineRule="auto"/>
        <w:rPr>
          <w:rFonts w:ascii="Times New Roman" w:hAnsi="Times New Roman" w:cs="Times New Roman"/>
          <w:sz w:val="24"/>
          <w:szCs w:val="24"/>
        </w:rPr>
      </w:pPr>
      <w:bookmarkStart w:id="0" w:name="_GoBack"/>
      <w:bookmarkEnd w:id="0"/>
    </w:p>
    <w:sectPr w:rsidR="00601EF0" w:rsidRPr="00257E4E" w:rsidSect="00587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257FF"/>
    <w:multiLevelType w:val="hybridMultilevel"/>
    <w:tmpl w:val="ABD8E9AC"/>
    <w:lvl w:ilvl="0" w:tplc="53BE36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46"/>
    <w:rsid w:val="000408E4"/>
    <w:rsid w:val="000E1222"/>
    <w:rsid w:val="000F0320"/>
    <w:rsid w:val="00167A55"/>
    <w:rsid w:val="001B3929"/>
    <w:rsid w:val="00257E4E"/>
    <w:rsid w:val="00277487"/>
    <w:rsid w:val="00277ECD"/>
    <w:rsid w:val="002A00B0"/>
    <w:rsid w:val="002A6F46"/>
    <w:rsid w:val="00305F64"/>
    <w:rsid w:val="00431103"/>
    <w:rsid w:val="0046252F"/>
    <w:rsid w:val="00552B24"/>
    <w:rsid w:val="00587121"/>
    <w:rsid w:val="0059309F"/>
    <w:rsid w:val="005B3596"/>
    <w:rsid w:val="005D0DE2"/>
    <w:rsid w:val="00601EF0"/>
    <w:rsid w:val="006D2A03"/>
    <w:rsid w:val="00702C83"/>
    <w:rsid w:val="007F6EF0"/>
    <w:rsid w:val="0084743B"/>
    <w:rsid w:val="008741EF"/>
    <w:rsid w:val="00877227"/>
    <w:rsid w:val="008832E1"/>
    <w:rsid w:val="008928DC"/>
    <w:rsid w:val="008E00E2"/>
    <w:rsid w:val="00936384"/>
    <w:rsid w:val="00946A83"/>
    <w:rsid w:val="009A0038"/>
    <w:rsid w:val="00A54CF1"/>
    <w:rsid w:val="00A632EC"/>
    <w:rsid w:val="00A80E37"/>
    <w:rsid w:val="00A8203B"/>
    <w:rsid w:val="00AA3851"/>
    <w:rsid w:val="00C12CDE"/>
    <w:rsid w:val="00C4755D"/>
    <w:rsid w:val="00D51BF8"/>
    <w:rsid w:val="00D833CC"/>
    <w:rsid w:val="00DE7C69"/>
    <w:rsid w:val="00DF5794"/>
    <w:rsid w:val="00E451A9"/>
    <w:rsid w:val="00E656AA"/>
    <w:rsid w:val="00F307A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63D81-ABCC-4094-9CC8-C751FEC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6F46"/>
    <w:pPr>
      <w:spacing w:after="0" w:line="240" w:lineRule="auto"/>
    </w:pPr>
    <w:rPr>
      <w:rFonts w:ascii="Arial" w:hAnsi="Arial" w:cs="Arial"/>
      <w:color w:val="000000"/>
      <w:sz w:val="18"/>
      <w:szCs w:val="18"/>
    </w:rPr>
  </w:style>
  <w:style w:type="character" w:customStyle="1" w:styleId="PlainTextChar">
    <w:name w:val="Plain Text Char"/>
    <w:basedOn w:val="DefaultParagraphFont"/>
    <w:link w:val="PlainText"/>
    <w:uiPriority w:val="99"/>
    <w:rsid w:val="002A6F46"/>
    <w:rPr>
      <w:rFonts w:ascii="Arial" w:hAnsi="Arial" w:cs="Arial"/>
      <w:color w:val="000000"/>
      <w:sz w:val="18"/>
      <w:szCs w:val="18"/>
    </w:rPr>
  </w:style>
  <w:style w:type="table" w:styleId="TableGrid">
    <w:name w:val="Table Grid"/>
    <w:basedOn w:val="TableNormal"/>
    <w:uiPriority w:val="39"/>
    <w:rsid w:val="00DE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76743">
      <w:bodyDiv w:val="1"/>
      <w:marLeft w:val="0"/>
      <w:marRight w:val="0"/>
      <w:marTop w:val="0"/>
      <w:marBottom w:val="0"/>
      <w:divBdr>
        <w:top w:val="none" w:sz="0" w:space="0" w:color="auto"/>
        <w:left w:val="none" w:sz="0" w:space="0" w:color="auto"/>
        <w:bottom w:val="none" w:sz="0" w:space="0" w:color="auto"/>
        <w:right w:val="none" w:sz="0" w:space="0" w:color="auto"/>
      </w:divBdr>
    </w:div>
    <w:div w:id="14522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Mohana Anita A/P Anthonysamy</dc:creator>
  <cp:lastModifiedBy>Johnny Anak Andrew</cp:lastModifiedBy>
  <cp:revision>12</cp:revision>
  <cp:lastPrinted>2015-04-27T07:55:00Z</cp:lastPrinted>
  <dcterms:created xsi:type="dcterms:W3CDTF">2015-04-27T04:43:00Z</dcterms:created>
  <dcterms:modified xsi:type="dcterms:W3CDTF">2015-04-27T08:18:00Z</dcterms:modified>
</cp:coreProperties>
</file>