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EC12E" w14:textId="77777777" w:rsidR="00640038" w:rsidRPr="003C6CC5" w:rsidRDefault="00640038" w:rsidP="00640038">
      <w:pPr>
        <w:keepNext/>
        <w:suppressLineNumbers/>
        <w:shd w:val="clear" w:color="auto" w:fill="FFFFFF" w:themeFill="background1"/>
        <w:suppressAutoHyphens/>
        <w:kinsoku w:val="0"/>
        <w:overflowPunct w:val="0"/>
        <w:autoSpaceDE w:val="0"/>
        <w:autoSpaceDN w:val="0"/>
        <w:adjustRightInd w:val="0"/>
        <w:snapToGrid w:val="0"/>
        <w:spacing w:before="240" w:after="120"/>
        <w:jc w:val="center"/>
        <w:outlineLvl w:val="2"/>
        <w:rPr>
          <w:i/>
          <w:kern w:val="22"/>
          <w:sz w:val="20"/>
          <w:szCs w:val="20"/>
        </w:rPr>
      </w:pPr>
      <w:r w:rsidRPr="003C6CC5">
        <w:rPr>
          <w:i/>
          <w:kern w:val="22"/>
          <w:sz w:val="20"/>
          <w:szCs w:val="20"/>
        </w:rPr>
        <w:t>Annex</w:t>
      </w:r>
    </w:p>
    <w:p w14:paraId="20D5B0EB" w14:textId="2F57FC1A" w:rsidR="00640038" w:rsidRPr="0005785F" w:rsidRDefault="00640038" w:rsidP="00640038">
      <w:pPr>
        <w:keepNext/>
        <w:suppressLineNumbers/>
        <w:shd w:val="clear" w:color="auto" w:fill="FFFFFF" w:themeFill="background1"/>
        <w:suppressAutoHyphens/>
        <w:kinsoku w:val="0"/>
        <w:overflowPunct w:val="0"/>
        <w:autoSpaceDE w:val="0"/>
        <w:autoSpaceDN w:val="0"/>
        <w:adjustRightInd w:val="0"/>
        <w:snapToGrid w:val="0"/>
        <w:spacing w:before="120" w:after="120"/>
        <w:jc w:val="center"/>
        <w:outlineLvl w:val="0"/>
        <w:rPr>
          <w:b/>
          <w:bCs/>
          <w:iCs/>
          <w:caps/>
          <w:color w:val="000000"/>
          <w:kern w:val="22"/>
          <w:sz w:val="20"/>
          <w:szCs w:val="20"/>
        </w:rPr>
      </w:pPr>
      <w:r w:rsidRPr="0005785F">
        <w:rPr>
          <w:b/>
          <w:bCs/>
          <w:iCs/>
          <w:caps/>
          <w:color w:val="000000"/>
          <w:kern w:val="22"/>
          <w:sz w:val="20"/>
          <w:szCs w:val="20"/>
        </w:rPr>
        <w:t>Updated draft format for the fourth national report under the Cartagena</w:t>
      </w:r>
      <w:r w:rsidR="00A07B49">
        <w:rPr>
          <w:b/>
          <w:bCs/>
          <w:iCs/>
          <w:caps/>
          <w:color w:val="000000"/>
          <w:kern w:val="22"/>
          <w:sz w:val="20"/>
          <w:szCs w:val="20"/>
        </w:rPr>
        <w:t> </w:t>
      </w:r>
      <w:r w:rsidRPr="0005785F">
        <w:rPr>
          <w:b/>
          <w:bCs/>
          <w:iCs/>
          <w:caps/>
          <w:color w:val="000000"/>
          <w:kern w:val="22"/>
          <w:sz w:val="20"/>
          <w:szCs w:val="20"/>
        </w:rPr>
        <w:t>Protocol on Biosafety</w:t>
      </w:r>
    </w:p>
    <w:p w14:paraId="40F0EB7B" w14:textId="77777777" w:rsidR="00640038" w:rsidRPr="0005785F" w:rsidRDefault="00640038" w:rsidP="00640038">
      <w:pPr>
        <w:keepNext/>
        <w:suppressLineNumbers/>
        <w:shd w:val="clear" w:color="auto" w:fill="FFFFFF" w:themeFill="background1"/>
        <w:suppressAutoHyphens/>
        <w:kinsoku w:val="0"/>
        <w:overflowPunct w:val="0"/>
        <w:autoSpaceDE w:val="0"/>
        <w:autoSpaceDN w:val="0"/>
        <w:adjustRightInd w:val="0"/>
        <w:snapToGrid w:val="0"/>
        <w:spacing w:before="120" w:after="120"/>
        <w:jc w:val="center"/>
        <w:rPr>
          <w:rFonts w:eastAsia="Arial Unicode MS"/>
          <w:b/>
          <w:bCs/>
          <w:iCs/>
          <w:kern w:val="22"/>
          <w:sz w:val="20"/>
          <w:szCs w:val="20"/>
        </w:rPr>
      </w:pPr>
      <w:bookmarkStart w:id="0" w:name="_Toc56310567"/>
      <w:bookmarkStart w:id="1" w:name="_Toc56309722"/>
      <w:r w:rsidRPr="0005785F">
        <w:rPr>
          <w:rFonts w:eastAsia="Arial Unicode MS"/>
          <w:b/>
          <w:bCs/>
          <w:iCs/>
          <w:kern w:val="22"/>
          <w:sz w:val="20"/>
          <w:szCs w:val="20"/>
        </w:rPr>
        <w:t>Origin of the report</w:t>
      </w:r>
      <w:bookmarkEnd w:id="0"/>
      <w:bookmarkEnd w:id="1"/>
    </w:p>
    <w:tbl>
      <w:tblPr>
        <w:tblW w:w="5038" w:type="pct"/>
        <w:tblLook w:val="01E0" w:firstRow="1" w:lastRow="1" w:firstColumn="1" w:lastColumn="1" w:noHBand="0" w:noVBand="0"/>
      </w:tblPr>
      <w:tblGrid>
        <w:gridCol w:w="4553"/>
        <w:gridCol w:w="4981"/>
      </w:tblGrid>
      <w:tr w:rsidR="00640038" w:rsidRPr="0005785F" w14:paraId="2EE396EE" w14:textId="77777777" w:rsidTr="00D24AEA">
        <w:trPr>
          <w:cantSplit/>
        </w:trPr>
        <w:tc>
          <w:tcPr>
            <w:tcW w:w="2388" w:type="pct"/>
            <w:vAlign w:val="center"/>
            <w:hideMark/>
          </w:tcPr>
          <w:p w14:paraId="7586ABCA" w14:textId="77777777" w:rsidR="00640038" w:rsidRPr="0005785F" w:rsidRDefault="00640038" w:rsidP="00640038">
            <w:pPr>
              <w:numPr>
                <w:ilvl w:val="0"/>
                <w:numId w:val="35"/>
              </w:numPr>
              <w:suppressLineNumbers/>
              <w:shd w:val="clear" w:color="auto" w:fill="FFFFFF" w:themeFill="background1"/>
              <w:suppressAutoHyphens/>
              <w:kinsoku w:val="0"/>
              <w:overflowPunct w:val="0"/>
              <w:autoSpaceDE w:val="0"/>
              <w:autoSpaceDN w:val="0"/>
              <w:adjustRightInd w:val="0"/>
              <w:snapToGrid w:val="0"/>
              <w:spacing w:before="120" w:after="120"/>
              <w:ind w:left="540" w:hanging="540"/>
              <w:jc w:val="left"/>
              <w:rPr>
                <w:b/>
                <w:kern w:val="22"/>
                <w:sz w:val="20"/>
                <w:szCs w:val="20"/>
              </w:rPr>
            </w:pPr>
            <w:r w:rsidRPr="0005785F">
              <w:rPr>
                <w:b/>
                <w:kern w:val="22"/>
                <w:sz w:val="20"/>
                <w:szCs w:val="20"/>
              </w:rPr>
              <w:t>Country:</w:t>
            </w:r>
          </w:p>
        </w:tc>
        <w:tc>
          <w:tcPr>
            <w:tcW w:w="2612" w:type="pct"/>
            <w:vAlign w:val="center"/>
            <w:hideMark/>
          </w:tcPr>
          <w:p w14:paraId="4A7969FB"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
                <w:iCs/>
                <w:kern w:val="22"/>
                <w:sz w:val="20"/>
                <w:szCs w:val="20"/>
              </w:rPr>
            </w:pPr>
            <w:r w:rsidRPr="0005785F">
              <w:rPr>
                <w:rFonts w:eastAsia="Arial Unicode MS"/>
                <w:b/>
                <w:bCs/>
                <w:iCs/>
                <w:kern w:val="22"/>
                <w:sz w:val="20"/>
                <w:szCs w:val="20"/>
              </w:rPr>
              <w:fldChar w:fldCharType="begin">
                <w:ffData>
                  <w:name w:val=""/>
                  <w:enabled/>
                  <w:calcOnExit w:val="0"/>
                  <w:textInput>
                    <w:default w:val="[                   Type your text here                   ]"/>
                  </w:textInput>
                </w:ffData>
              </w:fldChar>
            </w:r>
            <w:r w:rsidRPr="0005785F">
              <w:rPr>
                <w:rFonts w:eastAsia="Arial Unicode MS"/>
                <w:b/>
                <w:bCs/>
                <w:iCs/>
                <w:kern w:val="22"/>
                <w:sz w:val="20"/>
                <w:szCs w:val="20"/>
              </w:rPr>
              <w:instrText xml:space="preserve"> FORMTEXT </w:instrText>
            </w:r>
            <w:r w:rsidRPr="0005785F">
              <w:rPr>
                <w:rFonts w:eastAsia="Arial Unicode MS"/>
                <w:b/>
                <w:bCs/>
                <w:iCs/>
                <w:kern w:val="22"/>
                <w:sz w:val="20"/>
                <w:szCs w:val="20"/>
              </w:rPr>
            </w:r>
            <w:r w:rsidRPr="0005785F">
              <w:rPr>
                <w:rFonts w:eastAsia="Arial Unicode MS"/>
                <w:b/>
                <w:bCs/>
                <w:iCs/>
                <w:kern w:val="22"/>
                <w:sz w:val="20"/>
                <w:szCs w:val="20"/>
              </w:rPr>
              <w:fldChar w:fldCharType="separate"/>
            </w:r>
            <w:r w:rsidRPr="0005785F">
              <w:rPr>
                <w:rFonts w:eastAsia="Arial Unicode MS"/>
                <w:b/>
                <w:bCs/>
                <w:iCs/>
                <w:noProof/>
                <w:kern w:val="22"/>
                <w:sz w:val="20"/>
                <w:szCs w:val="20"/>
              </w:rPr>
              <w:t>[                   Type your text here                   ]</w:t>
            </w:r>
            <w:r w:rsidRPr="0005785F">
              <w:rPr>
                <w:rFonts w:eastAsia="Arial Unicode MS"/>
                <w:b/>
                <w:bCs/>
                <w:iCs/>
                <w:kern w:val="22"/>
                <w:sz w:val="20"/>
                <w:szCs w:val="20"/>
              </w:rPr>
              <w:fldChar w:fldCharType="end"/>
            </w:r>
          </w:p>
        </w:tc>
      </w:tr>
      <w:tr w:rsidR="00640038" w:rsidRPr="0005785F" w14:paraId="1330AA02" w14:textId="77777777" w:rsidTr="00D24AEA">
        <w:trPr>
          <w:cantSplit/>
        </w:trPr>
        <w:tc>
          <w:tcPr>
            <w:tcW w:w="2388" w:type="pct"/>
            <w:vAlign w:val="center"/>
            <w:hideMark/>
          </w:tcPr>
          <w:p w14:paraId="6C21ECA5"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40" w:hanging="540"/>
              <w:jc w:val="left"/>
              <w:rPr>
                <w:i/>
                <w:kern w:val="22"/>
                <w:sz w:val="20"/>
                <w:szCs w:val="20"/>
              </w:rPr>
            </w:pPr>
            <w:r w:rsidRPr="0005785F">
              <w:rPr>
                <w:i/>
                <w:kern w:val="22"/>
                <w:sz w:val="20"/>
                <w:szCs w:val="20"/>
              </w:rPr>
              <w:t>Contact person submitting the report</w:t>
            </w:r>
          </w:p>
        </w:tc>
        <w:tc>
          <w:tcPr>
            <w:tcW w:w="2612" w:type="pct"/>
            <w:vAlign w:val="center"/>
          </w:tcPr>
          <w:p w14:paraId="6C805B04"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
                <w:iCs/>
                <w:kern w:val="22"/>
                <w:sz w:val="20"/>
                <w:szCs w:val="20"/>
              </w:rPr>
            </w:pPr>
          </w:p>
        </w:tc>
      </w:tr>
      <w:tr w:rsidR="00640038" w:rsidRPr="0005785F" w14:paraId="45FFD46C" w14:textId="77777777" w:rsidTr="00D24AEA">
        <w:trPr>
          <w:cantSplit/>
        </w:trPr>
        <w:tc>
          <w:tcPr>
            <w:tcW w:w="2388" w:type="pct"/>
            <w:vAlign w:val="center"/>
            <w:hideMark/>
          </w:tcPr>
          <w:p w14:paraId="4CF6C473" w14:textId="77777777" w:rsidR="00640038" w:rsidRPr="0005785F" w:rsidRDefault="00640038" w:rsidP="00640038">
            <w:pPr>
              <w:numPr>
                <w:ilvl w:val="0"/>
                <w:numId w:val="35"/>
              </w:numPr>
              <w:suppressLineNumbers/>
              <w:shd w:val="clear" w:color="auto" w:fill="FFFFFF" w:themeFill="background1"/>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 w:val="20"/>
                <w:szCs w:val="20"/>
              </w:rPr>
            </w:pPr>
            <w:r w:rsidRPr="0005785F">
              <w:rPr>
                <w:kern w:val="22"/>
                <w:sz w:val="20"/>
                <w:szCs w:val="20"/>
              </w:rPr>
              <w:t>Name:</w:t>
            </w:r>
          </w:p>
        </w:tc>
        <w:bookmarkStart w:id="2" w:name="Text3"/>
        <w:tc>
          <w:tcPr>
            <w:tcW w:w="2612" w:type="pct"/>
            <w:vAlign w:val="center"/>
            <w:hideMark/>
          </w:tcPr>
          <w:p w14:paraId="31DB52A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Cs/>
                <w:kern w:val="22"/>
                <w:sz w:val="20"/>
                <w:szCs w:val="20"/>
              </w:rPr>
            </w:pPr>
            <w:r w:rsidRPr="0005785F">
              <w:rPr>
                <w:kern w:val="22"/>
                <w:sz w:val="20"/>
                <w:szCs w:val="20"/>
              </w:rPr>
              <w:fldChar w:fldCharType="begin">
                <w:ffData>
                  <w:name w:val=""/>
                  <w:enabled/>
                  <w:calcOnExit w:val="0"/>
                  <w:textInput>
                    <w:default w:val="[                   Type your text here                   ]"/>
                  </w:textInput>
                </w:ffData>
              </w:fldChar>
            </w:r>
            <w:r w:rsidRPr="0005785F">
              <w:rPr>
                <w:rFonts w:eastAsia="Arial Unicode MS"/>
                <w:b/>
                <w:bCs/>
                <w:iCs/>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rFonts w:eastAsia="Arial Unicode MS"/>
                <w:b/>
                <w:bCs/>
                <w:iCs/>
                <w:noProof/>
                <w:kern w:val="22"/>
                <w:sz w:val="20"/>
                <w:szCs w:val="20"/>
              </w:rPr>
              <w:t>[                   Type your text here                   ]</w:t>
            </w:r>
            <w:r w:rsidRPr="0005785F">
              <w:rPr>
                <w:kern w:val="22"/>
                <w:sz w:val="20"/>
                <w:szCs w:val="20"/>
              </w:rPr>
              <w:fldChar w:fldCharType="end"/>
            </w:r>
            <w:bookmarkEnd w:id="2"/>
          </w:p>
        </w:tc>
      </w:tr>
      <w:tr w:rsidR="00640038" w:rsidRPr="0005785F" w14:paraId="03BFC658" w14:textId="77777777" w:rsidTr="00D24AEA">
        <w:trPr>
          <w:cantSplit/>
        </w:trPr>
        <w:tc>
          <w:tcPr>
            <w:tcW w:w="2388" w:type="pct"/>
            <w:vAlign w:val="center"/>
            <w:hideMark/>
          </w:tcPr>
          <w:p w14:paraId="02850CB4" w14:textId="77777777" w:rsidR="00640038" w:rsidRPr="0005785F" w:rsidRDefault="00640038" w:rsidP="00640038">
            <w:pPr>
              <w:numPr>
                <w:ilvl w:val="0"/>
                <w:numId w:val="35"/>
              </w:numPr>
              <w:suppressLineNumbers/>
              <w:shd w:val="clear" w:color="auto" w:fill="FFFFFF" w:themeFill="background1"/>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 w:val="20"/>
                <w:szCs w:val="20"/>
              </w:rPr>
            </w:pPr>
            <w:r w:rsidRPr="0005785F">
              <w:rPr>
                <w:kern w:val="22"/>
                <w:sz w:val="20"/>
                <w:szCs w:val="20"/>
              </w:rPr>
              <w:t>Title:</w:t>
            </w:r>
          </w:p>
        </w:tc>
        <w:tc>
          <w:tcPr>
            <w:tcW w:w="2612" w:type="pct"/>
            <w:vAlign w:val="center"/>
            <w:hideMark/>
          </w:tcPr>
          <w:p w14:paraId="45450439"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Cs/>
                <w:kern w:val="22"/>
                <w:sz w:val="20"/>
                <w:szCs w:val="20"/>
              </w:rPr>
            </w:pPr>
            <w:r w:rsidRPr="0005785F">
              <w:rPr>
                <w:rFonts w:eastAsia="Arial Unicode MS"/>
                <w:b/>
                <w:bCs/>
                <w:iCs/>
                <w:kern w:val="22"/>
                <w:sz w:val="20"/>
                <w:szCs w:val="20"/>
              </w:rPr>
              <w:fldChar w:fldCharType="begin">
                <w:ffData>
                  <w:name w:val=""/>
                  <w:enabled/>
                  <w:calcOnExit w:val="0"/>
                  <w:textInput>
                    <w:default w:val="[                   Type your text here                   ]"/>
                  </w:textInput>
                </w:ffData>
              </w:fldChar>
            </w:r>
            <w:r w:rsidRPr="0005785F">
              <w:rPr>
                <w:rFonts w:eastAsia="Arial Unicode MS"/>
                <w:b/>
                <w:bCs/>
                <w:iCs/>
                <w:kern w:val="22"/>
                <w:sz w:val="20"/>
                <w:szCs w:val="20"/>
              </w:rPr>
              <w:instrText xml:space="preserve"> FORMTEXT </w:instrText>
            </w:r>
            <w:r w:rsidRPr="0005785F">
              <w:rPr>
                <w:rFonts w:eastAsia="Arial Unicode MS"/>
                <w:b/>
                <w:bCs/>
                <w:iCs/>
                <w:kern w:val="22"/>
                <w:sz w:val="20"/>
                <w:szCs w:val="20"/>
              </w:rPr>
            </w:r>
            <w:r w:rsidRPr="0005785F">
              <w:rPr>
                <w:rFonts w:eastAsia="Arial Unicode MS"/>
                <w:b/>
                <w:bCs/>
                <w:iCs/>
                <w:kern w:val="22"/>
                <w:sz w:val="20"/>
                <w:szCs w:val="20"/>
              </w:rPr>
              <w:fldChar w:fldCharType="separate"/>
            </w:r>
            <w:r w:rsidRPr="0005785F">
              <w:rPr>
                <w:rFonts w:eastAsia="Arial Unicode MS"/>
                <w:b/>
                <w:bCs/>
                <w:iCs/>
                <w:noProof/>
                <w:kern w:val="22"/>
                <w:sz w:val="20"/>
                <w:szCs w:val="20"/>
              </w:rPr>
              <w:t>[                   Type your text here                   ]</w:t>
            </w:r>
            <w:r w:rsidRPr="0005785F">
              <w:rPr>
                <w:rFonts w:eastAsia="Arial Unicode MS"/>
                <w:b/>
                <w:bCs/>
                <w:iCs/>
                <w:kern w:val="22"/>
                <w:sz w:val="20"/>
                <w:szCs w:val="20"/>
              </w:rPr>
              <w:fldChar w:fldCharType="end"/>
            </w:r>
          </w:p>
        </w:tc>
      </w:tr>
      <w:tr w:rsidR="00640038" w:rsidRPr="0005785F" w14:paraId="727EB191" w14:textId="77777777" w:rsidTr="00D24AEA">
        <w:trPr>
          <w:cantSplit/>
        </w:trPr>
        <w:tc>
          <w:tcPr>
            <w:tcW w:w="2388" w:type="pct"/>
            <w:vAlign w:val="center"/>
            <w:hideMark/>
          </w:tcPr>
          <w:p w14:paraId="6F28DAF5" w14:textId="77777777" w:rsidR="00640038" w:rsidRPr="0005785F" w:rsidRDefault="00640038" w:rsidP="00640038">
            <w:pPr>
              <w:numPr>
                <w:ilvl w:val="0"/>
                <w:numId w:val="35"/>
              </w:numPr>
              <w:suppressLineNumbers/>
              <w:shd w:val="clear" w:color="auto" w:fill="FFFFFF" w:themeFill="background1"/>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 w:val="20"/>
                <w:szCs w:val="20"/>
              </w:rPr>
            </w:pPr>
            <w:r w:rsidRPr="0005785F">
              <w:rPr>
                <w:kern w:val="22"/>
                <w:sz w:val="20"/>
                <w:szCs w:val="20"/>
              </w:rPr>
              <w:t>Organization:</w:t>
            </w:r>
          </w:p>
        </w:tc>
        <w:tc>
          <w:tcPr>
            <w:tcW w:w="2612" w:type="pct"/>
            <w:vAlign w:val="center"/>
            <w:hideMark/>
          </w:tcPr>
          <w:p w14:paraId="0D64E3AA"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Cs/>
                <w:kern w:val="22"/>
                <w:sz w:val="20"/>
                <w:szCs w:val="20"/>
              </w:rPr>
            </w:pPr>
            <w:r w:rsidRPr="0005785F">
              <w:rPr>
                <w:rFonts w:eastAsia="Arial Unicode MS"/>
                <w:b/>
                <w:bCs/>
                <w:iCs/>
                <w:kern w:val="22"/>
                <w:sz w:val="20"/>
                <w:szCs w:val="20"/>
              </w:rPr>
              <w:fldChar w:fldCharType="begin">
                <w:ffData>
                  <w:name w:val=""/>
                  <w:enabled/>
                  <w:calcOnExit w:val="0"/>
                  <w:textInput>
                    <w:default w:val="[                   Type your text here                   ]"/>
                  </w:textInput>
                </w:ffData>
              </w:fldChar>
            </w:r>
            <w:r w:rsidRPr="0005785F">
              <w:rPr>
                <w:rFonts w:eastAsia="Arial Unicode MS"/>
                <w:b/>
                <w:bCs/>
                <w:iCs/>
                <w:kern w:val="22"/>
                <w:sz w:val="20"/>
                <w:szCs w:val="20"/>
              </w:rPr>
              <w:instrText xml:space="preserve"> FORMTEXT </w:instrText>
            </w:r>
            <w:r w:rsidRPr="0005785F">
              <w:rPr>
                <w:rFonts w:eastAsia="Arial Unicode MS"/>
                <w:b/>
                <w:bCs/>
                <w:iCs/>
                <w:kern w:val="22"/>
                <w:sz w:val="20"/>
                <w:szCs w:val="20"/>
              </w:rPr>
            </w:r>
            <w:r w:rsidRPr="0005785F">
              <w:rPr>
                <w:rFonts w:eastAsia="Arial Unicode MS"/>
                <w:b/>
                <w:bCs/>
                <w:iCs/>
                <w:kern w:val="22"/>
                <w:sz w:val="20"/>
                <w:szCs w:val="20"/>
              </w:rPr>
              <w:fldChar w:fldCharType="separate"/>
            </w:r>
            <w:r w:rsidRPr="0005785F">
              <w:rPr>
                <w:rFonts w:eastAsia="Arial Unicode MS"/>
                <w:b/>
                <w:bCs/>
                <w:iCs/>
                <w:noProof/>
                <w:kern w:val="22"/>
                <w:sz w:val="20"/>
                <w:szCs w:val="20"/>
              </w:rPr>
              <w:t>[                   Type your text here                   ]</w:t>
            </w:r>
            <w:r w:rsidRPr="0005785F">
              <w:rPr>
                <w:rFonts w:eastAsia="Arial Unicode MS"/>
                <w:b/>
                <w:bCs/>
                <w:iCs/>
                <w:kern w:val="22"/>
                <w:sz w:val="20"/>
                <w:szCs w:val="20"/>
              </w:rPr>
              <w:fldChar w:fldCharType="end"/>
            </w:r>
          </w:p>
        </w:tc>
      </w:tr>
      <w:tr w:rsidR="00640038" w:rsidRPr="0005785F" w14:paraId="7B7914DD" w14:textId="77777777" w:rsidTr="00D24AEA">
        <w:trPr>
          <w:cantSplit/>
        </w:trPr>
        <w:tc>
          <w:tcPr>
            <w:tcW w:w="2388" w:type="pct"/>
            <w:vAlign w:val="center"/>
            <w:hideMark/>
          </w:tcPr>
          <w:p w14:paraId="016F0C74" w14:textId="77777777" w:rsidR="00640038" w:rsidRPr="0005785F" w:rsidRDefault="00640038" w:rsidP="00640038">
            <w:pPr>
              <w:numPr>
                <w:ilvl w:val="0"/>
                <w:numId w:val="35"/>
              </w:numPr>
              <w:suppressLineNumbers/>
              <w:shd w:val="clear" w:color="auto" w:fill="FFFFFF" w:themeFill="background1"/>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 w:val="20"/>
                <w:szCs w:val="20"/>
              </w:rPr>
            </w:pPr>
            <w:r w:rsidRPr="0005785F">
              <w:rPr>
                <w:kern w:val="22"/>
                <w:sz w:val="20"/>
                <w:szCs w:val="20"/>
              </w:rPr>
              <w:t>Mailing address:</w:t>
            </w:r>
          </w:p>
        </w:tc>
        <w:tc>
          <w:tcPr>
            <w:tcW w:w="2612" w:type="pct"/>
            <w:vAlign w:val="center"/>
            <w:hideMark/>
          </w:tcPr>
          <w:p w14:paraId="1C3D6C8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
                <w:iCs/>
                <w:kern w:val="22"/>
                <w:sz w:val="20"/>
                <w:szCs w:val="20"/>
              </w:rPr>
            </w:pPr>
            <w:r w:rsidRPr="0005785F">
              <w:rPr>
                <w:rFonts w:eastAsia="Arial Unicode MS"/>
                <w:b/>
                <w:bCs/>
                <w:iCs/>
                <w:kern w:val="22"/>
                <w:sz w:val="20"/>
                <w:szCs w:val="20"/>
              </w:rPr>
              <w:fldChar w:fldCharType="begin">
                <w:ffData>
                  <w:name w:val=""/>
                  <w:enabled/>
                  <w:calcOnExit w:val="0"/>
                  <w:textInput>
                    <w:default w:val="[                   Type your text here                   ]"/>
                  </w:textInput>
                </w:ffData>
              </w:fldChar>
            </w:r>
            <w:r w:rsidRPr="0005785F">
              <w:rPr>
                <w:rFonts w:eastAsia="Arial Unicode MS"/>
                <w:b/>
                <w:bCs/>
                <w:iCs/>
                <w:kern w:val="22"/>
                <w:sz w:val="20"/>
                <w:szCs w:val="20"/>
              </w:rPr>
              <w:instrText xml:space="preserve"> FORMTEXT </w:instrText>
            </w:r>
            <w:r w:rsidRPr="0005785F">
              <w:rPr>
                <w:rFonts w:eastAsia="Arial Unicode MS"/>
                <w:b/>
                <w:bCs/>
                <w:iCs/>
                <w:kern w:val="22"/>
                <w:sz w:val="20"/>
                <w:szCs w:val="20"/>
              </w:rPr>
            </w:r>
            <w:r w:rsidRPr="0005785F">
              <w:rPr>
                <w:rFonts w:eastAsia="Arial Unicode MS"/>
                <w:b/>
                <w:bCs/>
                <w:iCs/>
                <w:kern w:val="22"/>
                <w:sz w:val="20"/>
                <w:szCs w:val="20"/>
              </w:rPr>
              <w:fldChar w:fldCharType="separate"/>
            </w:r>
            <w:r w:rsidRPr="0005785F">
              <w:rPr>
                <w:rFonts w:eastAsia="Arial Unicode MS"/>
                <w:b/>
                <w:bCs/>
                <w:iCs/>
                <w:noProof/>
                <w:kern w:val="22"/>
                <w:sz w:val="20"/>
                <w:szCs w:val="20"/>
              </w:rPr>
              <w:t>[                   Type your text here                   ]</w:t>
            </w:r>
            <w:r w:rsidRPr="0005785F">
              <w:rPr>
                <w:rFonts w:eastAsia="Arial Unicode MS"/>
                <w:b/>
                <w:bCs/>
                <w:iCs/>
                <w:kern w:val="22"/>
                <w:sz w:val="20"/>
                <w:szCs w:val="20"/>
              </w:rPr>
              <w:fldChar w:fldCharType="end"/>
            </w:r>
          </w:p>
        </w:tc>
      </w:tr>
      <w:tr w:rsidR="00640038" w:rsidRPr="0005785F" w14:paraId="16783BB3" w14:textId="77777777" w:rsidTr="00D24AEA">
        <w:trPr>
          <w:cantSplit/>
        </w:trPr>
        <w:tc>
          <w:tcPr>
            <w:tcW w:w="2388" w:type="pct"/>
            <w:vAlign w:val="center"/>
            <w:hideMark/>
          </w:tcPr>
          <w:p w14:paraId="6F2252DD" w14:textId="77777777" w:rsidR="00640038" w:rsidRPr="0005785F" w:rsidRDefault="00640038" w:rsidP="00640038">
            <w:pPr>
              <w:numPr>
                <w:ilvl w:val="0"/>
                <w:numId w:val="35"/>
              </w:numPr>
              <w:suppressLineNumbers/>
              <w:shd w:val="clear" w:color="auto" w:fill="FFFFFF" w:themeFill="background1"/>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 w:val="20"/>
                <w:szCs w:val="20"/>
              </w:rPr>
            </w:pPr>
            <w:r w:rsidRPr="0005785F">
              <w:rPr>
                <w:kern w:val="22"/>
                <w:sz w:val="20"/>
                <w:szCs w:val="20"/>
              </w:rPr>
              <w:t>Telephone:</w:t>
            </w:r>
          </w:p>
        </w:tc>
        <w:tc>
          <w:tcPr>
            <w:tcW w:w="2612" w:type="pct"/>
            <w:vAlign w:val="center"/>
            <w:hideMark/>
          </w:tcPr>
          <w:p w14:paraId="12D1D229"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
                <w:iCs/>
                <w:kern w:val="22"/>
                <w:sz w:val="20"/>
                <w:szCs w:val="20"/>
              </w:rPr>
            </w:pPr>
            <w:r w:rsidRPr="0005785F">
              <w:rPr>
                <w:rFonts w:eastAsia="Arial Unicode MS"/>
                <w:b/>
                <w:bCs/>
                <w:iCs/>
                <w:kern w:val="22"/>
                <w:sz w:val="20"/>
                <w:szCs w:val="20"/>
              </w:rPr>
              <w:fldChar w:fldCharType="begin">
                <w:ffData>
                  <w:name w:val=""/>
                  <w:enabled/>
                  <w:calcOnExit w:val="0"/>
                  <w:textInput>
                    <w:default w:val="[                   Type your text here                   ]"/>
                  </w:textInput>
                </w:ffData>
              </w:fldChar>
            </w:r>
            <w:r w:rsidRPr="0005785F">
              <w:rPr>
                <w:rFonts w:eastAsia="Arial Unicode MS"/>
                <w:b/>
                <w:bCs/>
                <w:iCs/>
                <w:kern w:val="22"/>
                <w:sz w:val="20"/>
                <w:szCs w:val="20"/>
              </w:rPr>
              <w:instrText xml:space="preserve"> FORMTEXT </w:instrText>
            </w:r>
            <w:r w:rsidRPr="0005785F">
              <w:rPr>
                <w:rFonts w:eastAsia="Arial Unicode MS"/>
                <w:b/>
                <w:bCs/>
                <w:iCs/>
                <w:kern w:val="22"/>
                <w:sz w:val="20"/>
                <w:szCs w:val="20"/>
              </w:rPr>
            </w:r>
            <w:r w:rsidRPr="0005785F">
              <w:rPr>
                <w:rFonts w:eastAsia="Arial Unicode MS"/>
                <w:b/>
                <w:bCs/>
                <w:iCs/>
                <w:kern w:val="22"/>
                <w:sz w:val="20"/>
                <w:szCs w:val="20"/>
              </w:rPr>
              <w:fldChar w:fldCharType="separate"/>
            </w:r>
            <w:r w:rsidRPr="0005785F">
              <w:rPr>
                <w:rFonts w:eastAsia="Arial Unicode MS"/>
                <w:b/>
                <w:bCs/>
                <w:iCs/>
                <w:noProof/>
                <w:kern w:val="22"/>
                <w:sz w:val="20"/>
                <w:szCs w:val="20"/>
              </w:rPr>
              <w:t>[                   Type your text here                   ]</w:t>
            </w:r>
            <w:r w:rsidRPr="0005785F">
              <w:rPr>
                <w:rFonts w:eastAsia="Arial Unicode MS"/>
                <w:b/>
                <w:bCs/>
                <w:iCs/>
                <w:kern w:val="22"/>
                <w:sz w:val="20"/>
                <w:szCs w:val="20"/>
              </w:rPr>
              <w:fldChar w:fldCharType="end"/>
            </w:r>
          </w:p>
        </w:tc>
      </w:tr>
      <w:tr w:rsidR="00640038" w:rsidRPr="0005785F" w14:paraId="446F03FE" w14:textId="77777777" w:rsidTr="00D24AEA">
        <w:trPr>
          <w:cantSplit/>
        </w:trPr>
        <w:tc>
          <w:tcPr>
            <w:tcW w:w="2388" w:type="pct"/>
            <w:vAlign w:val="center"/>
            <w:hideMark/>
          </w:tcPr>
          <w:p w14:paraId="1D96FC79" w14:textId="77777777" w:rsidR="00640038" w:rsidRPr="0005785F" w:rsidRDefault="00640038" w:rsidP="00640038">
            <w:pPr>
              <w:numPr>
                <w:ilvl w:val="0"/>
                <w:numId w:val="35"/>
              </w:numPr>
              <w:suppressLineNumbers/>
              <w:shd w:val="clear" w:color="auto" w:fill="FFFFFF" w:themeFill="background1"/>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 w:val="20"/>
                <w:szCs w:val="20"/>
              </w:rPr>
            </w:pPr>
            <w:r w:rsidRPr="0005785F">
              <w:rPr>
                <w:kern w:val="22"/>
                <w:sz w:val="20"/>
                <w:szCs w:val="20"/>
              </w:rPr>
              <w:t xml:space="preserve">Fax: </w:t>
            </w:r>
          </w:p>
        </w:tc>
        <w:tc>
          <w:tcPr>
            <w:tcW w:w="2612" w:type="pct"/>
            <w:vAlign w:val="center"/>
            <w:hideMark/>
          </w:tcPr>
          <w:p w14:paraId="44607B82"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
                <w:iCs/>
                <w:kern w:val="22"/>
                <w:sz w:val="20"/>
                <w:szCs w:val="20"/>
              </w:rPr>
            </w:pPr>
            <w:r w:rsidRPr="0005785F">
              <w:rPr>
                <w:rFonts w:eastAsia="Arial Unicode MS"/>
                <w:b/>
                <w:bCs/>
                <w:iCs/>
                <w:kern w:val="22"/>
                <w:sz w:val="20"/>
                <w:szCs w:val="20"/>
              </w:rPr>
              <w:fldChar w:fldCharType="begin">
                <w:ffData>
                  <w:name w:val=""/>
                  <w:enabled/>
                  <w:calcOnExit w:val="0"/>
                  <w:textInput>
                    <w:default w:val="[                   Type your text here                   ]"/>
                  </w:textInput>
                </w:ffData>
              </w:fldChar>
            </w:r>
            <w:r w:rsidRPr="0005785F">
              <w:rPr>
                <w:rFonts w:eastAsia="Arial Unicode MS"/>
                <w:b/>
                <w:bCs/>
                <w:iCs/>
                <w:kern w:val="22"/>
                <w:sz w:val="20"/>
                <w:szCs w:val="20"/>
              </w:rPr>
              <w:instrText xml:space="preserve"> FORMTEXT </w:instrText>
            </w:r>
            <w:r w:rsidRPr="0005785F">
              <w:rPr>
                <w:rFonts w:eastAsia="Arial Unicode MS"/>
                <w:b/>
                <w:bCs/>
                <w:iCs/>
                <w:kern w:val="22"/>
                <w:sz w:val="20"/>
                <w:szCs w:val="20"/>
              </w:rPr>
            </w:r>
            <w:r w:rsidRPr="0005785F">
              <w:rPr>
                <w:rFonts w:eastAsia="Arial Unicode MS"/>
                <w:b/>
                <w:bCs/>
                <w:iCs/>
                <w:kern w:val="22"/>
                <w:sz w:val="20"/>
                <w:szCs w:val="20"/>
              </w:rPr>
              <w:fldChar w:fldCharType="separate"/>
            </w:r>
            <w:r w:rsidRPr="0005785F">
              <w:rPr>
                <w:rFonts w:eastAsia="Arial Unicode MS"/>
                <w:b/>
                <w:bCs/>
                <w:iCs/>
                <w:noProof/>
                <w:kern w:val="22"/>
                <w:sz w:val="20"/>
                <w:szCs w:val="20"/>
              </w:rPr>
              <w:t>[                   Type your text here                   ]</w:t>
            </w:r>
            <w:r w:rsidRPr="0005785F">
              <w:rPr>
                <w:rFonts w:eastAsia="Arial Unicode MS"/>
                <w:b/>
                <w:bCs/>
                <w:iCs/>
                <w:kern w:val="22"/>
                <w:sz w:val="20"/>
                <w:szCs w:val="20"/>
              </w:rPr>
              <w:fldChar w:fldCharType="end"/>
            </w:r>
          </w:p>
        </w:tc>
      </w:tr>
      <w:tr w:rsidR="00640038" w:rsidRPr="0005785F" w14:paraId="0A3C47BC" w14:textId="77777777" w:rsidTr="00D24AEA">
        <w:trPr>
          <w:cantSplit/>
        </w:trPr>
        <w:tc>
          <w:tcPr>
            <w:tcW w:w="2388" w:type="pct"/>
            <w:vAlign w:val="center"/>
            <w:hideMark/>
          </w:tcPr>
          <w:p w14:paraId="71F8F1F9" w14:textId="77777777" w:rsidR="00640038" w:rsidRPr="0005785F" w:rsidRDefault="00640038" w:rsidP="00640038">
            <w:pPr>
              <w:numPr>
                <w:ilvl w:val="0"/>
                <w:numId w:val="35"/>
              </w:numPr>
              <w:suppressLineNumbers/>
              <w:shd w:val="clear" w:color="auto" w:fill="FFFFFF" w:themeFill="background1"/>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 w:val="20"/>
                <w:szCs w:val="20"/>
              </w:rPr>
            </w:pPr>
            <w:r w:rsidRPr="0005785F">
              <w:rPr>
                <w:kern w:val="22"/>
                <w:sz w:val="20"/>
                <w:szCs w:val="20"/>
              </w:rPr>
              <w:t>E-mail:</w:t>
            </w:r>
          </w:p>
        </w:tc>
        <w:tc>
          <w:tcPr>
            <w:tcW w:w="2612" w:type="pct"/>
            <w:vAlign w:val="center"/>
            <w:hideMark/>
          </w:tcPr>
          <w:p w14:paraId="7667E154"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
                <w:iCs/>
                <w:kern w:val="22"/>
                <w:sz w:val="20"/>
                <w:szCs w:val="20"/>
              </w:rPr>
            </w:pPr>
            <w:r w:rsidRPr="0005785F">
              <w:rPr>
                <w:rFonts w:eastAsia="Arial Unicode MS"/>
                <w:b/>
                <w:bCs/>
                <w:iCs/>
                <w:kern w:val="22"/>
                <w:sz w:val="20"/>
                <w:szCs w:val="20"/>
              </w:rPr>
              <w:fldChar w:fldCharType="begin">
                <w:ffData>
                  <w:name w:val=""/>
                  <w:enabled/>
                  <w:calcOnExit w:val="0"/>
                  <w:textInput>
                    <w:default w:val="[                   Type your text here                   ]"/>
                  </w:textInput>
                </w:ffData>
              </w:fldChar>
            </w:r>
            <w:r w:rsidRPr="0005785F">
              <w:rPr>
                <w:rFonts w:eastAsia="Arial Unicode MS"/>
                <w:b/>
                <w:bCs/>
                <w:iCs/>
                <w:kern w:val="22"/>
                <w:sz w:val="20"/>
                <w:szCs w:val="20"/>
              </w:rPr>
              <w:instrText xml:space="preserve"> FORMTEXT </w:instrText>
            </w:r>
            <w:r w:rsidRPr="0005785F">
              <w:rPr>
                <w:rFonts w:eastAsia="Arial Unicode MS"/>
                <w:b/>
                <w:bCs/>
                <w:iCs/>
                <w:kern w:val="22"/>
                <w:sz w:val="20"/>
                <w:szCs w:val="20"/>
              </w:rPr>
            </w:r>
            <w:r w:rsidRPr="0005785F">
              <w:rPr>
                <w:rFonts w:eastAsia="Arial Unicode MS"/>
                <w:b/>
                <w:bCs/>
                <w:iCs/>
                <w:kern w:val="22"/>
                <w:sz w:val="20"/>
                <w:szCs w:val="20"/>
              </w:rPr>
              <w:fldChar w:fldCharType="separate"/>
            </w:r>
            <w:r w:rsidRPr="0005785F">
              <w:rPr>
                <w:rFonts w:eastAsia="Arial Unicode MS"/>
                <w:b/>
                <w:bCs/>
                <w:iCs/>
                <w:noProof/>
                <w:kern w:val="22"/>
                <w:sz w:val="20"/>
                <w:szCs w:val="20"/>
              </w:rPr>
              <w:t>[                   Type your text here                   ]</w:t>
            </w:r>
            <w:r w:rsidRPr="0005785F">
              <w:rPr>
                <w:rFonts w:eastAsia="Arial Unicode MS"/>
                <w:b/>
                <w:bCs/>
                <w:iCs/>
                <w:kern w:val="22"/>
                <w:sz w:val="20"/>
                <w:szCs w:val="20"/>
              </w:rPr>
              <w:fldChar w:fldCharType="end"/>
            </w:r>
          </w:p>
        </w:tc>
      </w:tr>
      <w:tr w:rsidR="00640038" w:rsidRPr="0005785F" w14:paraId="29FEE7A5" w14:textId="77777777" w:rsidTr="00D24AEA">
        <w:trPr>
          <w:cantSplit/>
        </w:trPr>
        <w:tc>
          <w:tcPr>
            <w:tcW w:w="2388" w:type="pct"/>
            <w:vAlign w:val="center"/>
            <w:hideMark/>
          </w:tcPr>
          <w:p w14:paraId="4598A048" w14:textId="77777777" w:rsidR="00640038" w:rsidRPr="0005785F" w:rsidRDefault="00640038" w:rsidP="00640038">
            <w:pPr>
              <w:numPr>
                <w:ilvl w:val="0"/>
                <w:numId w:val="35"/>
              </w:numPr>
              <w:suppressLineNumbers/>
              <w:shd w:val="clear" w:color="auto" w:fill="FFFFFF" w:themeFill="background1"/>
              <w:tabs>
                <w:tab w:val="clear" w:pos="360"/>
                <w:tab w:val="num" w:pos="450"/>
              </w:tabs>
              <w:suppressAutoHyphens/>
              <w:kinsoku w:val="0"/>
              <w:overflowPunct w:val="0"/>
              <w:autoSpaceDE w:val="0"/>
              <w:autoSpaceDN w:val="0"/>
              <w:adjustRightInd w:val="0"/>
              <w:snapToGrid w:val="0"/>
              <w:spacing w:before="120" w:after="120"/>
              <w:ind w:left="450" w:hanging="450"/>
              <w:jc w:val="left"/>
              <w:rPr>
                <w:i/>
                <w:kern w:val="22"/>
                <w:sz w:val="20"/>
                <w:szCs w:val="20"/>
              </w:rPr>
            </w:pPr>
            <w:r w:rsidRPr="0005785F">
              <w:rPr>
                <w:kern w:val="22"/>
                <w:sz w:val="20"/>
                <w:szCs w:val="20"/>
              </w:rPr>
              <w:t>Organizations/stakeholders who were consulted or participated in the preparation of this report:</w:t>
            </w:r>
          </w:p>
        </w:tc>
        <w:tc>
          <w:tcPr>
            <w:tcW w:w="2612" w:type="pct"/>
            <w:vAlign w:val="center"/>
            <w:hideMark/>
          </w:tcPr>
          <w:p w14:paraId="0B49D1B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Cs/>
                <w:kern w:val="22"/>
                <w:sz w:val="20"/>
                <w:szCs w:val="20"/>
              </w:rPr>
            </w:pPr>
            <w:r w:rsidRPr="0005785F">
              <w:rPr>
                <w:rFonts w:eastAsia="Arial Unicode MS"/>
                <w:b/>
                <w:bCs/>
                <w:iCs/>
                <w:kern w:val="22"/>
                <w:sz w:val="20"/>
                <w:szCs w:val="20"/>
              </w:rPr>
              <w:fldChar w:fldCharType="begin">
                <w:ffData>
                  <w:name w:val=""/>
                  <w:enabled/>
                  <w:calcOnExit w:val="0"/>
                  <w:textInput>
                    <w:default w:val="[                   Type your text here                   ]"/>
                  </w:textInput>
                </w:ffData>
              </w:fldChar>
            </w:r>
            <w:r w:rsidRPr="0005785F">
              <w:rPr>
                <w:rFonts w:eastAsia="Arial Unicode MS"/>
                <w:b/>
                <w:bCs/>
                <w:iCs/>
                <w:kern w:val="22"/>
                <w:sz w:val="20"/>
                <w:szCs w:val="20"/>
              </w:rPr>
              <w:instrText xml:space="preserve"> FORMTEXT </w:instrText>
            </w:r>
            <w:r w:rsidRPr="0005785F">
              <w:rPr>
                <w:rFonts w:eastAsia="Arial Unicode MS"/>
                <w:b/>
                <w:bCs/>
                <w:iCs/>
                <w:kern w:val="22"/>
                <w:sz w:val="20"/>
                <w:szCs w:val="20"/>
              </w:rPr>
            </w:r>
            <w:r w:rsidRPr="0005785F">
              <w:rPr>
                <w:rFonts w:eastAsia="Arial Unicode MS"/>
                <w:b/>
                <w:bCs/>
                <w:iCs/>
                <w:kern w:val="22"/>
                <w:sz w:val="20"/>
                <w:szCs w:val="20"/>
              </w:rPr>
              <w:fldChar w:fldCharType="separate"/>
            </w:r>
            <w:r w:rsidRPr="0005785F">
              <w:rPr>
                <w:rFonts w:eastAsia="Arial Unicode MS"/>
                <w:b/>
                <w:bCs/>
                <w:iCs/>
                <w:noProof/>
                <w:kern w:val="22"/>
                <w:sz w:val="20"/>
                <w:szCs w:val="20"/>
              </w:rPr>
              <w:t>[                   Type your text here                   ]</w:t>
            </w:r>
            <w:r w:rsidRPr="0005785F">
              <w:rPr>
                <w:rFonts w:eastAsia="Arial Unicode MS"/>
                <w:b/>
                <w:bCs/>
                <w:iCs/>
                <w:kern w:val="22"/>
                <w:sz w:val="20"/>
                <w:szCs w:val="20"/>
              </w:rPr>
              <w:fldChar w:fldCharType="end"/>
            </w:r>
          </w:p>
        </w:tc>
      </w:tr>
      <w:tr w:rsidR="00640038" w:rsidRPr="0005785F" w14:paraId="29C2DF69" w14:textId="77777777" w:rsidTr="00D24AEA">
        <w:trPr>
          <w:cantSplit/>
        </w:trPr>
        <w:tc>
          <w:tcPr>
            <w:tcW w:w="2388" w:type="pct"/>
            <w:vAlign w:val="center"/>
            <w:hideMark/>
          </w:tcPr>
          <w:p w14:paraId="33096515" w14:textId="77777777" w:rsidR="00640038" w:rsidRPr="0005785F" w:rsidRDefault="00640038" w:rsidP="00D24AEA">
            <w:pPr>
              <w:suppressLineNumbers/>
              <w:shd w:val="clear" w:color="auto" w:fill="FFFFFF" w:themeFill="background1"/>
              <w:tabs>
                <w:tab w:val="num" w:pos="450"/>
              </w:tabs>
              <w:suppressAutoHyphens/>
              <w:kinsoku w:val="0"/>
              <w:overflowPunct w:val="0"/>
              <w:autoSpaceDE w:val="0"/>
              <w:autoSpaceDN w:val="0"/>
              <w:adjustRightInd w:val="0"/>
              <w:snapToGrid w:val="0"/>
              <w:spacing w:before="120" w:after="120"/>
              <w:ind w:left="450" w:hanging="450"/>
              <w:jc w:val="left"/>
              <w:rPr>
                <w:i/>
                <w:kern w:val="22"/>
                <w:sz w:val="20"/>
                <w:szCs w:val="20"/>
              </w:rPr>
            </w:pPr>
            <w:r w:rsidRPr="0005785F">
              <w:rPr>
                <w:i/>
                <w:kern w:val="22"/>
                <w:sz w:val="20"/>
                <w:szCs w:val="20"/>
              </w:rPr>
              <w:t>Submission</w:t>
            </w:r>
          </w:p>
        </w:tc>
        <w:tc>
          <w:tcPr>
            <w:tcW w:w="2612" w:type="pct"/>
            <w:vAlign w:val="center"/>
          </w:tcPr>
          <w:p w14:paraId="0A779CB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
                <w:iCs/>
                <w:kern w:val="22"/>
                <w:sz w:val="20"/>
                <w:szCs w:val="20"/>
              </w:rPr>
            </w:pPr>
          </w:p>
        </w:tc>
      </w:tr>
      <w:tr w:rsidR="00640038" w:rsidRPr="0005785F" w14:paraId="092D8F41" w14:textId="77777777" w:rsidTr="00D24AEA">
        <w:trPr>
          <w:cantSplit/>
        </w:trPr>
        <w:tc>
          <w:tcPr>
            <w:tcW w:w="2388" w:type="pct"/>
            <w:vAlign w:val="center"/>
            <w:hideMark/>
          </w:tcPr>
          <w:p w14:paraId="34017FF5" w14:textId="77777777" w:rsidR="00640038" w:rsidRPr="0005785F" w:rsidRDefault="00640038" w:rsidP="00640038">
            <w:pPr>
              <w:numPr>
                <w:ilvl w:val="0"/>
                <w:numId w:val="35"/>
              </w:numPr>
              <w:suppressLineNumbers/>
              <w:shd w:val="clear" w:color="auto" w:fill="FFFFFF" w:themeFill="background1"/>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 w:val="20"/>
                <w:szCs w:val="20"/>
              </w:rPr>
            </w:pPr>
            <w:r w:rsidRPr="0005785F">
              <w:rPr>
                <w:kern w:val="22"/>
                <w:sz w:val="20"/>
                <w:szCs w:val="20"/>
              </w:rPr>
              <w:t>Date of submission:</w:t>
            </w:r>
          </w:p>
        </w:tc>
        <w:tc>
          <w:tcPr>
            <w:tcW w:w="2612" w:type="pct"/>
            <w:vAlign w:val="center"/>
            <w:hideMark/>
          </w:tcPr>
          <w:p w14:paraId="3896B86A"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
                <w:iCs/>
                <w:kern w:val="22"/>
                <w:sz w:val="20"/>
                <w:szCs w:val="20"/>
              </w:rPr>
            </w:pPr>
            <w:r w:rsidRPr="0005785F">
              <w:rPr>
                <w:rFonts w:eastAsia="Arial Unicode MS"/>
                <w:b/>
                <w:bCs/>
                <w:iCs/>
                <w:kern w:val="22"/>
                <w:sz w:val="20"/>
                <w:szCs w:val="20"/>
              </w:rPr>
              <w:fldChar w:fldCharType="begin">
                <w:ffData>
                  <w:name w:val=""/>
                  <w:enabled/>
                  <w:calcOnExit w:val="0"/>
                  <w:textInput>
                    <w:default w:val="[                  day / month / year                  ]"/>
                  </w:textInput>
                </w:ffData>
              </w:fldChar>
            </w:r>
            <w:r w:rsidRPr="0005785F">
              <w:rPr>
                <w:rFonts w:eastAsia="Arial Unicode MS"/>
                <w:b/>
                <w:bCs/>
                <w:iCs/>
                <w:kern w:val="22"/>
                <w:sz w:val="20"/>
                <w:szCs w:val="20"/>
              </w:rPr>
              <w:instrText xml:space="preserve"> FORMTEXT </w:instrText>
            </w:r>
            <w:r w:rsidRPr="0005785F">
              <w:rPr>
                <w:rFonts w:eastAsia="Arial Unicode MS"/>
                <w:b/>
                <w:bCs/>
                <w:iCs/>
                <w:kern w:val="22"/>
                <w:sz w:val="20"/>
                <w:szCs w:val="20"/>
              </w:rPr>
            </w:r>
            <w:r w:rsidRPr="0005785F">
              <w:rPr>
                <w:rFonts w:eastAsia="Arial Unicode MS"/>
                <w:b/>
                <w:bCs/>
                <w:iCs/>
                <w:kern w:val="22"/>
                <w:sz w:val="20"/>
                <w:szCs w:val="20"/>
              </w:rPr>
              <w:fldChar w:fldCharType="separate"/>
            </w:r>
            <w:r w:rsidRPr="0005785F">
              <w:rPr>
                <w:rFonts w:eastAsia="Arial Unicode MS"/>
                <w:b/>
                <w:bCs/>
                <w:iCs/>
                <w:noProof/>
                <w:kern w:val="22"/>
                <w:sz w:val="20"/>
                <w:szCs w:val="20"/>
              </w:rPr>
              <w:t>[                  day / month / year                  ]</w:t>
            </w:r>
            <w:r w:rsidRPr="0005785F">
              <w:rPr>
                <w:rFonts w:eastAsia="Arial Unicode MS"/>
                <w:b/>
                <w:bCs/>
                <w:iCs/>
                <w:kern w:val="22"/>
                <w:sz w:val="20"/>
                <w:szCs w:val="20"/>
              </w:rPr>
              <w:fldChar w:fldCharType="end"/>
            </w:r>
          </w:p>
        </w:tc>
      </w:tr>
      <w:tr w:rsidR="00640038" w:rsidRPr="0005785F" w14:paraId="310C5B8D" w14:textId="77777777" w:rsidTr="00D24AEA">
        <w:trPr>
          <w:cantSplit/>
        </w:trPr>
        <w:tc>
          <w:tcPr>
            <w:tcW w:w="2388" w:type="pct"/>
            <w:vAlign w:val="center"/>
            <w:hideMark/>
          </w:tcPr>
          <w:p w14:paraId="33DD74CD" w14:textId="77777777" w:rsidR="00640038" w:rsidRPr="0005785F" w:rsidRDefault="00640038" w:rsidP="00640038">
            <w:pPr>
              <w:numPr>
                <w:ilvl w:val="0"/>
                <w:numId w:val="35"/>
              </w:numPr>
              <w:suppressLineNumbers/>
              <w:shd w:val="clear" w:color="auto" w:fill="FFFFFF" w:themeFill="background1"/>
              <w:tabs>
                <w:tab w:val="clear" w:pos="360"/>
                <w:tab w:val="num" w:pos="450"/>
              </w:tabs>
              <w:suppressAutoHyphens/>
              <w:kinsoku w:val="0"/>
              <w:overflowPunct w:val="0"/>
              <w:autoSpaceDE w:val="0"/>
              <w:autoSpaceDN w:val="0"/>
              <w:adjustRightInd w:val="0"/>
              <w:snapToGrid w:val="0"/>
              <w:spacing w:before="120" w:after="120"/>
              <w:ind w:left="450" w:hanging="450"/>
              <w:jc w:val="left"/>
              <w:rPr>
                <w:kern w:val="22"/>
                <w:sz w:val="20"/>
                <w:szCs w:val="20"/>
              </w:rPr>
            </w:pPr>
            <w:r w:rsidRPr="0005785F">
              <w:rPr>
                <w:kern w:val="22"/>
                <w:sz w:val="20"/>
                <w:szCs w:val="20"/>
              </w:rPr>
              <w:t>Time period covered by this report:</w:t>
            </w:r>
          </w:p>
        </w:tc>
        <w:tc>
          <w:tcPr>
            <w:tcW w:w="2612" w:type="pct"/>
            <w:vAlign w:val="center"/>
            <w:hideMark/>
          </w:tcPr>
          <w:p w14:paraId="51D69B3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
                <w:iCs/>
                <w:kern w:val="22"/>
                <w:sz w:val="20"/>
                <w:szCs w:val="20"/>
              </w:rPr>
            </w:pPr>
            <w:r w:rsidRPr="0005785F">
              <w:rPr>
                <w:rFonts w:eastAsia="Arial Unicode MS"/>
                <w:b/>
                <w:bCs/>
                <w:iCs/>
                <w:kern w:val="22"/>
                <w:sz w:val="20"/>
                <w:szCs w:val="20"/>
              </w:rPr>
              <w:t xml:space="preserve">From </w:t>
            </w:r>
            <w:r w:rsidRPr="0005785F">
              <w:rPr>
                <w:rFonts w:eastAsia="Arial Unicode MS"/>
                <w:b/>
                <w:bCs/>
                <w:iCs/>
                <w:kern w:val="22"/>
                <w:sz w:val="20"/>
                <w:szCs w:val="20"/>
              </w:rPr>
              <w:fldChar w:fldCharType="begin">
                <w:ffData>
                  <w:name w:val=""/>
                  <w:enabled/>
                  <w:calcOnExit w:val="0"/>
                  <w:textInput>
                    <w:default w:val="[month / year] "/>
                  </w:textInput>
                </w:ffData>
              </w:fldChar>
            </w:r>
            <w:r w:rsidRPr="0005785F">
              <w:rPr>
                <w:rFonts w:eastAsia="Arial Unicode MS"/>
                <w:b/>
                <w:bCs/>
                <w:iCs/>
                <w:kern w:val="22"/>
                <w:sz w:val="20"/>
                <w:szCs w:val="20"/>
              </w:rPr>
              <w:instrText xml:space="preserve"> FORMTEXT </w:instrText>
            </w:r>
            <w:r w:rsidRPr="0005785F">
              <w:rPr>
                <w:rFonts w:eastAsia="Arial Unicode MS"/>
                <w:b/>
                <w:bCs/>
                <w:iCs/>
                <w:kern w:val="22"/>
                <w:sz w:val="20"/>
                <w:szCs w:val="20"/>
              </w:rPr>
            </w:r>
            <w:r w:rsidRPr="0005785F">
              <w:rPr>
                <w:rFonts w:eastAsia="Arial Unicode MS"/>
                <w:b/>
                <w:bCs/>
                <w:iCs/>
                <w:kern w:val="22"/>
                <w:sz w:val="20"/>
                <w:szCs w:val="20"/>
              </w:rPr>
              <w:fldChar w:fldCharType="separate"/>
            </w:r>
            <w:r w:rsidRPr="0005785F">
              <w:rPr>
                <w:rFonts w:eastAsia="Arial Unicode MS"/>
                <w:b/>
                <w:bCs/>
                <w:iCs/>
                <w:noProof/>
                <w:kern w:val="22"/>
                <w:sz w:val="20"/>
                <w:szCs w:val="20"/>
              </w:rPr>
              <w:t xml:space="preserve">[month / year] </w:t>
            </w:r>
            <w:r w:rsidRPr="0005785F">
              <w:rPr>
                <w:rFonts w:eastAsia="Arial Unicode MS"/>
                <w:b/>
                <w:bCs/>
                <w:iCs/>
                <w:kern w:val="22"/>
                <w:sz w:val="20"/>
                <w:szCs w:val="20"/>
              </w:rPr>
              <w:fldChar w:fldCharType="end"/>
            </w:r>
            <w:r w:rsidRPr="0005785F">
              <w:rPr>
                <w:rFonts w:eastAsia="Arial Unicode MS"/>
                <w:b/>
                <w:bCs/>
                <w:iCs/>
                <w:kern w:val="22"/>
                <w:sz w:val="20"/>
                <w:szCs w:val="20"/>
              </w:rPr>
              <w:t xml:space="preserve"> to </w:t>
            </w:r>
            <w:r w:rsidRPr="0005785F">
              <w:rPr>
                <w:rFonts w:eastAsia="Arial Unicode MS"/>
                <w:b/>
                <w:bCs/>
                <w:iCs/>
                <w:kern w:val="22"/>
                <w:sz w:val="20"/>
                <w:szCs w:val="20"/>
              </w:rPr>
              <w:fldChar w:fldCharType="begin">
                <w:ffData>
                  <w:name w:val=""/>
                  <w:enabled/>
                  <w:calcOnExit w:val="0"/>
                  <w:textInput>
                    <w:default w:val="[month / year]"/>
                  </w:textInput>
                </w:ffData>
              </w:fldChar>
            </w:r>
            <w:r w:rsidRPr="0005785F">
              <w:rPr>
                <w:rFonts w:eastAsia="Arial Unicode MS"/>
                <w:b/>
                <w:bCs/>
                <w:iCs/>
                <w:kern w:val="22"/>
                <w:sz w:val="20"/>
                <w:szCs w:val="20"/>
              </w:rPr>
              <w:instrText xml:space="preserve"> FORMTEXT </w:instrText>
            </w:r>
            <w:r w:rsidRPr="0005785F">
              <w:rPr>
                <w:rFonts w:eastAsia="Arial Unicode MS"/>
                <w:b/>
                <w:bCs/>
                <w:iCs/>
                <w:kern w:val="22"/>
                <w:sz w:val="20"/>
                <w:szCs w:val="20"/>
              </w:rPr>
            </w:r>
            <w:r w:rsidRPr="0005785F">
              <w:rPr>
                <w:rFonts w:eastAsia="Arial Unicode MS"/>
                <w:b/>
                <w:bCs/>
                <w:iCs/>
                <w:kern w:val="22"/>
                <w:sz w:val="20"/>
                <w:szCs w:val="20"/>
              </w:rPr>
              <w:fldChar w:fldCharType="separate"/>
            </w:r>
            <w:r w:rsidRPr="0005785F">
              <w:rPr>
                <w:rFonts w:eastAsia="Arial Unicode MS"/>
                <w:b/>
                <w:bCs/>
                <w:iCs/>
                <w:noProof/>
                <w:kern w:val="22"/>
                <w:sz w:val="20"/>
                <w:szCs w:val="20"/>
              </w:rPr>
              <w:t>[month / year]</w:t>
            </w:r>
            <w:r w:rsidRPr="0005785F">
              <w:rPr>
                <w:rFonts w:eastAsia="Arial Unicode MS"/>
                <w:b/>
                <w:bCs/>
                <w:iCs/>
                <w:kern w:val="22"/>
                <w:sz w:val="20"/>
                <w:szCs w:val="20"/>
              </w:rPr>
              <w:fldChar w:fldCharType="end"/>
            </w:r>
          </w:p>
        </w:tc>
      </w:tr>
    </w:tbl>
    <w:p w14:paraId="42210544" w14:textId="77777777" w:rsidR="00640038" w:rsidRPr="0005785F" w:rsidRDefault="00640038" w:rsidP="00640038">
      <w:pPr>
        <w:suppressLineNumbers/>
        <w:shd w:val="clear" w:color="auto" w:fill="FFFFFF" w:themeFill="background1"/>
        <w:suppressAutoHyphens/>
        <w:kinsoku w:val="0"/>
        <w:overflowPunct w:val="0"/>
        <w:autoSpaceDE w:val="0"/>
        <w:autoSpaceDN w:val="0"/>
        <w:adjustRightInd w:val="0"/>
        <w:snapToGrid w:val="0"/>
        <w:spacing w:before="120" w:after="120"/>
        <w:rPr>
          <w:rFonts w:eastAsia="Arial Unicode MS"/>
          <w:bCs/>
          <w:iCs/>
          <w:kern w:val="22"/>
          <w:sz w:val="20"/>
          <w:szCs w:val="20"/>
        </w:rPr>
      </w:pPr>
    </w:p>
    <w:p w14:paraId="07D3E1C4" w14:textId="77777777" w:rsidR="00640038" w:rsidRPr="0005785F" w:rsidRDefault="00640038" w:rsidP="00640038">
      <w:pPr>
        <w:suppressLineNumbers/>
        <w:shd w:val="clear" w:color="auto" w:fill="FFFFFF" w:themeFill="background1"/>
        <w:suppressAutoHyphens/>
        <w:kinsoku w:val="0"/>
        <w:overflowPunct w:val="0"/>
        <w:autoSpaceDE w:val="0"/>
        <w:autoSpaceDN w:val="0"/>
        <w:adjustRightInd w:val="0"/>
        <w:snapToGrid w:val="0"/>
        <w:spacing w:before="120" w:after="120"/>
        <w:rPr>
          <w:rFonts w:eastAsia="Arial Unicode MS"/>
          <w:bCs/>
          <w:iCs/>
          <w:kern w:val="22"/>
          <w:sz w:val="20"/>
          <w:szCs w:val="20"/>
        </w:rPr>
      </w:pPr>
      <w:r w:rsidRPr="0005785F">
        <w:rPr>
          <w:rFonts w:eastAsia="Arial Unicode MS"/>
          <w:bCs/>
          <w:iCs/>
          <w:kern w:val="22"/>
          <w:sz w:val="20"/>
          <w:szCs w:val="20"/>
        </w:rPr>
        <w:t>Signature of the reporting officer</w:t>
      </w:r>
      <w:r w:rsidRPr="0005785F">
        <w:rPr>
          <w:rFonts w:eastAsia="Arial Unicode MS"/>
          <w:bCs/>
          <w:iCs/>
          <w:kern w:val="22"/>
          <w:sz w:val="20"/>
          <w:szCs w:val="20"/>
          <w:vertAlign w:val="superscript"/>
        </w:rPr>
        <w:footnoteReference w:id="1"/>
      </w:r>
      <w:r w:rsidRPr="0005785F">
        <w:rPr>
          <w:rFonts w:eastAsia="Arial Unicode MS"/>
          <w:bCs/>
          <w:iCs/>
          <w:kern w:val="22"/>
          <w:sz w:val="20"/>
          <w:szCs w:val="20"/>
        </w:rPr>
        <w:tab/>
      </w:r>
      <w:r w:rsidRPr="0005785F">
        <w:rPr>
          <w:rFonts w:eastAsia="Arial Unicode MS"/>
          <w:bCs/>
          <w:iCs/>
          <w:kern w:val="22"/>
          <w:sz w:val="20"/>
          <w:szCs w:val="20"/>
        </w:rPr>
        <w:tab/>
        <w:t xml:space="preserve">     _____________________________________</w:t>
      </w:r>
    </w:p>
    <w:p w14:paraId="6688CA6F" w14:textId="77777777" w:rsidR="00640038" w:rsidRPr="0005785F" w:rsidRDefault="00640038" w:rsidP="00640038">
      <w:pPr>
        <w:shd w:val="clear" w:color="auto" w:fill="FFFFFF" w:themeFill="background1"/>
        <w:rPr>
          <w:rFonts w:eastAsia="Arial Unicode MS"/>
          <w:kern w:val="22"/>
          <w:sz w:val="20"/>
          <w:szCs w:val="20"/>
        </w:rPr>
      </w:pPr>
    </w:p>
    <w:p w14:paraId="28CAE0F0" w14:textId="77777777" w:rsidR="00640038" w:rsidRPr="0005785F" w:rsidRDefault="00640038" w:rsidP="00640038">
      <w:pPr>
        <w:shd w:val="clear" w:color="auto" w:fill="FFFFFF" w:themeFill="background1"/>
        <w:rPr>
          <w:kern w:val="22"/>
          <w:sz w:val="20"/>
          <w:szCs w:val="20"/>
        </w:rPr>
      </w:pP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1E0" w:firstRow="1" w:lastRow="1" w:firstColumn="1" w:lastColumn="1" w:noHBand="0" w:noVBand="0"/>
      </w:tblPr>
      <w:tblGrid>
        <w:gridCol w:w="4883"/>
        <w:gridCol w:w="4569"/>
      </w:tblGrid>
      <w:tr w:rsidR="00640038" w:rsidRPr="0005785F" w14:paraId="4CD5B5A4" w14:textId="77777777" w:rsidTr="00D24AEA">
        <w:tc>
          <w:tcPr>
            <w:tcW w:w="4878" w:type="dxa"/>
            <w:shd w:val="clear" w:color="auto" w:fill="auto"/>
            <w:vAlign w:val="center"/>
            <w:hideMark/>
          </w:tcPr>
          <w:p w14:paraId="0A241E26"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67" w:right="490" w:hanging="567"/>
              <w:jc w:val="left"/>
              <w:rPr>
                <w:i/>
                <w:kern w:val="22"/>
                <w:sz w:val="20"/>
                <w:szCs w:val="20"/>
              </w:rPr>
            </w:pPr>
            <w:r w:rsidRPr="0005785F">
              <w:rPr>
                <w:rFonts w:eastAsia="Arial Unicode MS"/>
                <w:b/>
                <w:bCs/>
                <w:iCs/>
                <w:kern w:val="22"/>
                <w:sz w:val="20"/>
                <w:szCs w:val="20"/>
              </w:rPr>
              <w:br w:type="page"/>
            </w:r>
            <w:r w:rsidRPr="0005785F">
              <w:rPr>
                <w:kern w:val="22"/>
                <w:sz w:val="20"/>
                <w:szCs w:val="20"/>
              </w:rPr>
              <w:t>If your country is not a Party to the Cartagena Protocol on Biosafety (CPB), is there any national process in place towards becoming a Party?</w:t>
            </w:r>
          </w:p>
        </w:tc>
        <w:tc>
          <w:tcPr>
            <w:tcW w:w="4564" w:type="dxa"/>
            <w:shd w:val="clear" w:color="auto" w:fill="auto"/>
            <w:vAlign w:val="center"/>
            <w:hideMark/>
          </w:tcPr>
          <w:p w14:paraId="26A54BC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
                  <w:enabled/>
                  <w:calcOnExit w:val="0"/>
                  <w:checkBox>
                    <w:sizeAuto/>
                    <w:default w:val="0"/>
                    <w:checked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2E59F9ED"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bCs/>
                <w:i/>
                <w:iCs/>
                <w:kern w:val="22"/>
                <w:sz w:val="20"/>
                <w:szCs w:val="20"/>
              </w:rPr>
              <w:fldChar w:fldCharType="begin">
                <w:ffData>
                  <w:name w:val="Check48"/>
                  <w:enabled/>
                  <w:calcOnExit w:val="0"/>
                  <w:checkBox>
                    <w:sizeAuto/>
                    <w:default w:val="0"/>
                  </w:checkBox>
                </w:ffData>
              </w:fldChar>
            </w:r>
            <w:r w:rsidRPr="0005785F">
              <w:rPr>
                <w:bCs/>
                <w:i/>
                <w:iCs/>
                <w:kern w:val="22"/>
                <w:sz w:val="20"/>
                <w:szCs w:val="20"/>
              </w:rPr>
              <w:instrText xml:space="preserve"> FORMCHECKBOX </w:instrText>
            </w:r>
            <w:r w:rsidR="001D5A34">
              <w:rPr>
                <w:bCs/>
                <w:i/>
                <w:iCs/>
                <w:kern w:val="22"/>
                <w:sz w:val="20"/>
                <w:szCs w:val="20"/>
              </w:rPr>
            </w:r>
            <w:r w:rsidR="001D5A34">
              <w:rPr>
                <w:bCs/>
                <w:i/>
                <w:iCs/>
                <w:kern w:val="22"/>
                <w:sz w:val="20"/>
                <w:szCs w:val="20"/>
              </w:rPr>
              <w:fldChar w:fldCharType="separate"/>
            </w:r>
            <w:r w:rsidRPr="00506970">
              <w:rPr>
                <w:bCs/>
                <w:i/>
                <w:iCs/>
                <w:kern w:val="22"/>
                <w:sz w:val="20"/>
                <w:szCs w:val="20"/>
              </w:rPr>
              <w:fldChar w:fldCharType="end"/>
            </w:r>
            <w:r w:rsidRPr="0005785F">
              <w:rPr>
                <w:bCs/>
                <w:i/>
                <w:iCs/>
                <w:kern w:val="22"/>
                <w:sz w:val="20"/>
                <w:szCs w:val="20"/>
              </w:rPr>
              <w:tab/>
            </w:r>
            <w:r w:rsidRPr="0005785F">
              <w:rPr>
                <w:bCs/>
                <w:iCs/>
                <w:kern w:val="22"/>
                <w:sz w:val="20"/>
                <w:szCs w:val="20"/>
              </w:rPr>
              <w:t>No</w:t>
            </w:r>
          </w:p>
        </w:tc>
      </w:tr>
      <w:tr w:rsidR="00640038" w:rsidRPr="0005785F" w14:paraId="75675B01" w14:textId="77777777" w:rsidTr="00D24AEA">
        <w:tc>
          <w:tcPr>
            <w:tcW w:w="9442" w:type="dxa"/>
            <w:gridSpan w:val="2"/>
            <w:tcBorders>
              <w:right w:val="single" w:sz="4" w:space="0" w:color="auto"/>
            </w:tcBorders>
            <w:shd w:val="clear" w:color="auto" w:fill="auto"/>
            <w:vAlign w:val="center"/>
            <w:hideMark/>
          </w:tcPr>
          <w:p w14:paraId="3DA6256D"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67" w:right="490" w:hanging="567"/>
              <w:rPr>
                <w:kern w:val="22"/>
                <w:sz w:val="20"/>
                <w:szCs w:val="20"/>
              </w:rPr>
            </w:pPr>
            <w:r w:rsidRPr="0005785F">
              <w:rPr>
                <w:kern w:val="22"/>
                <w:sz w:val="20"/>
                <w:szCs w:val="20"/>
              </w:rPr>
              <w:t xml:space="preserve">Here you may provide further details: </w:t>
            </w:r>
          </w:p>
          <w:p w14:paraId="29F6A01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67" w:right="2"/>
              <w:rPr>
                <w:kern w:val="22"/>
                <w:sz w:val="20"/>
                <w:szCs w:val="20"/>
              </w:rPr>
            </w:pPr>
            <w:r w:rsidRPr="0005785F">
              <w:rPr>
                <w:kern w:val="22"/>
                <w:sz w:val="20"/>
                <w:szCs w:val="20"/>
              </w:rPr>
              <w:fldChar w:fldCharType="begin">
                <w:ffData>
                  <w:name w:val=""/>
                  <w:enabled/>
                  <w:calcOnExit w:val="0"/>
                  <w:textInput>
                    <w:default w:val="[                                                       Type your text here                                                       ]"/>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                                                       Type your text here                                                       ]</w:t>
            </w:r>
            <w:r w:rsidRPr="0005785F">
              <w:rPr>
                <w:kern w:val="22"/>
                <w:sz w:val="20"/>
                <w:szCs w:val="20"/>
              </w:rPr>
              <w:fldChar w:fldCharType="end"/>
            </w:r>
          </w:p>
        </w:tc>
      </w:tr>
      <w:tr w:rsidR="00640038" w:rsidRPr="0005785F" w14:paraId="4216254A" w14:textId="77777777" w:rsidTr="00D24AEA">
        <w:tc>
          <w:tcPr>
            <w:tcW w:w="9442" w:type="dxa"/>
            <w:gridSpan w:val="2"/>
            <w:tcBorders>
              <w:right w:val="single" w:sz="4" w:space="0" w:color="auto"/>
            </w:tcBorders>
            <w:vAlign w:val="center"/>
            <w:hideMark/>
          </w:tcPr>
          <w:p w14:paraId="191B235C" w14:textId="77777777" w:rsidR="00640038" w:rsidRPr="0005785F" w:rsidRDefault="00640038" w:rsidP="00D24AEA">
            <w:pPr>
              <w:keepNext/>
              <w:suppressLineNumbers/>
              <w:shd w:val="clear" w:color="auto" w:fill="FFFFFF" w:themeFill="background1"/>
              <w:suppressAutoHyphens/>
              <w:kinsoku w:val="0"/>
              <w:overflowPunct w:val="0"/>
              <w:autoSpaceDE w:val="0"/>
              <w:autoSpaceDN w:val="0"/>
              <w:adjustRightInd w:val="0"/>
              <w:snapToGrid w:val="0"/>
              <w:spacing w:before="120" w:after="120"/>
              <w:jc w:val="center"/>
              <w:rPr>
                <w:b/>
                <w:kern w:val="22"/>
                <w:sz w:val="20"/>
                <w:szCs w:val="20"/>
              </w:rPr>
            </w:pPr>
            <w:r w:rsidRPr="0005785F">
              <w:rPr>
                <w:b/>
                <w:kern w:val="22"/>
                <w:sz w:val="20"/>
                <w:szCs w:val="20"/>
              </w:rPr>
              <w:lastRenderedPageBreak/>
              <w:t>Article 2 – General provisions</w:t>
            </w:r>
          </w:p>
          <w:p w14:paraId="41284CC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jc w:val="center"/>
              <w:rPr>
                <w:i/>
                <w:kern w:val="22"/>
                <w:sz w:val="20"/>
                <w:szCs w:val="20"/>
              </w:rPr>
            </w:pPr>
            <w:r w:rsidRPr="0005785F">
              <w:rPr>
                <w:i/>
                <w:kern w:val="22"/>
                <w:sz w:val="20"/>
                <w:szCs w:val="20"/>
              </w:rPr>
              <w:t>Article 2 requires each Party to take the necessary and appropriate legal, administrative and other measures to implement its obligations under the Protocol</w:t>
            </w:r>
          </w:p>
        </w:tc>
      </w:tr>
      <w:tr w:rsidR="00640038" w:rsidRPr="0005785F" w14:paraId="518D7CF3" w14:textId="77777777" w:rsidTr="00D24AEA">
        <w:tc>
          <w:tcPr>
            <w:tcW w:w="4878" w:type="dxa"/>
            <w:vAlign w:val="center"/>
            <w:hideMark/>
          </w:tcPr>
          <w:p w14:paraId="66A16E28"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Has your country introduced the necessary national measures for the implementation of the Protocol?</w:t>
            </w:r>
            <w:r w:rsidRPr="0005785F" w:rsidDel="00750713">
              <w:rPr>
                <w:kern w:val="22"/>
                <w:sz w:val="20"/>
                <w:szCs w:val="20"/>
              </w:rPr>
              <w:t xml:space="preserve"> </w:t>
            </w:r>
          </w:p>
        </w:tc>
        <w:tc>
          <w:tcPr>
            <w:tcW w:w="4564" w:type="dxa"/>
            <w:tcBorders>
              <w:right w:val="single" w:sz="4" w:space="0" w:color="auto"/>
            </w:tcBorders>
            <w:vAlign w:val="center"/>
            <w:hideMark/>
          </w:tcPr>
          <w:p w14:paraId="5A0BF269"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ed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National measures are fully in place</w:t>
            </w:r>
          </w:p>
          <w:p w14:paraId="175F85FB"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National measures are partially in place</w:t>
            </w:r>
          </w:p>
          <w:p w14:paraId="46A3ADD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Only temporary measures have been introduced</w:t>
            </w:r>
          </w:p>
          <w:p w14:paraId="10522CFD"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Only draft measures exist</w:t>
            </w:r>
          </w:p>
          <w:p w14:paraId="3B94ABBE"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 measures have yet been taken</w:t>
            </w:r>
          </w:p>
        </w:tc>
      </w:tr>
      <w:tr w:rsidR="00640038" w:rsidRPr="0005785F" w14:paraId="7E9BB27D" w14:textId="77777777" w:rsidTr="00D24AEA">
        <w:tc>
          <w:tcPr>
            <w:tcW w:w="4878" w:type="dxa"/>
            <w:shd w:val="clear" w:color="auto" w:fill="auto"/>
            <w:vAlign w:val="center"/>
            <w:hideMark/>
          </w:tcPr>
          <w:p w14:paraId="3BFF69D1"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 xml:space="preserve">Which specific instruments are in place for the implementation of national biosafety measures? </w:t>
            </w:r>
          </w:p>
          <w:p w14:paraId="508B543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right="490"/>
              <w:rPr>
                <w:kern w:val="22"/>
                <w:sz w:val="20"/>
                <w:szCs w:val="20"/>
              </w:rPr>
            </w:pPr>
          </w:p>
        </w:tc>
        <w:tc>
          <w:tcPr>
            <w:tcW w:w="4564" w:type="dxa"/>
            <w:tcBorders>
              <w:right w:val="single" w:sz="4" w:space="0" w:color="auto"/>
            </w:tcBorders>
            <w:shd w:val="clear" w:color="auto" w:fill="auto"/>
            <w:vAlign w:val="center"/>
            <w:hideMark/>
          </w:tcPr>
          <w:p w14:paraId="0C2A7AEE"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bCs/>
                <w:i/>
                <w:iCs/>
                <w:kern w:val="22"/>
                <w:sz w:val="20"/>
                <w:szCs w:val="20"/>
              </w:rPr>
              <w:fldChar w:fldCharType="begin">
                <w:ffData>
                  <w:name w:val="Check48"/>
                  <w:enabled/>
                  <w:calcOnExit w:val="0"/>
                  <w:checkBox>
                    <w:sizeAuto/>
                    <w:default w:val="0"/>
                  </w:checkBox>
                </w:ffData>
              </w:fldChar>
            </w:r>
            <w:r w:rsidRPr="0005785F">
              <w:rPr>
                <w:bCs/>
                <w:i/>
                <w:iCs/>
                <w:kern w:val="22"/>
                <w:sz w:val="20"/>
                <w:szCs w:val="20"/>
              </w:rPr>
              <w:instrText xml:space="preserve"> FORMCHECKBOX </w:instrText>
            </w:r>
            <w:r w:rsidR="001D5A34">
              <w:rPr>
                <w:bCs/>
                <w:i/>
                <w:iCs/>
                <w:kern w:val="22"/>
                <w:sz w:val="20"/>
                <w:szCs w:val="20"/>
              </w:rPr>
            </w:r>
            <w:r w:rsidR="001D5A34">
              <w:rPr>
                <w:bCs/>
                <w:i/>
                <w:iCs/>
                <w:kern w:val="22"/>
                <w:sz w:val="20"/>
                <w:szCs w:val="20"/>
              </w:rPr>
              <w:fldChar w:fldCharType="separate"/>
            </w:r>
            <w:r w:rsidRPr="00506970">
              <w:rPr>
                <w:bCs/>
                <w:i/>
                <w:iCs/>
                <w:kern w:val="22"/>
                <w:sz w:val="20"/>
                <w:szCs w:val="20"/>
              </w:rPr>
              <w:fldChar w:fldCharType="end"/>
            </w:r>
            <w:r w:rsidRPr="0005785F">
              <w:rPr>
                <w:bCs/>
                <w:i/>
                <w:iCs/>
                <w:kern w:val="22"/>
                <w:sz w:val="20"/>
                <w:szCs w:val="20"/>
              </w:rPr>
              <w:tab/>
            </w:r>
            <w:r w:rsidRPr="0005785F">
              <w:rPr>
                <w:kern w:val="22"/>
                <w:sz w:val="20"/>
                <w:szCs w:val="20"/>
              </w:rPr>
              <w:t>One or more national biosafety laws</w:t>
            </w:r>
          </w:p>
          <w:p w14:paraId="54BAB1BC"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bCs/>
                <w:i/>
                <w:iCs/>
                <w:kern w:val="22"/>
                <w:sz w:val="20"/>
                <w:szCs w:val="20"/>
              </w:rPr>
              <w:fldChar w:fldCharType="begin">
                <w:ffData>
                  <w:name w:val="Check48"/>
                  <w:enabled/>
                  <w:calcOnExit w:val="0"/>
                  <w:checkBox>
                    <w:sizeAuto/>
                    <w:default w:val="0"/>
                  </w:checkBox>
                </w:ffData>
              </w:fldChar>
            </w:r>
            <w:r w:rsidRPr="0005785F">
              <w:rPr>
                <w:bCs/>
                <w:i/>
                <w:iCs/>
                <w:kern w:val="22"/>
                <w:sz w:val="20"/>
                <w:szCs w:val="20"/>
              </w:rPr>
              <w:instrText xml:space="preserve"> FORMCHECKBOX </w:instrText>
            </w:r>
            <w:r w:rsidR="001D5A34">
              <w:rPr>
                <w:bCs/>
                <w:i/>
                <w:iCs/>
                <w:kern w:val="22"/>
                <w:sz w:val="20"/>
                <w:szCs w:val="20"/>
              </w:rPr>
            </w:r>
            <w:r w:rsidR="001D5A34">
              <w:rPr>
                <w:bCs/>
                <w:i/>
                <w:iCs/>
                <w:kern w:val="22"/>
                <w:sz w:val="20"/>
                <w:szCs w:val="20"/>
              </w:rPr>
              <w:fldChar w:fldCharType="separate"/>
            </w:r>
            <w:r w:rsidRPr="00506970">
              <w:rPr>
                <w:bCs/>
                <w:i/>
                <w:iCs/>
                <w:kern w:val="22"/>
                <w:sz w:val="20"/>
                <w:szCs w:val="20"/>
              </w:rPr>
              <w:fldChar w:fldCharType="end"/>
            </w:r>
            <w:r w:rsidRPr="0005785F">
              <w:rPr>
                <w:bCs/>
                <w:i/>
                <w:iCs/>
                <w:kern w:val="22"/>
                <w:sz w:val="20"/>
                <w:szCs w:val="20"/>
              </w:rPr>
              <w:tab/>
            </w:r>
            <w:r w:rsidRPr="0005785F">
              <w:rPr>
                <w:kern w:val="22"/>
                <w:sz w:val="20"/>
                <w:szCs w:val="20"/>
              </w:rPr>
              <w:t>One or more national biosafety regulations</w:t>
            </w:r>
            <w:bookmarkStart w:id="3" w:name="_Hlk514336710"/>
          </w:p>
          <w:bookmarkEnd w:id="3"/>
          <w:p w14:paraId="194158C2"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bCs/>
                <w:i/>
                <w:iCs/>
                <w:kern w:val="22"/>
                <w:sz w:val="20"/>
                <w:szCs w:val="20"/>
              </w:rPr>
              <w:fldChar w:fldCharType="begin">
                <w:ffData>
                  <w:name w:val="Check48"/>
                  <w:enabled/>
                  <w:calcOnExit w:val="0"/>
                  <w:checkBox>
                    <w:sizeAuto/>
                    <w:default w:val="0"/>
                  </w:checkBox>
                </w:ffData>
              </w:fldChar>
            </w:r>
            <w:r w:rsidRPr="0005785F">
              <w:rPr>
                <w:bCs/>
                <w:i/>
                <w:iCs/>
                <w:kern w:val="22"/>
                <w:sz w:val="20"/>
                <w:szCs w:val="20"/>
              </w:rPr>
              <w:instrText xml:space="preserve"> FORMCHECKBOX </w:instrText>
            </w:r>
            <w:r w:rsidR="001D5A34">
              <w:rPr>
                <w:bCs/>
                <w:i/>
                <w:iCs/>
                <w:kern w:val="22"/>
                <w:sz w:val="20"/>
                <w:szCs w:val="20"/>
              </w:rPr>
            </w:r>
            <w:r w:rsidR="001D5A34">
              <w:rPr>
                <w:bCs/>
                <w:i/>
                <w:iCs/>
                <w:kern w:val="22"/>
                <w:sz w:val="20"/>
                <w:szCs w:val="20"/>
              </w:rPr>
              <w:fldChar w:fldCharType="separate"/>
            </w:r>
            <w:r w:rsidRPr="00506970">
              <w:rPr>
                <w:bCs/>
                <w:i/>
                <w:iCs/>
                <w:kern w:val="22"/>
                <w:sz w:val="20"/>
                <w:szCs w:val="20"/>
              </w:rPr>
              <w:fldChar w:fldCharType="end"/>
            </w:r>
            <w:r w:rsidRPr="0005785F">
              <w:rPr>
                <w:bCs/>
                <w:i/>
                <w:iCs/>
                <w:kern w:val="22"/>
                <w:sz w:val="20"/>
                <w:szCs w:val="20"/>
              </w:rPr>
              <w:tab/>
            </w:r>
            <w:r w:rsidRPr="0005785F">
              <w:rPr>
                <w:kern w:val="22"/>
                <w:sz w:val="20"/>
                <w:szCs w:val="20"/>
              </w:rPr>
              <w:t>One or more sets of biosafety guidelines</w:t>
            </w:r>
          </w:p>
          <w:p w14:paraId="7AF6CDA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bCs/>
                <w:iCs/>
                <w:kern w:val="22"/>
                <w:sz w:val="20"/>
                <w:szCs w:val="20"/>
              </w:rPr>
            </w:pPr>
            <w:r w:rsidRPr="00506970">
              <w:rPr>
                <w:bCs/>
                <w:i/>
                <w:iCs/>
                <w:kern w:val="22"/>
                <w:sz w:val="20"/>
                <w:szCs w:val="20"/>
              </w:rPr>
              <w:fldChar w:fldCharType="begin">
                <w:ffData>
                  <w:name w:val="Check48"/>
                  <w:enabled/>
                  <w:calcOnExit w:val="0"/>
                  <w:checkBox>
                    <w:sizeAuto/>
                    <w:default w:val="0"/>
                  </w:checkBox>
                </w:ffData>
              </w:fldChar>
            </w:r>
            <w:r w:rsidRPr="0005785F">
              <w:rPr>
                <w:bCs/>
                <w:i/>
                <w:iCs/>
                <w:kern w:val="22"/>
                <w:sz w:val="20"/>
                <w:szCs w:val="20"/>
              </w:rPr>
              <w:instrText xml:space="preserve"> FORMCHECKBOX </w:instrText>
            </w:r>
            <w:r w:rsidR="001D5A34">
              <w:rPr>
                <w:bCs/>
                <w:i/>
                <w:iCs/>
                <w:kern w:val="22"/>
                <w:sz w:val="20"/>
                <w:szCs w:val="20"/>
              </w:rPr>
            </w:r>
            <w:r w:rsidR="001D5A34">
              <w:rPr>
                <w:bCs/>
                <w:i/>
                <w:iCs/>
                <w:kern w:val="22"/>
                <w:sz w:val="20"/>
                <w:szCs w:val="20"/>
              </w:rPr>
              <w:fldChar w:fldCharType="separate"/>
            </w:r>
            <w:r w:rsidRPr="00506970">
              <w:rPr>
                <w:bCs/>
                <w:i/>
                <w:iCs/>
                <w:kern w:val="22"/>
                <w:sz w:val="20"/>
                <w:szCs w:val="20"/>
              </w:rPr>
              <w:fldChar w:fldCharType="end"/>
            </w:r>
            <w:r w:rsidRPr="0005785F">
              <w:rPr>
                <w:bCs/>
                <w:i/>
                <w:iCs/>
                <w:kern w:val="22"/>
                <w:sz w:val="20"/>
                <w:szCs w:val="20"/>
              </w:rPr>
              <w:tab/>
            </w:r>
            <w:r w:rsidRPr="0005785F">
              <w:rPr>
                <w:bCs/>
                <w:iCs/>
                <w:kern w:val="22"/>
                <w:sz w:val="20"/>
                <w:szCs w:val="20"/>
              </w:rPr>
              <w:t>Other laws, regulations or guidelines that indirectly apply to biosafety</w:t>
            </w:r>
          </w:p>
          <w:p w14:paraId="693DB027"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bCs/>
                <w:i/>
                <w:iCs/>
                <w:kern w:val="22"/>
                <w:sz w:val="20"/>
                <w:szCs w:val="20"/>
              </w:rPr>
              <w:fldChar w:fldCharType="begin">
                <w:ffData>
                  <w:name w:val="Check48"/>
                  <w:enabled/>
                  <w:calcOnExit w:val="0"/>
                  <w:checkBox>
                    <w:sizeAuto/>
                    <w:default w:val="0"/>
                  </w:checkBox>
                </w:ffData>
              </w:fldChar>
            </w:r>
            <w:r w:rsidRPr="0005785F">
              <w:rPr>
                <w:bCs/>
                <w:i/>
                <w:iCs/>
                <w:kern w:val="22"/>
                <w:sz w:val="20"/>
                <w:szCs w:val="20"/>
              </w:rPr>
              <w:instrText xml:space="preserve"> FORMCHECKBOX </w:instrText>
            </w:r>
            <w:r w:rsidR="001D5A34">
              <w:rPr>
                <w:bCs/>
                <w:i/>
                <w:iCs/>
                <w:kern w:val="22"/>
                <w:sz w:val="20"/>
                <w:szCs w:val="20"/>
              </w:rPr>
            </w:r>
            <w:r w:rsidR="001D5A34">
              <w:rPr>
                <w:bCs/>
                <w:i/>
                <w:iCs/>
                <w:kern w:val="22"/>
                <w:sz w:val="20"/>
                <w:szCs w:val="20"/>
              </w:rPr>
              <w:fldChar w:fldCharType="separate"/>
            </w:r>
            <w:r w:rsidRPr="00506970">
              <w:rPr>
                <w:bCs/>
                <w:i/>
                <w:iCs/>
                <w:kern w:val="22"/>
                <w:sz w:val="20"/>
                <w:szCs w:val="20"/>
              </w:rPr>
              <w:fldChar w:fldCharType="end"/>
            </w:r>
            <w:r w:rsidRPr="0005785F">
              <w:rPr>
                <w:bCs/>
                <w:i/>
                <w:iCs/>
                <w:kern w:val="22"/>
                <w:sz w:val="20"/>
                <w:szCs w:val="20"/>
              </w:rPr>
              <w:tab/>
            </w:r>
            <w:r w:rsidRPr="0005785F">
              <w:rPr>
                <w:kern w:val="22"/>
                <w:sz w:val="20"/>
                <w:szCs w:val="20"/>
              </w:rPr>
              <w:t>No instruments are in place</w:t>
            </w:r>
          </w:p>
        </w:tc>
      </w:tr>
      <w:tr w:rsidR="00640038" w:rsidRPr="0005785F" w14:paraId="3C4088AE" w14:textId="77777777" w:rsidTr="00D24AEA">
        <w:tc>
          <w:tcPr>
            <w:tcW w:w="4878" w:type="dxa"/>
            <w:shd w:val="clear" w:color="auto" w:fill="auto"/>
            <w:vAlign w:val="center"/>
          </w:tcPr>
          <w:p w14:paraId="361B5BF3"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 xml:space="preserve">Has your country undertaken initiatives to mainstream </w:t>
            </w:r>
            <w:r w:rsidRPr="0005785F">
              <w:rPr>
                <w:snapToGrid w:val="0"/>
                <w:kern w:val="22"/>
                <w:sz w:val="20"/>
                <w:szCs w:val="20"/>
              </w:rPr>
              <w:t>biosafety into national biodiversity strategies and action plans, other policies, or legislation</w:t>
            </w:r>
            <w:r w:rsidRPr="0005785F">
              <w:rPr>
                <w:kern w:val="22"/>
                <w:sz w:val="20"/>
                <w:szCs w:val="20"/>
              </w:rPr>
              <w:t>?</w:t>
            </w:r>
          </w:p>
        </w:tc>
        <w:tc>
          <w:tcPr>
            <w:tcW w:w="4564" w:type="dxa"/>
            <w:tcBorders>
              <w:right w:val="single" w:sz="4" w:space="0" w:color="auto"/>
            </w:tcBorders>
            <w:shd w:val="clear" w:color="auto" w:fill="auto"/>
            <w:vAlign w:val="center"/>
          </w:tcPr>
          <w:p w14:paraId="52A33A8A"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Yes: </w:t>
            </w:r>
            <w:r w:rsidRPr="0005785F">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[Please sp</w:t>
            </w:r>
            <w:r w:rsidRPr="003C6CC5">
              <w:rPr>
                <w:noProof/>
                <w:kern w:val="22"/>
                <w:sz w:val="20"/>
                <w:szCs w:val="20"/>
              </w:rPr>
              <w:t>ecify]</w:t>
            </w:r>
            <w:r w:rsidRPr="0005785F">
              <w:rPr>
                <w:kern w:val="22"/>
                <w:sz w:val="20"/>
                <w:szCs w:val="20"/>
              </w:rPr>
              <w:fldChar w:fldCharType="end"/>
            </w:r>
          </w:p>
          <w:p w14:paraId="5B09A1FD"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p w14:paraId="1B98494B"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 xml:space="preserve">         Other: </w:t>
            </w:r>
            <w:r w:rsidRPr="0005785F">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[Please specify]</w:t>
            </w:r>
            <w:r w:rsidRPr="0005785F">
              <w:rPr>
                <w:kern w:val="22"/>
                <w:sz w:val="20"/>
                <w:szCs w:val="20"/>
              </w:rPr>
              <w:fldChar w:fldCharType="end"/>
            </w:r>
          </w:p>
        </w:tc>
      </w:tr>
      <w:tr w:rsidR="00640038" w:rsidRPr="0005785F" w14:paraId="054AEC9C" w14:textId="77777777" w:rsidTr="00D24AEA">
        <w:tc>
          <w:tcPr>
            <w:tcW w:w="4878" w:type="dxa"/>
            <w:shd w:val="clear" w:color="auto" w:fill="auto"/>
            <w:vAlign w:val="center"/>
          </w:tcPr>
          <w:p w14:paraId="12C84B2A"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Has your country established a mechanism for budget allocations for the operation of its national biosafety measures?</w:t>
            </w:r>
          </w:p>
        </w:tc>
        <w:tc>
          <w:tcPr>
            <w:tcW w:w="4564" w:type="dxa"/>
            <w:tcBorders>
              <w:right w:val="single" w:sz="4" w:space="0" w:color="auto"/>
            </w:tcBorders>
            <w:shd w:val="clear" w:color="auto" w:fill="auto"/>
            <w:vAlign w:val="center"/>
          </w:tcPr>
          <w:p w14:paraId="28F83678"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554E5383"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Yes, to some extent: </w:t>
            </w:r>
            <w:r w:rsidRPr="0005785F">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[Please specify]</w:t>
            </w:r>
            <w:r w:rsidRPr="0005785F">
              <w:rPr>
                <w:kern w:val="22"/>
                <w:sz w:val="20"/>
                <w:szCs w:val="20"/>
              </w:rPr>
              <w:fldChar w:fldCharType="end"/>
            </w:r>
            <w:r w:rsidRPr="0005785F">
              <w:rPr>
                <w:kern w:val="22"/>
                <w:sz w:val="20"/>
                <w:szCs w:val="20"/>
              </w:rPr>
              <w:t xml:space="preserve"> </w:t>
            </w:r>
          </w:p>
          <w:p w14:paraId="38E6B21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5A69BC49" w14:textId="77777777" w:rsidTr="00D24AEA">
        <w:tc>
          <w:tcPr>
            <w:tcW w:w="4878" w:type="dxa"/>
            <w:shd w:val="clear" w:color="auto" w:fill="auto"/>
            <w:vAlign w:val="center"/>
          </w:tcPr>
          <w:p w14:paraId="2663BE64"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Does your country have permanent staff to administer functions directly related to biosafety?</w:t>
            </w:r>
          </w:p>
        </w:tc>
        <w:tc>
          <w:tcPr>
            <w:tcW w:w="4564" w:type="dxa"/>
            <w:tcBorders>
              <w:right w:val="single" w:sz="4" w:space="0" w:color="auto"/>
            </w:tcBorders>
            <w:shd w:val="clear" w:color="auto" w:fill="auto"/>
            <w:vAlign w:val="center"/>
          </w:tcPr>
          <w:p w14:paraId="5B8BD22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1E0900A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021A1A82" w14:textId="77777777" w:rsidTr="00D24AEA">
        <w:tc>
          <w:tcPr>
            <w:tcW w:w="4878" w:type="dxa"/>
            <w:shd w:val="clear" w:color="auto" w:fill="auto"/>
            <w:vAlign w:val="center"/>
          </w:tcPr>
          <w:p w14:paraId="25692545"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 xml:space="preserve">If you answered </w:t>
            </w:r>
            <w:r w:rsidRPr="0005785F">
              <w:rPr>
                <w:i/>
                <w:kern w:val="22"/>
                <w:sz w:val="20"/>
                <w:szCs w:val="20"/>
              </w:rPr>
              <w:t>Yes</w:t>
            </w:r>
            <w:r w:rsidRPr="0005785F">
              <w:rPr>
                <w:kern w:val="22"/>
                <w:sz w:val="20"/>
                <w:szCs w:val="20"/>
              </w:rPr>
              <w:t xml:space="preserve"> to question 18, how many permanent staff members are in place whose functions are directly related </w:t>
            </w:r>
            <w:proofErr w:type="gramStart"/>
            <w:r w:rsidRPr="0005785F">
              <w:rPr>
                <w:kern w:val="22"/>
                <w:sz w:val="20"/>
                <w:szCs w:val="20"/>
              </w:rPr>
              <w:t>to  biosafety</w:t>
            </w:r>
            <w:proofErr w:type="gramEnd"/>
            <w:r w:rsidRPr="0005785F">
              <w:rPr>
                <w:kern w:val="22"/>
                <w:sz w:val="20"/>
                <w:szCs w:val="20"/>
              </w:rPr>
              <w:t xml:space="preserve"> ? </w:t>
            </w:r>
          </w:p>
        </w:tc>
        <w:tc>
          <w:tcPr>
            <w:tcW w:w="4564" w:type="dxa"/>
            <w:tcBorders>
              <w:right w:val="single" w:sz="4" w:space="0" w:color="auto"/>
            </w:tcBorders>
            <w:shd w:val="clear" w:color="auto" w:fill="auto"/>
            <w:vAlign w:val="center"/>
          </w:tcPr>
          <w:p w14:paraId="4DC79F5B"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240" w:after="120"/>
              <w:ind w:left="731" w:hanging="731"/>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1 to 4</w:t>
            </w:r>
          </w:p>
          <w:p w14:paraId="7E395759"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5 to 9</w:t>
            </w:r>
          </w:p>
          <w:p w14:paraId="78D8E3B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10 or more</w:t>
            </w:r>
          </w:p>
          <w:p w14:paraId="33A5FE5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240" w:after="120"/>
              <w:ind w:left="734" w:hanging="734"/>
              <w:jc w:val="left"/>
              <w:rPr>
                <w:kern w:val="22"/>
                <w:sz w:val="20"/>
                <w:szCs w:val="20"/>
              </w:rPr>
            </w:pPr>
            <w:r w:rsidRPr="003C6CC5">
              <w:rPr>
                <w:i/>
                <w:kern w:val="22"/>
                <w:sz w:val="20"/>
                <w:szCs w:val="20"/>
              </w:rPr>
              <w:t>Is this numb</w:t>
            </w:r>
            <w:r w:rsidRPr="00AA3A5D">
              <w:rPr>
                <w:i/>
                <w:kern w:val="22"/>
                <w:sz w:val="20"/>
                <w:szCs w:val="20"/>
              </w:rPr>
              <w:t xml:space="preserve">er adequate: </w:t>
            </w:r>
            <w:r w:rsidRPr="00506970">
              <w:rPr>
                <w:i/>
                <w:kern w:val="22"/>
                <w:sz w:val="20"/>
                <w:szCs w:val="20"/>
              </w:rPr>
              <w:fldChar w:fldCharType="begin">
                <w:ffData>
                  <w:name w:val="Check48"/>
                  <w:enabled/>
                  <w:calcOnExit w:val="0"/>
                  <w:checkBox>
                    <w:sizeAuto/>
                    <w:default w:val="0"/>
                  </w:checkBox>
                </w:ffData>
              </w:fldChar>
            </w:r>
            <w:r w:rsidRPr="0005785F">
              <w:rPr>
                <w:i/>
                <w:kern w:val="22"/>
                <w:sz w:val="20"/>
                <w:szCs w:val="20"/>
              </w:rPr>
              <w:instrText xml:space="preserve"> FORMCHECKBOX </w:instrText>
            </w:r>
            <w:r w:rsidR="001D5A34">
              <w:rPr>
                <w:i/>
                <w:kern w:val="22"/>
                <w:sz w:val="20"/>
                <w:szCs w:val="20"/>
              </w:rPr>
            </w:r>
            <w:r w:rsidR="001D5A34">
              <w:rPr>
                <w:i/>
                <w:kern w:val="22"/>
                <w:sz w:val="20"/>
                <w:szCs w:val="20"/>
              </w:rPr>
              <w:fldChar w:fldCharType="separate"/>
            </w:r>
            <w:r w:rsidRPr="00506970">
              <w:rPr>
                <w:i/>
                <w:kern w:val="22"/>
                <w:sz w:val="20"/>
                <w:szCs w:val="20"/>
              </w:rPr>
              <w:fldChar w:fldCharType="end"/>
            </w:r>
            <w:r w:rsidRPr="0005785F">
              <w:rPr>
                <w:i/>
                <w:kern w:val="22"/>
                <w:sz w:val="20"/>
                <w:szCs w:val="20"/>
              </w:rPr>
              <w:t xml:space="preserve"> Yes   </w:t>
            </w:r>
            <w:r w:rsidRPr="00506970">
              <w:rPr>
                <w:i/>
                <w:kern w:val="22"/>
                <w:sz w:val="20"/>
                <w:szCs w:val="20"/>
              </w:rPr>
              <w:fldChar w:fldCharType="begin">
                <w:ffData>
                  <w:name w:val="Check48"/>
                  <w:enabled/>
                  <w:calcOnExit w:val="0"/>
                  <w:checkBox>
                    <w:sizeAuto/>
                    <w:default w:val="0"/>
                  </w:checkBox>
                </w:ffData>
              </w:fldChar>
            </w:r>
            <w:r w:rsidRPr="0005785F">
              <w:rPr>
                <w:i/>
                <w:kern w:val="22"/>
                <w:sz w:val="20"/>
                <w:szCs w:val="20"/>
              </w:rPr>
              <w:instrText xml:space="preserve"> FORMCHECKBOX </w:instrText>
            </w:r>
            <w:r w:rsidR="001D5A34">
              <w:rPr>
                <w:i/>
                <w:kern w:val="22"/>
                <w:sz w:val="20"/>
                <w:szCs w:val="20"/>
              </w:rPr>
            </w:r>
            <w:r w:rsidR="001D5A34">
              <w:rPr>
                <w:i/>
                <w:kern w:val="22"/>
                <w:sz w:val="20"/>
                <w:szCs w:val="20"/>
              </w:rPr>
              <w:fldChar w:fldCharType="separate"/>
            </w:r>
            <w:r w:rsidRPr="00506970">
              <w:rPr>
                <w:i/>
                <w:kern w:val="22"/>
                <w:sz w:val="20"/>
                <w:szCs w:val="20"/>
              </w:rPr>
              <w:fldChar w:fldCharType="end"/>
            </w:r>
            <w:r w:rsidRPr="0005785F">
              <w:rPr>
                <w:i/>
                <w:kern w:val="22"/>
                <w:sz w:val="20"/>
                <w:szCs w:val="20"/>
              </w:rPr>
              <w:t xml:space="preserve"> No</w:t>
            </w:r>
          </w:p>
        </w:tc>
      </w:tr>
      <w:tr w:rsidR="00640038" w:rsidRPr="0005785F" w14:paraId="041F54A1" w14:textId="77777777" w:rsidTr="00D24AEA">
        <w:tc>
          <w:tcPr>
            <w:tcW w:w="9442" w:type="dxa"/>
            <w:gridSpan w:val="2"/>
            <w:tcBorders>
              <w:right w:val="single" w:sz="4" w:space="0" w:color="auto"/>
            </w:tcBorders>
            <w:vAlign w:val="center"/>
            <w:hideMark/>
          </w:tcPr>
          <w:p w14:paraId="3E779FBB"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7" w:right="490" w:hanging="547"/>
              <w:jc w:val="left"/>
              <w:rPr>
                <w:kern w:val="22"/>
                <w:sz w:val="20"/>
                <w:szCs w:val="20"/>
              </w:rPr>
            </w:pPr>
            <w:r w:rsidRPr="0005785F">
              <w:rPr>
                <w:kern w:val="22"/>
                <w:sz w:val="20"/>
                <w:szCs w:val="20"/>
              </w:rPr>
              <w:t xml:space="preserve">Here you may provide further details on the implementation of Article 2 in your country: </w:t>
            </w:r>
          </w:p>
          <w:p w14:paraId="0E378CC0" w14:textId="77777777" w:rsidR="00640038" w:rsidRPr="0005785F" w:rsidRDefault="00640038" w:rsidP="00D24AEA">
            <w:pPr>
              <w:suppressLineNumbers/>
              <w:shd w:val="clear" w:color="auto" w:fill="FFFFFF" w:themeFill="background1"/>
              <w:tabs>
                <w:tab w:val="left" w:pos="9362"/>
              </w:tabs>
              <w:suppressAutoHyphens/>
              <w:kinsoku w:val="0"/>
              <w:overflowPunct w:val="0"/>
              <w:autoSpaceDE w:val="0"/>
              <w:autoSpaceDN w:val="0"/>
              <w:adjustRightInd w:val="0"/>
              <w:snapToGrid w:val="0"/>
              <w:spacing w:before="120" w:after="120"/>
              <w:ind w:left="547"/>
              <w:rPr>
                <w:kern w:val="22"/>
                <w:sz w:val="20"/>
                <w:szCs w:val="20"/>
              </w:rPr>
            </w:pPr>
            <w:r w:rsidRPr="0005785F">
              <w:rPr>
                <w:kern w:val="22"/>
                <w:sz w:val="20"/>
                <w:szCs w:val="20"/>
              </w:rPr>
              <w:fldChar w:fldCharType="begin">
                <w:ffData>
                  <w:name w:val=""/>
                  <w:enabled/>
                  <w:calcOnExit w:val="0"/>
                  <w:textInput>
                    <w:default w:val="[                                                       Type your text here                                                       ]"/>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                                                       Type your text here                                                       ]</w:t>
            </w:r>
            <w:r w:rsidRPr="0005785F">
              <w:rPr>
                <w:kern w:val="22"/>
                <w:sz w:val="20"/>
                <w:szCs w:val="20"/>
              </w:rPr>
              <w:fldChar w:fldCharType="end"/>
            </w:r>
          </w:p>
        </w:tc>
      </w:tr>
      <w:tr w:rsidR="00640038" w:rsidRPr="0005785F" w14:paraId="7A6CFA49" w14:textId="77777777" w:rsidTr="00D24AEA">
        <w:tc>
          <w:tcPr>
            <w:tcW w:w="9442" w:type="dxa"/>
            <w:gridSpan w:val="2"/>
            <w:tcBorders>
              <w:right w:val="single" w:sz="4" w:space="0" w:color="auto"/>
            </w:tcBorders>
            <w:vAlign w:val="center"/>
            <w:hideMark/>
          </w:tcPr>
          <w:p w14:paraId="40FE64C7" w14:textId="77777777" w:rsidR="00640038" w:rsidRPr="0005785F" w:rsidRDefault="00640038" w:rsidP="00D24AEA">
            <w:pPr>
              <w:keepNext/>
              <w:suppressLineNumbers/>
              <w:shd w:val="clear" w:color="auto" w:fill="FFFFFF" w:themeFill="background1"/>
              <w:suppressAutoHyphens/>
              <w:kinsoku w:val="0"/>
              <w:overflowPunct w:val="0"/>
              <w:autoSpaceDE w:val="0"/>
              <w:autoSpaceDN w:val="0"/>
              <w:adjustRightInd w:val="0"/>
              <w:snapToGrid w:val="0"/>
              <w:spacing w:before="120" w:after="120"/>
              <w:jc w:val="center"/>
              <w:outlineLvl w:val="3"/>
              <w:rPr>
                <w:rFonts w:eastAsia="Arial Unicode MS"/>
                <w:b/>
                <w:bCs/>
                <w:iCs/>
                <w:kern w:val="22"/>
                <w:sz w:val="20"/>
                <w:szCs w:val="20"/>
              </w:rPr>
            </w:pPr>
            <w:r w:rsidRPr="0005785F">
              <w:rPr>
                <w:rFonts w:eastAsia="Arial Unicode MS"/>
                <w:b/>
                <w:bCs/>
                <w:iCs/>
                <w:kern w:val="22"/>
                <w:sz w:val="20"/>
                <w:szCs w:val="20"/>
              </w:rPr>
              <w:t>Article 5 – Pharmaceuticals</w:t>
            </w:r>
          </w:p>
        </w:tc>
      </w:tr>
      <w:tr w:rsidR="00640038" w:rsidRPr="0005785F" w14:paraId="6A51A9C7" w14:textId="77777777" w:rsidTr="00D24AEA">
        <w:tc>
          <w:tcPr>
            <w:tcW w:w="4878" w:type="dxa"/>
            <w:vAlign w:val="center"/>
            <w:hideMark/>
          </w:tcPr>
          <w:p w14:paraId="41CAB41C"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Does your country regulate the transboundary movement, handling or use of living modified organisms (LMOs) which are pharmaceuticals to humans?</w:t>
            </w:r>
          </w:p>
        </w:tc>
        <w:tc>
          <w:tcPr>
            <w:tcW w:w="4564" w:type="dxa"/>
            <w:tcBorders>
              <w:right w:val="single" w:sz="4" w:space="0" w:color="auto"/>
            </w:tcBorders>
            <w:vAlign w:val="center"/>
            <w:hideMark/>
          </w:tcPr>
          <w:p w14:paraId="186C7E1A"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ed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152E5C74"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Yes, to some extent: </w:t>
            </w:r>
            <w:r w:rsidRPr="0005785F">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[Please specify]</w:t>
            </w:r>
            <w:r w:rsidRPr="0005785F">
              <w:rPr>
                <w:kern w:val="22"/>
                <w:sz w:val="20"/>
                <w:szCs w:val="20"/>
              </w:rPr>
              <w:fldChar w:fldCharType="end"/>
            </w:r>
          </w:p>
          <w:p w14:paraId="2E9D79AD"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22388594" w14:textId="77777777" w:rsidTr="00D24AEA">
        <w:tc>
          <w:tcPr>
            <w:tcW w:w="9442" w:type="dxa"/>
            <w:gridSpan w:val="2"/>
            <w:tcBorders>
              <w:right w:val="single" w:sz="4" w:space="0" w:color="auto"/>
            </w:tcBorders>
            <w:vAlign w:val="center"/>
            <w:hideMark/>
          </w:tcPr>
          <w:p w14:paraId="59EB1F84"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lastRenderedPageBreak/>
              <w:t xml:space="preserve">Here you may provide further details on the implementation of Article 5 in your country: </w:t>
            </w:r>
          </w:p>
          <w:p w14:paraId="2C24FE32"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40" w:right="2"/>
              <w:rPr>
                <w:kern w:val="22"/>
                <w:sz w:val="20"/>
                <w:szCs w:val="20"/>
              </w:rPr>
            </w:pPr>
            <w:r w:rsidRPr="0005785F">
              <w:rPr>
                <w:kern w:val="22"/>
                <w:sz w:val="20"/>
                <w:szCs w:val="20"/>
              </w:rPr>
              <w:fldChar w:fldCharType="begin">
                <w:ffData>
                  <w:name w:val=""/>
                  <w:enabled/>
                  <w:calcOnExit w:val="0"/>
                  <w:textInput>
                    <w:default w:val="[                                                       Type your text here                                                       ]"/>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                                                       Type your</w:t>
            </w:r>
            <w:r w:rsidRPr="003C6CC5">
              <w:rPr>
                <w:noProof/>
                <w:kern w:val="22"/>
                <w:sz w:val="20"/>
                <w:szCs w:val="20"/>
              </w:rPr>
              <w:t xml:space="preserve"> text here                                                       ]</w:t>
            </w:r>
            <w:r w:rsidRPr="0005785F">
              <w:rPr>
                <w:kern w:val="22"/>
                <w:sz w:val="20"/>
                <w:szCs w:val="20"/>
              </w:rPr>
              <w:fldChar w:fldCharType="end"/>
            </w:r>
          </w:p>
        </w:tc>
      </w:tr>
      <w:tr w:rsidR="00640038" w:rsidRPr="0005785F" w14:paraId="7B03804D" w14:textId="77777777" w:rsidTr="00D24AEA">
        <w:tc>
          <w:tcPr>
            <w:tcW w:w="9442" w:type="dxa"/>
            <w:gridSpan w:val="2"/>
            <w:tcBorders>
              <w:right w:val="single" w:sz="4" w:space="0" w:color="auto"/>
            </w:tcBorders>
            <w:vAlign w:val="center"/>
            <w:hideMark/>
          </w:tcPr>
          <w:p w14:paraId="6D694831" w14:textId="77777777" w:rsidR="00640038" w:rsidRPr="0005785F" w:rsidRDefault="00640038" w:rsidP="00D24AEA">
            <w:pPr>
              <w:keepNext/>
              <w:suppressLineNumbers/>
              <w:shd w:val="clear" w:color="auto" w:fill="FFFFFF" w:themeFill="background1"/>
              <w:suppressAutoHyphens/>
              <w:kinsoku w:val="0"/>
              <w:overflowPunct w:val="0"/>
              <w:autoSpaceDE w:val="0"/>
              <w:autoSpaceDN w:val="0"/>
              <w:adjustRightInd w:val="0"/>
              <w:snapToGrid w:val="0"/>
              <w:spacing w:before="120" w:after="120"/>
              <w:jc w:val="center"/>
              <w:rPr>
                <w:b/>
                <w:kern w:val="22"/>
                <w:sz w:val="20"/>
                <w:szCs w:val="20"/>
              </w:rPr>
            </w:pPr>
            <w:r w:rsidRPr="0005785F">
              <w:rPr>
                <w:b/>
                <w:kern w:val="22"/>
                <w:sz w:val="20"/>
                <w:szCs w:val="20"/>
              </w:rPr>
              <w:t>Article 6 – Transit and contained use</w:t>
            </w:r>
          </w:p>
        </w:tc>
      </w:tr>
      <w:tr w:rsidR="00640038" w:rsidRPr="0005785F" w14:paraId="3ECE6521" w14:textId="77777777" w:rsidTr="00D24AEA">
        <w:tc>
          <w:tcPr>
            <w:tcW w:w="4878" w:type="dxa"/>
            <w:vAlign w:val="center"/>
            <w:hideMark/>
          </w:tcPr>
          <w:p w14:paraId="505DF798"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 xml:space="preserve">Does your country regulate the transit of LMOs? </w:t>
            </w:r>
          </w:p>
        </w:tc>
        <w:tc>
          <w:tcPr>
            <w:tcW w:w="4564" w:type="dxa"/>
            <w:tcBorders>
              <w:right w:val="single" w:sz="4" w:space="0" w:color="auto"/>
            </w:tcBorders>
            <w:vAlign w:val="center"/>
            <w:hideMark/>
          </w:tcPr>
          <w:p w14:paraId="3FF0522B"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Yes </w:t>
            </w:r>
          </w:p>
          <w:p w14:paraId="018D0E32"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Yes, to some extent: </w:t>
            </w:r>
            <w:r w:rsidRPr="0005785F">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[Please specify]</w:t>
            </w:r>
            <w:r w:rsidRPr="0005785F">
              <w:rPr>
                <w:kern w:val="22"/>
                <w:sz w:val="20"/>
                <w:szCs w:val="20"/>
              </w:rPr>
              <w:fldChar w:fldCharType="end"/>
            </w:r>
            <w:r w:rsidRPr="0005785F">
              <w:rPr>
                <w:kern w:val="22"/>
                <w:sz w:val="20"/>
                <w:szCs w:val="20"/>
              </w:rPr>
              <w:t xml:space="preserve">  </w:t>
            </w:r>
          </w:p>
          <w:p w14:paraId="1B664E1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outlineLvl w:val="3"/>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70E07DDB" w14:textId="77777777" w:rsidTr="00D24AEA">
        <w:tc>
          <w:tcPr>
            <w:tcW w:w="4878" w:type="dxa"/>
            <w:vAlign w:val="center"/>
            <w:hideMark/>
          </w:tcPr>
          <w:p w14:paraId="0F0A7EBE"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Does your country regulate the contained use of LMOs?</w:t>
            </w:r>
          </w:p>
        </w:tc>
        <w:tc>
          <w:tcPr>
            <w:tcW w:w="4564" w:type="dxa"/>
            <w:tcBorders>
              <w:right w:val="single" w:sz="4" w:space="0" w:color="auto"/>
            </w:tcBorders>
            <w:vAlign w:val="center"/>
            <w:hideMark/>
          </w:tcPr>
          <w:p w14:paraId="20ACEF6E"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256A0F7A"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outlineLvl w:val="3"/>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16353A2D" w14:textId="77777777" w:rsidTr="00D24AEA">
        <w:tc>
          <w:tcPr>
            <w:tcW w:w="4878" w:type="dxa"/>
            <w:vAlign w:val="center"/>
          </w:tcPr>
          <w:p w14:paraId="6F491FC9"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Has your country taken a decision concerning the import of LMOs for contained use?</w:t>
            </w:r>
          </w:p>
        </w:tc>
        <w:tc>
          <w:tcPr>
            <w:tcW w:w="4564" w:type="dxa"/>
            <w:tcBorders>
              <w:right w:val="single" w:sz="4" w:space="0" w:color="auto"/>
            </w:tcBorders>
            <w:vAlign w:val="center"/>
          </w:tcPr>
          <w:p w14:paraId="63554B24"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5A309E49"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2EE017F6" w14:textId="77777777" w:rsidTr="00D24AEA">
        <w:tc>
          <w:tcPr>
            <w:tcW w:w="9442" w:type="dxa"/>
            <w:gridSpan w:val="2"/>
            <w:tcBorders>
              <w:right w:val="single" w:sz="4" w:space="0" w:color="auto"/>
            </w:tcBorders>
            <w:vAlign w:val="center"/>
            <w:hideMark/>
          </w:tcPr>
          <w:p w14:paraId="13059A28"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39" w:right="488" w:hanging="539"/>
              <w:jc w:val="left"/>
              <w:rPr>
                <w:kern w:val="22"/>
                <w:sz w:val="20"/>
                <w:szCs w:val="20"/>
              </w:rPr>
            </w:pPr>
            <w:r w:rsidRPr="0005785F">
              <w:rPr>
                <w:kern w:val="22"/>
                <w:sz w:val="20"/>
                <w:szCs w:val="20"/>
              </w:rPr>
              <w:t xml:space="preserve">Here you may provide further details on the implementation of Article 6 in your country: </w:t>
            </w:r>
          </w:p>
          <w:p w14:paraId="58F7A0C9"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33"/>
              <w:rPr>
                <w:kern w:val="22"/>
                <w:sz w:val="20"/>
                <w:szCs w:val="20"/>
              </w:rPr>
            </w:pPr>
            <w:r w:rsidRPr="0005785F">
              <w:rPr>
                <w:kern w:val="22"/>
                <w:sz w:val="20"/>
                <w:szCs w:val="20"/>
              </w:rPr>
              <w:fldChar w:fldCharType="begin">
                <w:ffData>
                  <w:name w:val=""/>
                  <w:enabled/>
                  <w:calcOnExit w:val="0"/>
                  <w:textInput>
                    <w:default w:val="[                                                       Type your text here                                                       ]"/>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 xml:space="preserve">[        </w:t>
            </w:r>
            <w:r w:rsidRPr="003C6CC5">
              <w:rPr>
                <w:noProof/>
                <w:kern w:val="22"/>
                <w:sz w:val="20"/>
                <w:szCs w:val="20"/>
              </w:rPr>
              <w:t xml:space="preserve">                                               Type your text here                                                       ]</w:t>
            </w:r>
            <w:r w:rsidRPr="0005785F">
              <w:rPr>
                <w:kern w:val="22"/>
                <w:sz w:val="20"/>
                <w:szCs w:val="20"/>
              </w:rPr>
              <w:fldChar w:fldCharType="end"/>
            </w:r>
          </w:p>
        </w:tc>
      </w:tr>
    </w:tbl>
    <w:p w14:paraId="66040325" w14:textId="77777777" w:rsidR="00640038" w:rsidRPr="0005785F" w:rsidRDefault="00640038" w:rsidP="00640038">
      <w:pPr>
        <w:shd w:val="clear" w:color="auto" w:fill="FFFFFF" w:themeFill="background1"/>
        <w:rPr>
          <w:kern w:val="22"/>
          <w:sz w:val="20"/>
          <w:szCs w:val="20"/>
        </w:rPr>
      </w:pP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1E0" w:firstRow="1" w:lastRow="1" w:firstColumn="1" w:lastColumn="1" w:noHBand="0" w:noVBand="0"/>
      </w:tblPr>
      <w:tblGrid>
        <w:gridCol w:w="4877"/>
        <w:gridCol w:w="16"/>
        <w:gridCol w:w="37"/>
        <w:gridCol w:w="4522"/>
      </w:tblGrid>
      <w:tr w:rsidR="00640038" w:rsidRPr="0005785F" w14:paraId="79B9D576" w14:textId="77777777" w:rsidTr="00D24AEA">
        <w:tc>
          <w:tcPr>
            <w:tcW w:w="9352" w:type="dxa"/>
            <w:gridSpan w:val="4"/>
            <w:tcBorders>
              <w:right w:val="single" w:sz="4" w:space="0" w:color="auto"/>
            </w:tcBorders>
            <w:vAlign w:val="center"/>
            <w:hideMark/>
          </w:tcPr>
          <w:p w14:paraId="42F986EC" w14:textId="77777777" w:rsidR="00640038" w:rsidRPr="0005785F" w:rsidRDefault="00640038" w:rsidP="00D24AEA">
            <w:pPr>
              <w:keepNext/>
              <w:suppressLineNumbers/>
              <w:shd w:val="clear" w:color="auto" w:fill="FFFFFF" w:themeFill="background1"/>
              <w:suppressAutoHyphens/>
              <w:kinsoku w:val="0"/>
              <w:overflowPunct w:val="0"/>
              <w:autoSpaceDE w:val="0"/>
              <w:autoSpaceDN w:val="0"/>
              <w:adjustRightInd w:val="0"/>
              <w:snapToGrid w:val="0"/>
              <w:spacing w:before="120" w:after="120"/>
              <w:jc w:val="center"/>
              <w:rPr>
                <w:b/>
                <w:kern w:val="22"/>
                <w:sz w:val="20"/>
                <w:szCs w:val="20"/>
              </w:rPr>
            </w:pPr>
            <w:r w:rsidRPr="0005785F">
              <w:rPr>
                <w:b/>
                <w:kern w:val="22"/>
                <w:sz w:val="20"/>
                <w:szCs w:val="20"/>
              </w:rPr>
              <w:t xml:space="preserve">Articles 7 to 10: Advance informed agreement (AIA) and </w:t>
            </w:r>
            <w:r w:rsidRPr="0005785F">
              <w:rPr>
                <w:b/>
                <w:kern w:val="22"/>
                <w:sz w:val="20"/>
                <w:szCs w:val="20"/>
              </w:rPr>
              <w:br/>
              <w:t>intentional introduction of LMOs into the environment</w:t>
            </w:r>
          </w:p>
        </w:tc>
      </w:tr>
      <w:tr w:rsidR="00640038" w:rsidRPr="0005785F" w14:paraId="2561916A" w14:textId="77777777" w:rsidTr="00D24AEA">
        <w:tc>
          <w:tcPr>
            <w:tcW w:w="4878" w:type="dxa"/>
            <w:gridSpan w:val="3"/>
            <w:vAlign w:val="center"/>
            <w:hideMark/>
          </w:tcPr>
          <w:p w14:paraId="693F05E1"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br w:type="page"/>
              <w:t>Has your country established legal requirements for exporters under its jurisdiction to notify in writing the competent national authority of the Party of import prior to the intentional transboundary movement of an LMO that falls within the scope of the AIA procedure?</w:t>
            </w:r>
          </w:p>
        </w:tc>
        <w:tc>
          <w:tcPr>
            <w:tcW w:w="4474" w:type="dxa"/>
            <w:tcBorders>
              <w:right w:val="single" w:sz="4" w:space="0" w:color="auto"/>
            </w:tcBorders>
            <w:vAlign w:val="center"/>
            <w:hideMark/>
          </w:tcPr>
          <w:p w14:paraId="31D165E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493E13B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Yes, to some extent: </w:t>
            </w:r>
            <w:r w:rsidRPr="0005785F">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[Please specify]</w:t>
            </w:r>
            <w:r w:rsidRPr="0005785F">
              <w:rPr>
                <w:kern w:val="22"/>
                <w:sz w:val="20"/>
                <w:szCs w:val="20"/>
              </w:rPr>
              <w:fldChar w:fldCharType="end"/>
            </w:r>
            <w:r w:rsidRPr="0005785F">
              <w:rPr>
                <w:kern w:val="22"/>
                <w:sz w:val="20"/>
                <w:szCs w:val="20"/>
              </w:rPr>
              <w:t xml:space="preserve">  </w:t>
            </w:r>
          </w:p>
          <w:p w14:paraId="6D886A44"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1D067BF0" w14:textId="77777777" w:rsidTr="00D24AEA">
        <w:tc>
          <w:tcPr>
            <w:tcW w:w="4878" w:type="dxa"/>
            <w:gridSpan w:val="3"/>
            <w:vAlign w:val="center"/>
            <w:hideMark/>
          </w:tcPr>
          <w:p w14:paraId="2B1459C3" w14:textId="77777777" w:rsidR="00640038" w:rsidRPr="0005785F" w:rsidRDefault="00640038" w:rsidP="00640038">
            <w:pPr>
              <w:numPr>
                <w:ilvl w:val="0"/>
                <w:numId w:val="35"/>
              </w:numPr>
              <w:suppressLineNumbers/>
              <w:shd w:val="clear" w:color="auto" w:fill="FFFFFF" w:themeFill="background1"/>
              <w:tabs>
                <w:tab w:val="clear" w:pos="360"/>
                <w:tab w:val="num" w:pos="54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When acting as the Party of export, has your country established legal requirements for the accuracy of information contained in the notification provided by the exporter?</w:t>
            </w:r>
          </w:p>
        </w:tc>
        <w:tc>
          <w:tcPr>
            <w:tcW w:w="4474" w:type="dxa"/>
            <w:tcBorders>
              <w:right w:val="single" w:sz="4" w:space="0" w:color="auto"/>
            </w:tcBorders>
            <w:vAlign w:val="center"/>
            <w:hideMark/>
          </w:tcPr>
          <w:p w14:paraId="46C467E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77D2EF7E"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Yes, to some extent: </w:t>
            </w:r>
            <w:r w:rsidRPr="0005785F">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[Please specify]</w:t>
            </w:r>
            <w:r w:rsidRPr="0005785F">
              <w:rPr>
                <w:kern w:val="22"/>
                <w:sz w:val="20"/>
                <w:szCs w:val="20"/>
              </w:rPr>
              <w:fldChar w:fldCharType="end"/>
            </w:r>
            <w:r w:rsidRPr="0005785F">
              <w:rPr>
                <w:kern w:val="22"/>
                <w:sz w:val="20"/>
                <w:szCs w:val="20"/>
              </w:rPr>
              <w:t xml:space="preserve">  </w:t>
            </w:r>
          </w:p>
          <w:p w14:paraId="723AA829"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p w14:paraId="4F52229B" w14:textId="77777777" w:rsidR="00640038" w:rsidRPr="0005785F" w:rsidRDefault="00640038" w:rsidP="00D24AEA">
            <w:pPr>
              <w:suppressLineNumbers/>
              <w:shd w:val="clear" w:color="auto" w:fill="FFFFFF" w:themeFill="background1"/>
              <w:tabs>
                <w:tab w:val="left" w:pos="747"/>
              </w:tabs>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Not applicable (Party currently not exporting LMOs)</w:t>
            </w:r>
          </w:p>
        </w:tc>
      </w:tr>
      <w:tr w:rsidR="00640038" w:rsidRPr="0005785F" w14:paraId="1440519F" w14:textId="77777777" w:rsidTr="00D24AEA">
        <w:tc>
          <w:tcPr>
            <w:tcW w:w="4878" w:type="dxa"/>
            <w:gridSpan w:val="3"/>
            <w:vAlign w:val="center"/>
            <w:hideMark/>
          </w:tcPr>
          <w:p w14:paraId="1CCD61AF"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In the current reporting period, has your country received a notification regarding intentional transboundary movements of LMOs for intentional introduction into the environment?</w:t>
            </w:r>
          </w:p>
        </w:tc>
        <w:tc>
          <w:tcPr>
            <w:tcW w:w="4474" w:type="dxa"/>
            <w:tcBorders>
              <w:right w:val="single" w:sz="4" w:space="0" w:color="auto"/>
            </w:tcBorders>
            <w:vAlign w:val="center"/>
            <w:hideMark/>
          </w:tcPr>
          <w:p w14:paraId="0E293298"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5D86B7A6"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r w:rsidRPr="0005785F">
              <w:rPr>
                <w:bCs/>
                <w:i/>
                <w:iCs/>
                <w:kern w:val="22"/>
                <w:sz w:val="20"/>
                <w:szCs w:val="20"/>
              </w:rPr>
              <w:t xml:space="preserve"> </w:t>
            </w:r>
          </w:p>
        </w:tc>
      </w:tr>
      <w:tr w:rsidR="00640038" w:rsidRPr="0005785F" w14:paraId="43381D01" w14:textId="77777777" w:rsidTr="00D24AEA">
        <w:tc>
          <w:tcPr>
            <w:tcW w:w="4878" w:type="dxa"/>
            <w:gridSpan w:val="3"/>
            <w:vAlign w:val="center"/>
            <w:hideMark/>
          </w:tcPr>
          <w:p w14:paraId="0287ECF9"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 xml:space="preserve">If you answered </w:t>
            </w:r>
            <w:r w:rsidRPr="0005785F">
              <w:rPr>
                <w:i/>
                <w:kern w:val="22"/>
                <w:sz w:val="20"/>
                <w:szCs w:val="20"/>
              </w:rPr>
              <w:t>Yes</w:t>
            </w:r>
            <w:r w:rsidRPr="0005785F">
              <w:rPr>
                <w:kern w:val="22"/>
                <w:sz w:val="20"/>
                <w:szCs w:val="20"/>
              </w:rPr>
              <w:t xml:space="preserve"> to question 29, did the notification(s) contain complete information (at a minimum the information specified in Annex I to the Cartagena Protocol on Biosafety)?</w:t>
            </w:r>
          </w:p>
        </w:tc>
        <w:tc>
          <w:tcPr>
            <w:tcW w:w="4474" w:type="dxa"/>
            <w:tcBorders>
              <w:right w:val="single" w:sz="4" w:space="0" w:color="auto"/>
            </w:tcBorders>
            <w:vAlign w:val="center"/>
            <w:hideMark/>
          </w:tcPr>
          <w:p w14:paraId="339AC66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 always</w:t>
            </w:r>
          </w:p>
          <w:p w14:paraId="53B93A60"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In some </w:t>
            </w:r>
            <w:proofErr w:type="gramStart"/>
            <w:r w:rsidRPr="0005785F">
              <w:rPr>
                <w:kern w:val="22"/>
                <w:sz w:val="20"/>
                <w:szCs w:val="20"/>
              </w:rPr>
              <w:t>cases</w:t>
            </w:r>
            <w:proofErr w:type="gramEnd"/>
            <w:r w:rsidRPr="0005785F">
              <w:rPr>
                <w:kern w:val="22"/>
                <w:sz w:val="20"/>
                <w:szCs w:val="20"/>
              </w:rPr>
              <w:t xml:space="preserve"> only</w:t>
            </w:r>
          </w:p>
          <w:p w14:paraId="04015C2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bCs/>
                <w:i/>
                <w:iCs/>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687DC3C3" w14:textId="77777777" w:rsidTr="00D24AEA">
        <w:tc>
          <w:tcPr>
            <w:tcW w:w="4878" w:type="dxa"/>
            <w:gridSpan w:val="3"/>
            <w:tcBorders>
              <w:bottom w:val="single" w:sz="4" w:space="0" w:color="auto"/>
            </w:tcBorders>
            <w:vAlign w:val="center"/>
            <w:hideMark/>
          </w:tcPr>
          <w:p w14:paraId="5ABD7FFC"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 xml:space="preserve">If you answered </w:t>
            </w:r>
            <w:r w:rsidRPr="0005785F">
              <w:rPr>
                <w:i/>
                <w:kern w:val="22"/>
                <w:sz w:val="20"/>
                <w:szCs w:val="20"/>
              </w:rPr>
              <w:t>Yes</w:t>
            </w:r>
            <w:r w:rsidRPr="0005785F">
              <w:rPr>
                <w:kern w:val="22"/>
                <w:sz w:val="20"/>
                <w:szCs w:val="20"/>
              </w:rPr>
              <w:t xml:space="preserve"> to question 29, has your country acknowledged receipt of the </w:t>
            </w:r>
            <w:r w:rsidRPr="0005785F">
              <w:rPr>
                <w:kern w:val="22"/>
                <w:sz w:val="20"/>
                <w:szCs w:val="20"/>
              </w:rPr>
              <w:lastRenderedPageBreak/>
              <w:t>notification(s) to the notifier within ninety days of receipt?</w:t>
            </w:r>
          </w:p>
        </w:tc>
        <w:tc>
          <w:tcPr>
            <w:tcW w:w="4474" w:type="dxa"/>
            <w:tcBorders>
              <w:bottom w:val="single" w:sz="4" w:space="0" w:color="auto"/>
              <w:right w:val="single" w:sz="4" w:space="0" w:color="auto"/>
            </w:tcBorders>
            <w:vAlign w:val="center"/>
            <w:hideMark/>
          </w:tcPr>
          <w:p w14:paraId="32E3D178"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lastRenderedPageBreak/>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 always</w:t>
            </w:r>
          </w:p>
          <w:p w14:paraId="68E7CA2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lastRenderedPageBreak/>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In some </w:t>
            </w:r>
            <w:proofErr w:type="gramStart"/>
            <w:r w:rsidRPr="0005785F">
              <w:rPr>
                <w:kern w:val="22"/>
                <w:sz w:val="20"/>
                <w:szCs w:val="20"/>
              </w:rPr>
              <w:t>cases</w:t>
            </w:r>
            <w:proofErr w:type="gramEnd"/>
            <w:r w:rsidRPr="0005785F">
              <w:rPr>
                <w:kern w:val="22"/>
                <w:sz w:val="20"/>
                <w:szCs w:val="20"/>
              </w:rPr>
              <w:t xml:space="preserve"> only</w:t>
            </w:r>
          </w:p>
          <w:p w14:paraId="1F4300AE"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bCs/>
                <w:i/>
                <w:iCs/>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1CDB5B54" w14:textId="77777777" w:rsidTr="00D24AEA">
        <w:trPr>
          <w:trHeight w:val="723"/>
        </w:trPr>
        <w:tc>
          <w:tcPr>
            <w:tcW w:w="9352" w:type="dxa"/>
            <w:gridSpan w:val="4"/>
            <w:tcBorders>
              <w:bottom w:val="nil"/>
              <w:right w:val="single" w:sz="4" w:space="0" w:color="auto"/>
            </w:tcBorders>
            <w:vAlign w:val="center"/>
            <w:hideMark/>
          </w:tcPr>
          <w:p w14:paraId="3BCC04A7"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lastRenderedPageBreak/>
              <w:t xml:space="preserve">If you answered </w:t>
            </w:r>
            <w:r w:rsidRPr="0005785F">
              <w:rPr>
                <w:i/>
                <w:kern w:val="22"/>
                <w:sz w:val="20"/>
                <w:szCs w:val="20"/>
              </w:rPr>
              <w:t>Yes</w:t>
            </w:r>
            <w:r w:rsidRPr="0005785F">
              <w:rPr>
                <w:kern w:val="22"/>
                <w:sz w:val="20"/>
                <w:szCs w:val="20"/>
              </w:rPr>
              <w:t xml:space="preserve"> to question 29, has your country informed of its decision(s):</w:t>
            </w:r>
          </w:p>
        </w:tc>
      </w:tr>
      <w:tr w:rsidR="00640038" w:rsidRPr="0005785F" w14:paraId="552E71D7" w14:textId="77777777" w:rsidTr="00D24AEA">
        <w:trPr>
          <w:trHeight w:val="1075"/>
        </w:trPr>
        <w:tc>
          <w:tcPr>
            <w:tcW w:w="4825" w:type="dxa"/>
            <w:tcBorders>
              <w:top w:val="nil"/>
              <w:bottom w:val="nil"/>
              <w:right w:val="nil"/>
            </w:tcBorders>
            <w:vAlign w:val="center"/>
          </w:tcPr>
          <w:p w14:paraId="264B6522"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37" w:right="490"/>
              <w:jc w:val="left"/>
              <w:rPr>
                <w:kern w:val="22"/>
                <w:sz w:val="20"/>
                <w:szCs w:val="20"/>
              </w:rPr>
            </w:pPr>
            <w:r w:rsidRPr="0005785F">
              <w:rPr>
                <w:kern w:val="22"/>
                <w:sz w:val="20"/>
                <w:szCs w:val="20"/>
              </w:rPr>
              <w:t xml:space="preserve">a. The notifier? </w:t>
            </w:r>
          </w:p>
        </w:tc>
        <w:tc>
          <w:tcPr>
            <w:tcW w:w="4527" w:type="dxa"/>
            <w:gridSpan w:val="3"/>
            <w:tcBorders>
              <w:top w:val="nil"/>
              <w:left w:val="nil"/>
              <w:bottom w:val="single" w:sz="4" w:space="0" w:color="auto"/>
              <w:right w:val="single" w:sz="4" w:space="0" w:color="auto"/>
            </w:tcBorders>
            <w:vAlign w:val="center"/>
            <w:hideMark/>
          </w:tcPr>
          <w:p w14:paraId="357384F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 always</w:t>
            </w:r>
          </w:p>
          <w:p w14:paraId="2BC1F498"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In some </w:t>
            </w:r>
            <w:proofErr w:type="gramStart"/>
            <w:r w:rsidRPr="0005785F">
              <w:rPr>
                <w:kern w:val="22"/>
                <w:sz w:val="20"/>
                <w:szCs w:val="20"/>
              </w:rPr>
              <w:t>cases</w:t>
            </w:r>
            <w:proofErr w:type="gramEnd"/>
            <w:r w:rsidRPr="0005785F">
              <w:rPr>
                <w:kern w:val="22"/>
                <w:sz w:val="20"/>
                <w:szCs w:val="20"/>
              </w:rPr>
              <w:t xml:space="preserve"> only</w:t>
            </w:r>
          </w:p>
          <w:p w14:paraId="4AD12969"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b/>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No </w:t>
            </w:r>
          </w:p>
        </w:tc>
      </w:tr>
      <w:tr w:rsidR="00640038" w:rsidRPr="0005785F" w14:paraId="5C8767C1" w14:textId="77777777" w:rsidTr="00D24AEA">
        <w:trPr>
          <w:trHeight w:val="1128"/>
        </w:trPr>
        <w:tc>
          <w:tcPr>
            <w:tcW w:w="4825" w:type="dxa"/>
            <w:tcBorders>
              <w:top w:val="nil"/>
              <w:right w:val="nil"/>
            </w:tcBorders>
            <w:vAlign w:val="center"/>
          </w:tcPr>
          <w:p w14:paraId="71D236FE"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37" w:right="490"/>
              <w:jc w:val="left"/>
              <w:rPr>
                <w:kern w:val="22"/>
                <w:sz w:val="20"/>
                <w:szCs w:val="20"/>
              </w:rPr>
            </w:pPr>
            <w:r w:rsidRPr="0005785F">
              <w:rPr>
                <w:kern w:val="22"/>
                <w:sz w:val="20"/>
                <w:szCs w:val="20"/>
              </w:rPr>
              <w:t>b. The Biosafety Clearing-House (BCH)?</w:t>
            </w:r>
          </w:p>
        </w:tc>
        <w:tc>
          <w:tcPr>
            <w:tcW w:w="4527" w:type="dxa"/>
            <w:gridSpan w:val="3"/>
            <w:tcBorders>
              <w:top w:val="nil"/>
              <w:left w:val="nil"/>
              <w:right w:val="single" w:sz="4" w:space="0" w:color="auto"/>
            </w:tcBorders>
            <w:vAlign w:val="center"/>
          </w:tcPr>
          <w:p w14:paraId="2894B213"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 always</w:t>
            </w:r>
          </w:p>
          <w:p w14:paraId="6B8049DB"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In some </w:t>
            </w:r>
            <w:proofErr w:type="gramStart"/>
            <w:r w:rsidRPr="0005785F">
              <w:rPr>
                <w:kern w:val="22"/>
                <w:sz w:val="20"/>
                <w:szCs w:val="20"/>
              </w:rPr>
              <w:t>cases</w:t>
            </w:r>
            <w:proofErr w:type="gramEnd"/>
            <w:r w:rsidRPr="0005785F">
              <w:rPr>
                <w:kern w:val="22"/>
                <w:sz w:val="20"/>
                <w:szCs w:val="20"/>
              </w:rPr>
              <w:t xml:space="preserve"> only</w:t>
            </w:r>
          </w:p>
          <w:p w14:paraId="339E5749"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7240FE9D" w14:textId="77777777" w:rsidTr="00D24AEA">
        <w:tc>
          <w:tcPr>
            <w:tcW w:w="4878" w:type="dxa"/>
            <w:gridSpan w:val="3"/>
            <w:shd w:val="clear" w:color="auto" w:fill="FFFFFF"/>
            <w:vAlign w:val="center"/>
            <w:hideMark/>
          </w:tcPr>
          <w:p w14:paraId="51A447F4" w14:textId="77777777" w:rsidR="00640038" w:rsidRPr="0005785F" w:rsidRDefault="00640038" w:rsidP="00640038">
            <w:pPr>
              <w:numPr>
                <w:ilvl w:val="0"/>
                <w:numId w:val="35"/>
              </w:numPr>
              <w:suppressLineNumbers/>
              <w:shd w:val="clear" w:color="auto" w:fill="FFFFFF" w:themeFill="background1"/>
              <w:tabs>
                <w:tab w:val="clear" w:pos="360"/>
                <w:tab w:val="num" w:pos="54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In the current reporting period, has your country taken a decision in response to the notification(s) regarding intentional transboundary movements of LMOs for intentional introduction into the environment?</w:t>
            </w:r>
          </w:p>
        </w:tc>
        <w:tc>
          <w:tcPr>
            <w:tcW w:w="4474" w:type="dxa"/>
            <w:tcBorders>
              <w:right w:val="single" w:sz="4" w:space="0" w:color="auto"/>
            </w:tcBorders>
            <w:shd w:val="clear" w:color="auto" w:fill="FFFFFF"/>
            <w:vAlign w:val="center"/>
            <w:hideMark/>
          </w:tcPr>
          <w:p w14:paraId="26694A9C"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30601CE3"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3BAF0082" w14:textId="77777777" w:rsidTr="00D24AEA">
        <w:tc>
          <w:tcPr>
            <w:tcW w:w="4878" w:type="dxa"/>
            <w:gridSpan w:val="3"/>
            <w:shd w:val="clear" w:color="auto" w:fill="FFFFFF"/>
            <w:vAlign w:val="center"/>
            <w:hideMark/>
          </w:tcPr>
          <w:p w14:paraId="4274B82F"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 xml:space="preserve">If you answered </w:t>
            </w:r>
            <w:r w:rsidRPr="0005785F">
              <w:rPr>
                <w:i/>
                <w:kern w:val="22"/>
                <w:sz w:val="20"/>
                <w:szCs w:val="20"/>
              </w:rPr>
              <w:t>Yes</w:t>
            </w:r>
            <w:r w:rsidRPr="0005785F">
              <w:rPr>
                <w:kern w:val="22"/>
                <w:sz w:val="20"/>
                <w:szCs w:val="20"/>
              </w:rPr>
              <w:t xml:space="preserve"> to question 33, how many LMOs has your country approved for import for intentional introduction into the environment?</w:t>
            </w:r>
          </w:p>
        </w:tc>
        <w:tc>
          <w:tcPr>
            <w:tcW w:w="4474" w:type="dxa"/>
            <w:tcBorders>
              <w:right w:val="single" w:sz="4" w:space="0" w:color="auto"/>
            </w:tcBorders>
            <w:shd w:val="clear" w:color="auto" w:fill="FFFFFF"/>
            <w:vAlign w:val="center"/>
            <w:hideMark/>
          </w:tcPr>
          <w:p w14:paraId="12CAB353"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None</w:t>
            </w:r>
          </w:p>
          <w:p w14:paraId="054E3F3D"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1 to 4</w:t>
            </w:r>
          </w:p>
          <w:p w14:paraId="25DCB099"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5 to 9</w:t>
            </w:r>
          </w:p>
          <w:p w14:paraId="1E6FA238"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10 or more</w:t>
            </w:r>
          </w:p>
        </w:tc>
      </w:tr>
      <w:tr w:rsidR="00640038" w:rsidRPr="0005785F" w14:paraId="34EF4615" w14:textId="77777777" w:rsidTr="00D24AEA">
        <w:tc>
          <w:tcPr>
            <w:tcW w:w="4878" w:type="dxa"/>
            <w:gridSpan w:val="3"/>
            <w:shd w:val="clear" w:color="auto" w:fill="FFFFFF"/>
            <w:vAlign w:val="center"/>
            <w:hideMark/>
          </w:tcPr>
          <w:p w14:paraId="43B33D9D"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 xml:space="preserve">If you answered </w:t>
            </w:r>
            <w:r w:rsidRPr="0005785F">
              <w:rPr>
                <w:i/>
                <w:kern w:val="22"/>
                <w:sz w:val="20"/>
                <w:szCs w:val="20"/>
              </w:rPr>
              <w:t>under question 34</w:t>
            </w:r>
            <w:r w:rsidRPr="0005785F">
              <w:rPr>
                <w:kern w:val="22"/>
                <w:sz w:val="20"/>
                <w:szCs w:val="20"/>
              </w:rPr>
              <w:t xml:space="preserve"> that </w:t>
            </w:r>
            <w:r w:rsidRPr="0005785F">
              <w:rPr>
                <w:i/>
                <w:kern w:val="22"/>
                <w:sz w:val="20"/>
                <w:szCs w:val="20"/>
              </w:rPr>
              <w:t>LMOs were approved</w:t>
            </w:r>
            <w:r w:rsidRPr="0005785F">
              <w:rPr>
                <w:kern w:val="22"/>
                <w:sz w:val="20"/>
                <w:szCs w:val="20"/>
              </w:rPr>
              <w:t xml:space="preserve">, have all these LMOs </w:t>
            </w:r>
            <w:proofErr w:type="gramStart"/>
            <w:r w:rsidRPr="0005785F">
              <w:rPr>
                <w:kern w:val="22"/>
                <w:sz w:val="20"/>
                <w:szCs w:val="20"/>
              </w:rPr>
              <w:t>actually been</w:t>
            </w:r>
            <w:proofErr w:type="gramEnd"/>
            <w:r w:rsidRPr="0005785F">
              <w:rPr>
                <w:kern w:val="22"/>
                <w:sz w:val="20"/>
                <w:szCs w:val="20"/>
              </w:rPr>
              <w:t xml:space="preserve"> imported into your country?</w:t>
            </w:r>
          </w:p>
        </w:tc>
        <w:tc>
          <w:tcPr>
            <w:tcW w:w="4474" w:type="dxa"/>
            <w:tcBorders>
              <w:right w:val="single" w:sz="4" w:space="0" w:color="auto"/>
            </w:tcBorders>
            <w:shd w:val="clear" w:color="auto" w:fill="FFFFFF"/>
            <w:vAlign w:val="center"/>
            <w:hideMark/>
          </w:tcPr>
          <w:p w14:paraId="4E4F8753"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 always</w:t>
            </w:r>
          </w:p>
          <w:p w14:paraId="5C076C7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In some </w:t>
            </w:r>
            <w:proofErr w:type="gramStart"/>
            <w:r w:rsidRPr="0005785F">
              <w:rPr>
                <w:kern w:val="22"/>
                <w:sz w:val="20"/>
                <w:szCs w:val="20"/>
              </w:rPr>
              <w:t>cases</w:t>
            </w:r>
            <w:proofErr w:type="gramEnd"/>
            <w:r w:rsidRPr="0005785F">
              <w:rPr>
                <w:kern w:val="22"/>
                <w:sz w:val="20"/>
                <w:szCs w:val="20"/>
              </w:rPr>
              <w:t xml:space="preserve"> only</w:t>
            </w:r>
          </w:p>
          <w:p w14:paraId="23D81D78"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4350A581" w14:textId="77777777" w:rsidTr="00D24AEA">
        <w:tc>
          <w:tcPr>
            <w:tcW w:w="4878" w:type="dxa"/>
            <w:gridSpan w:val="3"/>
            <w:shd w:val="clear" w:color="auto" w:fill="auto"/>
            <w:vAlign w:val="center"/>
            <w:hideMark/>
          </w:tcPr>
          <w:p w14:paraId="5A606407"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 xml:space="preserve">If you answered </w:t>
            </w:r>
            <w:r w:rsidRPr="0005785F">
              <w:rPr>
                <w:i/>
                <w:kern w:val="22"/>
                <w:sz w:val="20"/>
                <w:szCs w:val="20"/>
              </w:rPr>
              <w:t>Yes</w:t>
            </w:r>
            <w:r w:rsidRPr="0005785F">
              <w:rPr>
                <w:kern w:val="22"/>
                <w:sz w:val="20"/>
                <w:szCs w:val="20"/>
              </w:rPr>
              <w:t xml:space="preserve"> to question 33, what percentage of your country’s decisions fall into the following categories?</w:t>
            </w:r>
          </w:p>
        </w:tc>
        <w:tc>
          <w:tcPr>
            <w:tcW w:w="4474" w:type="dxa"/>
            <w:tcBorders>
              <w:right w:val="single" w:sz="4" w:space="0" w:color="auto"/>
            </w:tcBorders>
            <w:shd w:val="clear" w:color="auto" w:fill="auto"/>
            <w:vAlign w:val="center"/>
            <w:hideMark/>
          </w:tcPr>
          <w:p w14:paraId="3EEA369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05785F">
              <w:rPr>
                <w:kern w:val="22"/>
                <w:sz w:val="20"/>
                <w:szCs w:val="20"/>
              </w:rPr>
              <w:fldChar w:fldCharType="begin">
                <w:ffData>
                  <w:name w:val="Text4"/>
                  <w:enabled/>
                  <w:calcOnExit w:val="0"/>
                  <w:textInput>
                    <w:default w:val="[  %]"/>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kern w:val="22"/>
                <w:sz w:val="20"/>
                <w:szCs w:val="20"/>
              </w:rPr>
              <w:t>[  %]</w:t>
            </w:r>
            <w:r w:rsidRPr="0005785F">
              <w:rPr>
                <w:kern w:val="22"/>
                <w:sz w:val="20"/>
                <w:szCs w:val="20"/>
              </w:rPr>
              <w:fldChar w:fldCharType="end"/>
            </w:r>
            <w:r w:rsidRPr="0005785F">
              <w:rPr>
                <w:kern w:val="22"/>
                <w:sz w:val="20"/>
                <w:szCs w:val="20"/>
              </w:rPr>
              <w:tab/>
              <w:t>Approval of the import/use of the LMO(s) without conditions</w:t>
            </w:r>
          </w:p>
          <w:p w14:paraId="3A3BF9D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05785F">
              <w:rPr>
                <w:kern w:val="22"/>
                <w:sz w:val="20"/>
                <w:szCs w:val="20"/>
              </w:rPr>
              <w:fldChar w:fldCharType="begin">
                <w:ffData>
                  <w:name w:val="Text4"/>
                  <w:enabled/>
                  <w:calcOnExit w:val="0"/>
                  <w:textInput>
                    <w:default w:val="[  %]"/>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kern w:val="22"/>
                <w:sz w:val="20"/>
                <w:szCs w:val="20"/>
              </w:rPr>
              <w:t>[  %]</w:t>
            </w:r>
            <w:r w:rsidRPr="0005785F">
              <w:rPr>
                <w:kern w:val="22"/>
                <w:sz w:val="20"/>
                <w:szCs w:val="20"/>
              </w:rPr>
              <w:fldChar w:fldCharType="end"/>
            </w:r>
            <w:r w:rsidRPr="0005785F">
              <w:rPr>
                <w:kern w:val="22"/>
                <w:sz w:val="20"/>
                <w:szCs w:val="20"/>
              </w:rPr>
              <w:tab/>
              <w:t>Approval of the import/use of the LMO(s) with conditions</w:t>
            </w:r>
          </w:p>
          <w:p w14:paraId="29EDA56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05785F">
              <w:rPr>
                <w:kern w:val="22"/>
                <w:sz w:val="20"/>
                <w:szCs w:val="20"/>
              </w:rPr>
              <w:fldChar w:fldCharType="begin">
                <w:ffData>
                  <w:name w:val="Text4"/>
                  <w:enabled/>
                  <w:calcOnExit w:val="0"/>
                  <w:textInput>
                    <w:default w:val="[  %]"/>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kern w:val="22"/>
                <w:sz w:val="20"/>
                <w:szCs w:val="20"/>
              </w:rPr>
              <w:t>[  %]</w:t>
            </w:r>
            <w:r w:rsidRPr="0005785F">
              <w:rPr>
                <w:kern w:val="22"/>
                <w:sz w:val="20"/>
                <w:szCs w:val="20"/>
              </w:rPr>
              <w:fldChar w:fldCharType="end"/>
            </w:r>
            <w:r w:rsidRPr="0005785F">
              <w:rPr>
                <w:kern w:val="22"/>
                <w:sz w:val="20"/>
                <w:szCs w:val="20"/>
              </w:rPr>
              <w:tab/>
              <w:t>Prohibition of the import/use of the LMO(s)</w:t>
            </w:r>
          </w:p>
          <w:p w14:paraId="1CEEF52D"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05785F">
              <w:rPr>
                <w:kern w:val="22"/>
                <w:sz w:val="20"/>
                <w:szCs w:val="20"/>
              </w:rPr>
              <w:fldChar w:fldCharType="begin">
                <w:ffData>
                  <w:name w:val="Text4"/>
                  <w:enabled/>
                  <w:calcOnExit w:val="0"/>
                  <w:textInput>
                    <w:default w:val="[  %]"/>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kern w:val="22"/>
                <w:sz w:val="20"/>
                <w:szCs w:val="20"/>
              </w:rPr>
              <w:t>[  %]</w:t>
            </w:r>
            <w:r w:rsidRPr="0005785F">
              <w:rPr>
                <w:kern w:val="22"/>
                <w:sz w:val="20"/>
                <w:szCs w:val="20"/>
              </w:rPr>
              <w:fldChar w:fldCharType="end"/>
            </w:r>
            <w:r w:rsidRPr="0005785F">
              <w:rPr>
                <w:kern w:val="22"/>
                <w:sz w:val="20"/>
                <w:szCs w:val="20"/>
              </w:rPr>
              <w:tab/>
              <w:t>Request for additional relevant information</w:t>
            </w:r>
          </w:p>
          <w:p w14:paraId="16407EE4"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05785F">
              <w:rPr>
                <w:kern w:val="22"/>
                <w:sz w:val="20"/>
                <w:szCs w:val="20"/>
              </w:rPr>
              <w:fldChar w:fldCharType="begin">
                <w:ffData>
                  <w:name w:val="Text4"/>
                  <w:enabled/>
                  <w:calcOnExit w:val="0"/>
                  <w:textInput>
                    <w:default w:val="[  %]"/>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kern w:val="22"/>
                <w:sz w:val="20"/>
                <w:szCs w:val="20"/>
              </w:rPr>
              <w:t>[  %]</w:t>
            </w:r>
            <w:r w:rsidRPr="0005785F">
              <w:rPr>
                <w:kern w:val="22"/>
                <w:sz w:val="20"/>
                <w:szCs w:val="20"/>
              </w:rPr>
              <w:fldChar w:fldCharType="end"/>
            </w:r>
            <w:r w:rsidRPr="0005785F">
              <w:rPr>
                <w:kern w:val="22"/>
                <w:sz w:val="20"/>
                <w:szCs w:val="20"/>
              </w:rPr>
              <w:tab/>
              <w:t>Inform the notifier that the period for communicating the decision has been extended</w:t>
            </w:r>
          </w:p>
        </w:tc>
      </w:tr>
      <w:tr w:rsidR="00640038" w:rsidRPr="0005785F" w14:paraId="691587CB" w14:textId="77777777" w:rsidTr="00D24AEA">
        <w:tc>
          <w:tcPr>
            <w:tcW w:w="4878" w:type="dxa"/>
            <w:gridSpan w:val="3"/>
            <w:vAlign w:val="center"/>
            <w:hideMark/>
          </w:tcPr>
          <w:p w14:paraId="07EA13F1"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 xml:space="preserve">If you answered </w:t>
            </w:r>
            <w:r w:rsidRPr="0005785F">
              <w:rPr>
                <w:i/>
                <w:kern w:val="22"/>
                <w:sz w:val="20"/>
                <w:szCs w:val="20"/>
              </w:rPr>
              <w:t>under question 36</w:t>
            </w:r>
            <w:r w:rsidRPr="0005785F">
              <w:rPr>
                <w:kern w:val="22"/>
                <w:sz w:val="20"/>
                <w:szCs w:val="20"/>
              </w:rPr>
              <w:t xml:space="preserve"> that your country has taken a decision to</w:t>
            </w:r>
            <w:r w:rsidRPr="0005785F">
              <w:rPr>
                <w:i/>
                <w:kern w:val="22"/>
                <w:sz w:val="20"/>
                <w:szCs w:val="20"/>
              </w:rPr>
              <w:t xml:space="preserve"> approve the import with conditions </w:t>
            </w:r>
            <w:r w:rsidRPr="0005785F">
              <w:rPr>
                <w:kern w:val="22"/>
                <w:sz w:val="20"/>
                <w:szCs w:val="20"/>
              </w:rPr>
              <w:t xml:space="preserve">or to </w:t>
            </w:r>
            <w:r w:rsidRPr="0005785F">
              <w:rPr>
                <w:i/>
                <w:kern w:val="22"/>
                <w:sz w:val="20"/>
                <w:szCs w:val="20"/>
              </w:rPr>
              <w:t>prohibit the import</w:t>
            </w:r>
            <w:r w:rsidRPr="0005785F">
              <w:rPr>
                <w:kern w:val="22"/>
                <w:sz w:val="20"/>
                <w:szCs w:val="20"/>
              </w:rPr>
              <w:t>, were the reasons provided?</w:t>
            </w:r>
          </w:p>
        </w:tc>
        <w:tc>
          <w:tcPr>
            <w:tcW w:w="4474" w:type="dxa"/>
            <w:tcBorders>
              <w:right w:val="single" w:sz="4" w:space="0" w:color="auto"/>
            </w:tcBorders>
            <w:vAlign w:val="center"/>
            <w:hideMark/>
          </w:tcPr>
          <w:p w14:paraId="3A0BC25E"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 always</w:t>
            </w:r>
          </w:p>
          <w:p w14:paraId="702C645D"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In some </w:t>
            </w:r>
            <w:proofErr w:type="gramStart"/>
            <w:r w:rsidRPr="0005785F">
              <w:rPr>
                <w:kern w:val="22"/>
                <w:sz w:val="20"/>
                <w:szCs w:val="20"/>
              </w:rPr>
              <w:t>cases</w:t>
            </w:r>
            <w:proofErr w:type="gramEnd"/>
            <w:r w:rsidRPr="0005785F">
              <w:rPr>
                <w:kern w:val="22"/>
                <w:sz w:val="20"/>
                <w:szCs w:val="20"/>
              </w:rPr>
              <w:t xml:space="preserve"> only</w:t>
            </w:r>
          </w:p>
          <w:p w14:paraId="72134A4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56E3007D" w14:textId="77777777" w:rsidTr="00D24AEA">
        <w:tc>
          <w:tcPr>
            <w:tcW w:w="9352" w:type="dxa"/>
            <w:gridSpan w:val="4"/>
            <w:tcBorders>
              <w:right w:val="single" w:sz="4" w:space="0" w:color="auto"/>
            </w:tcBorders>
            <w:vAlign w:val="center"/>
            <w:hideMark/>
          </w:tcPr>
          <w:p w14:paraId="7A075647"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Here you may provide further details on the implementation of Articles 7 to 10 in your country, including measures in case of lack of scientific certainty on potential adverse effects of LMOs for intentional introduction to the environment:</w:t>
            </w:r>
          </w:p>
          <w:p w14:paraId="0685D25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40" w:right="2"/>
              <w:rPr>
                <w:kern w:val="22"/>
                <w:sz w:val="20"/>
                <w:szCs w:val="20"/>
              </w:rPr>
            </w:pPr>
            <w:r w:rsidRPr="0005785F">
              <w:rPr>
                <w:kern w:val="22"/>
                <w:sz w:val="20"/>
                <w:szCs w:val="20"/>
              </w:rPr>
              <w:lastRenderedPageBreak/>
              <w:fldChar w:fldCharType="begin">
                <w:ffData>
                  <w:name w:val=""/>
                  <w:enabled/>
                  <w:calcOnExit w:val="0"/>
                  <w:textInput>
                    <w:default w:val="[                                                       Type your text here                                                       ]"/>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 xml:space="preserve">[       </w:t>
            </w:r>
            <w:r w:rsidRPr="003C6CC5">
              <w:rPr>
                <w:noProof/>
                <w:kern w:val="22"/>
                <w:sz w:val="20"/>
                <w:szCs w:val="20"/>
              </w:rPr>
              <w:t xml:space="preserve">                                                Type your text here                                                       ]</w:t>
            </w:r>
            <w:r w:rsidRPr="0005785F">
              <w:rPr>
                <w:kern w:val="22"/>
                <w:sz w:val="20"/>
                <w:szCs w:val="20"/>
              </w:rPr>
              <w:fldChar w:fldCharType="end"/>
            </w:r>
          </w:p>
        </w:tc>
      </w:tr>
      <w:tr w:rsidR="00640038" w:rsidRPr="0005785F" w14:paraId="73C636FB" w14:textId="77777777" w:rsidTr="00D24AEA">
        <w:tc>
          <w:tcPr>
            <w:tcW w:w="9352" w:type="dxa"/>
            <w:gridSpan w:val="4"/>
            <w:tcBorders>
              <w:right w:val="single" w:sz="4" w:space="0" w:color="auto"/>
            </w:tcBorders>
            <w:vAlign w:val="center"/>
            <w:hideMark/>
          </w:tcPr>
          <w:p w14:paraId="5D968DAE" w14:textId="77777777" w:rsidR="00640038" w:rsidRPr="0005785F" w:rsidRDefault="00640038" w:rsidP="00D24AEA">
            <w:pPr>
              <w:keepNext/>
              <w:suppressLineNumbers/>
              <w:shd w:val="clear" w:color="auto" w:fill="FFFFFF" w:themeFill="background1"/>
              <w:suppressAutoHyphens/>
              <w:kinsoku w:val="0"/>
              <w:overflowPunct w:val="0"/>
              <w:autoSpaceDE w:val="0"/>
              <w:autoSpaceDN w:val="0"/>
              <w:adjustRightInd w:val="0"/>
              <w:snapToGrid w:val="0"/>
              <w:spacing w:before="120" w:after="120"/>
              <w:jc w:val="center"/>
              <w:outlineLvl w:val="3"/>
              <w:rPr>
                <w:rFonts w:eastAsia="Arial Unicode MS"/>
                <w:b/>
                <w:bCs/>
                <w:iCs/>
                <w:kern w:val="22"/>
                <w:sz w:val="20"/>
                <w:szCs w:val="20"/>
              </w:rPr>
            </w:pPr>
            <w:r w:rsidRPr="0005785F">
              <w:rPr>
                <w:kern w:val="22"/>
                <w:sz w:val="20"/>
                <w:szCs w:val="20"/>
              </w:rPr>
              <w:lastRenderedPageBreak/>
              <w:br w:type="page"/>
            </w:r>
            <w:r w:rsidRPr="0005785F">
              <w:rPr>
                <w:rFonts w:eastAsia="Arial Unicode MS"/>
                <w:b/>
                <w:bCs/>
                <w:iCs/>
                <w:kern w:val="22"/>
                <w:sz w:val="20"/>
                <w:szCs w:val="20"/>
              </w:rPr>
              <w:t xml:space="preserve">Article 11 – Procedure for living modified organisms </w:t>
            </w:r>
            <w:r w:rsidRPr="0005785F">
              <w:rPr>
                <w:rFonts w:eastAsia="Arial Unicode MS"/>
                <w:b/>
                <w:bCs/>
                <w:iCs/>
                <w:kern w:val="22"/>
                <w:sz w:val="20"/>
                <w:szCs w:val="20"/>
              </w:rPr>
              <w:br/>
              <w:t>intended for direct use as food or feed, or for processing (LMOs-FFP)</w:t>
            </w:r>
          </w:p>
        </w:tc>
      </w:tr>
      <w:tr w:rsidR="00640038" w:rsidRPr="0005785F" w14:paraId="3886BBB4" w14:textId="77777777" w:rsidTr="00D24AEA">
        <w:tc>
          <w:tcPr>
            <w:tcW w:w="4825" w:type="dxa"/>
            <w:vAlign w:val="center"/>
            <w:hideMark/>
          </w:tcPr>
          <w:p w14:paraId="1638352B"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Does your country have law(s), regulation(s) or administrative measures for decision-making regarding domestic use, including placing on the market, of LMOs that may be subject to transboundary movement for direct use as food or feed, or for processing?</w:t>
            </w:r>
          </w:p>
        </w:tc>
        <w:tc>
          <w:tcPr>
            <w:tcW w:w="4527" w:type="dxa"/>
            <w:gridSpan w:val="3"/>
            <w:tcBorders>
              <w:right w:val="single" w:sz="4" w:space="0" w:color="auto"/>
            </w:tcBorders>
            <w:vAlign w:val="center"/>
            <w:hideMark/>
          </w:tcPr>
          <w:p w14:paraId="055C816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48DBEFAE"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15D02478" w14:textId="77777777" w:rsidTr="00D24AEA">
        <w:tc>
          <w:tcPr>
            <w:tcW w:w="4825" w:type="dxa"/>
            <w:vAlign w:val="center"/>
            <w:hideMark/>
          </w:tcPr>
          <w:p w14:paraId="23DBCBE6"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Has your country established legal requirements for the accuracy of information to be provided by the applicant regarding the domestic use, including placing on the market, of LMOs that may be subject to transboundary movement for direct use as food or feed, or for processing?</w:t>
            </w:r>
          </w:p>
        </w:tc>
        <w:tc>
          <w:tcPr>
            <w:tcW w:w="4527" w:type="dxa"/>
            <w:gridSpan w:val="3"/>
            <w:tcBorders>
              <w:right w:val="single" w:sz="4" w:space="0" w:color="auto"/>
            </w:tcBorders>
            <w:vAlign w:val="center"/>
            <w:hideMark/>
          </w:tcPr>
          <w:p w14:paraId="4229F26C"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5E45F818"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Yes, to some extent: </w:t>
            </w:r>
            <w:r w:rsidRPr="0005785F">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[Please specify]</w:t>
            </w:r>
            <w:r w:rsidRPr="0005785F">
              <w:rPr>
                <w:kern w:val="22"/>
                <w:sz w:val="20"/>
                <w:szCs w:val="20"/>
              </w:rPr>
              <w:fldChar w:fldCharType="end"/>
            </w:r>
            <w:r w:rsidRPr="0005785F">
              <w:rPr>
                <w:kern w:val="22"/>
                <w:sz w:val="20"/>
                <w:szCs w:val="20"/>
              </w:rPr>
              <w:t xml:space="preserve"> </w:t>
            </w:r>
          </w:p>
          <w:p w14:paraId="3D4B88E9"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72AA2FF9" w14:textId="77777777" w:rsidTr="00D24AEA">
        <w:tc>
          <w:tcPr>
            <w:tcW w:w="4825" w:type="dxa"/>
            <w:vAlign w:val="center"/>
            <w:hideMark/>
          </w:tcPr>
          <w:p w14:paraId="6D13D08E"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 xml:space="preserve">In the current reporting period, how many decisions has your country taken </w:t>
            </w:r>
            <w:r w:rsidRPr="0005785F">
              <w:rPr>
                <w:kern w:val="22"/>
                <w:sz w:val="20"/>
                <w:szCs w:val="20"/>
                <w:u w:val="single"/>
              </w:rPr>
              <w:t>regarding domestic use</w:t>
            </w:r>
            <w:r w:rsidRPr="0005785F">
              <w:rPr>
                <w:kern w:val="22"/>
                <w:sz w:val="20"/>
                <w:szCs w:val="20"/>
              </w:rPr>
              <w:t>, including placing on the market, of LMOs that may be subject to transboundary movement for direct use as food or feed, or for processing?</w:t>
            </w:r>
          </w:p>
        </w:tc>
        <w:tc>
          <w:tcPr>
            <w:tcW w:w="4527" w:type="dxa"/>
            <w:gridSpan w:val="3"/>
            <w:tcBorders>
              <w:right w:val="single" w:sz="4" w:space="0" w:color="auto"/>
            </w:tcBorders>
            <w:vAlign w:val="center"/>
            <w:hideMark/>
          </w:tcPr>
          <w:p w14:paraId="2C34C3E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None</w:t>
            </w:r>
          </w:p>
          <w:p w14:paraId="7F4D7479"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1 to 4</w:t>
            </w:r>
          </w:p>
          <w:p w14:paraId="597A3F3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5 to 9</w:t>
            </w:r>
          </w:p>
          <w:p w14:paraId="41D710BE"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10 or more</w:t>
            </w:r>
          </w:p>
        </w:tc>
      </w:tr>
      <w:tr w:rsidR="00640038" w:rsidRPr="0005785F" w14:paraId="299B5397" w14:textId="77777777" w:rsidTr="00D24AEA">
        <w:tc>
          <w:tcPr>
            <w:tcW w:w="4825" w:type="dxa"/>
            <w:vAlign w:val="center"/>
            <w:hideMark/>
          </w:tcPr>
          <w:p w14:paraId="05FF5354"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Does your country have law(s), regulation(s) or administrative measures for decision-making regarding the import of LMOs for direct use as food or feed, or for processing?</w:t>
            </w:r>
          </w:p>
        </w:tc>
        <w:tc>
          <w:tcPr>
            <w:tcW w:w="4527" w:type="dxa"/>
            <w:gridSpan w:val="3"/>
            <w:tcBorders>
              <w:right w:val="single" w:sz="4" w:space="0" w:color="auto"/>
            </w:tcBorders>
            <w:vAlign w:val="center"/>
            <w:hideMark/>
          </w:tcPr>
          <w:p w14:paraId="2F2C785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58114545"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76321C5A" w14:textId="77777777" w:rsidTr="00D24AEA">
        <w:tc>
          <w:tcPr>
            <w:tcW w:w="4825" w:type="dxa"/>
            <w:vAlign w:val="center"/>
            <w:hideMark/>
          </w:tcPr>
          <w:p w14:paraId="46E2946F"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 xml:space="preserve">In the current reporting period, how many decisions has your country taken </w:t>
            </w:r>
            <w:r w:rsidRPr="0005785F">
              <w:rPr>
                <w:kern w:val="22"/>
                <w:sz w:val="20"/>
                <w:szCs w:val="20"/>
                <w:u w:val="single"/>
              </w:rPr>
              <w:t>regarding the import</w:t>
            </w:r>
            <w:r w:rsidRPr="0005785F">
              <w:rPr>
                <w:kern w:val="22"/>
                <w:sz w:val="20"/>
                <w:szCs w:val="20"/>
              </w:rPr>
              <w:t xml:space="preserve"> of LMOs for direct use as food or feed, or for processing?</w:t>
            </w:r>
          </w:p>
        </w:tc>
        <w:tc>
          <w:tcPr>
            <w:tcW w:w="4527" w:type="dxa"/>
            <w:gridSpan w:val="3"/>
            <w:tcBorders>
              <w:right w:val="single" w:sz="4" w:space="0" w:color="auto"/>
            </w:tcBorders>
            <w:vAlign w:val="center"/>
            <w:hideMark/>
          </w:tcPr>
          <w:p w14:paraId="7D653239"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None</w:t>
            </w:r>
          </w:p>
          <w:p w14:paraId="2E44B4FC"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1 to 4</w:t>
            </w:r>
          </w:p>
          <w:p w14:paraId="1CE0003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5 to 9</w:t>
            </w:r>
          </w:p>
          <w:p w14:paraId="587406B4"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10 or more</w:t>
            </w:r>
          </w:p>
        </w:tc>
      </w:tr>
      <w:tr w:rsidR="00640038" w:rsidRPr="0005785F" w14:paraId="27A7C33B" w14:textId="77777777" w:rsidTr="00D24AEA">
        <w:tc>
          <w:tcPr>
            <w:tcW w:w="9352" w:type="dxa"/>
            <w:gridSpan w:val="4"/>
            <w:tcBorders>
              <w:right w:val="single" w:sz="4" w:space="0" w:color="auto"/>
            </w:tcBorders>
            <w:vAlign w:val="center"/>
          </w:tcPr>
          <w:p w14:paraId="7B769749"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spacing w:val="-2"/>
                <w:kern w:val="22"/>
                <w:sz w:val="20"/>
                <w:szCs w:val="20"/>
              </w:rPr>
            </w:pPr>
            <w:r w:rsidRPr="0005785F">
              <w:rPr>
                <w:spacing w:val="-2"/>
                <w:kern w:val="22"/>
                <w:sz w:val="20"/>
                <w:szCs w:val="20"/>
              </w:rPr>
              <w:t>Here you may provide further details on the implementation of Article 11 in your country, including measures in case of lack of scientific certainty on potential adverse effects of LMOs that may be subject to transboundary movement for direct use as food or feed, or for processing:</w:t>
            </w:r>
          </w:p>
          <w:p w14:paraId="0F96CF9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40" w:right="2"/>
              <w:rPr>
                <w:kern w:val="22"/>
                <w:sz w:val="20"/>
                <w:szCs w:val="20"/>
              </w:rPr>
            </w:pPr>
            <w:r w:rsidRPr="0005785F">
              <w:rPr>
                <w:kern w:val="22"/>
                <w:sz w:val="20"/>
                <w:szCs w:val="20"/>
              </w:rPr>
              <w:fldChar w:fldCharType="begin">
                <w:ffData>
                  <w:name w:val=""/>
                  <w:enabled/>
                  <w:calcOnExit w:val="0"/>
                  <w:textInput>
                    <w:default w:val="[                                                       Type your text here                                                       ]"/>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                                                       Type your text here                                                       ]</w:t>
            </w:r>
            <w:r w:rsidRPr="0005785F">
              <w:rPr>
                <w:kern w:val="22"/>
                <w:sz w:val="20"/>
                <w:szCs w:val="20"/>
              </w:rPr>
              <w:fldChar w:fldCharType="end"/>
            </w:r>
          </w:p>
        </w:tc>
      </w:tr>
      <w:tr w:rsidR="00640038" w:rsidRPr="0005785F" w14:paraId="228972A6" w14:textId="77777777" w:rsidTr="00D24AEA">
        <w:tc>
          <w:tcPr>
            <w:tcW w:w="9352" w:type="dxa"/>
            <w:gridSpan w:val="4"/>
            <w:tcBorders>
              <w:right w:val="single" w:sz="4" w:space="0" w:color="auto"/>
            </w:tcBorders>
            <w:vAlign w:val="center"/>
            <w:hideMark/>
          </w:tcPr>
          <w:p w14:paraId="69F97850" w14:textId="77777777" w:rsidR="00640038" w:rsidRPr="0005785F" w:rsidRDefault="00640038" w:rsidP="00D24AEA">
            <w:pPr>
              <w:keepNext/>
              <w:suppressLineNumbers/>
              <w:shd w:val="clear" w:color="auto" w:fill="FFFFFF" w:themeFill="background1"/>
              <w:suppressAutoHyphens/>
              <w:kinsoku w:val="0"/>
              <w:overflowPunct w:val="0"/>
              <w:autoSpaceDE w:val="0"/>
              <w:autoSpaceDN w:val="0"/>
              <w:adjustRightInd w:val="0"/>
              <w:snapToGrid w:val="0"/>
              <w:spacing w:before="120" w:after="120"/>
              <w:jc w:val="center"/>
              <w:rPr>
                <w:b/>
                <w:kern w:val="22"/>
                <w:sz w:val="20"/>
                <w:szCs w:val="20"/>
              </w:rPr>
            </w:pPr>
            <w:r w:rsidRPr="0005785F">
              <w:rPr>
                <w:kern w:val="22"/>
                <w:sz w:val="20"/>
                <w:szCs w:val="20"/>
              </w:rPr>
              <w:br w:type="page"/>
            </w:r>
            <w:r w:rsidRPr="0005785F">
              <w:rPr>
                <w:b/>
                <w:kern w:val="22"/>
                <w:sz w:val="20"/>
                <w:szCs w:val="20"/>
              </w:rPr>
              <w:t>Article 12 – Review of decision</w:t>
            </w:r>
          </w:p>
        </w:tc>
      </w:tr>
      <w:tr w:rsidR="00640038" w:rsidRPr="0005785F" w14:paraId="7004562E" w14:textId="77777777" w:rsidTr="00D24AEA">
        <w:tc>
          <w:tcPr>
            <w:tcW w:w="4825" w:type="dxa"/>
            <w:shd w:val="clear" w:color="auto" w:fill="auto"/>
            <w:vAlign w:val="center"/>
            <w:hideMark/>
          </w:tcPr>
          <w:p w14:paraId="0E001F20"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Has your country established a mechanism for the review and change of a decision regarding an intentional transboundary movement of LMOs?</w:t>
            </w:r>
          </w:p>
        </w:tc>
        <w:tc>
          <w:tcPr>
            <w:tcW w:w="4527" w:type="dxa"/>
            <w:gridSpan w:val="3"/>
            <w:tcBorders>
              <w:right w:val="single" w:sz="4" w:space="0" w:color="auto"/>
            </w:tcBorders>
            <w:shd w:val="clear" w:color="auto" w:fill="auto"/>
            <w:vAlign w:val="center"/>
            <w:hideMark/>
          </w:tcPr>
          <w:p w14:paraId="35B6D9C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42CD884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 xml:space="preserve"> </w:t>
            </w:r>
            <w:r w:rsidRPr="0005785F">
              <w:rPr>
                <w:kern w:val="22"/>
                <w:sz w:val="20"/>
                <w:szCs w:val="20"/>
              </w:rPr>
              <w:tab/>
              <w:t xml:space="preserve">Yes, to some extent: </w:t>
            </w:r>
            <w:r w:rsidRPr="0005785F">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[Please specify]</w:t>
            </w:r>
            <w:r w:rsidRPr="0005785F">
              <w:rPr>
                <w:kern w:val="22"/>
                <w:sz w:val="20"/>
                <w:szCs w:val="20"/>
              </w:rPr>
              <w:fldChar w:fldCharType="end"/>
            </w:r>
          </w:p>
          <w:p w14:paraId="61F0DABC"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7476DCFF" w14:textId="77777777" w:rsidTr="00D24AEA">
        <w:tc>
          <w:tcPr>
            <w:tcW w:w="4825" w:type="dxa"/>
            <w:vAlign w:val="center"/>
            <w:hideMark/>
          </w:tcPr>
          <w:p w14:paraId="716B1486"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In the current reporting period, has your country reviewed and/or changed a decision regarding an intentional transboundary movement of an LMO?</w:t>
            </w:r>
          </w:p>
        </w:tc>
        <w:tc>
          <w:tcPr>
            <w:tcW w:w="4527" w:type="dxa"/>
            <w:gridSpan w:val="3"/>
            <w:tcBorders>
              <w:right w:val="single" w:sz="4" w:space="0" w:color="auto"/>
            </w:tcBorders>
            <w:vAlign w:val="center"/>
            <w:hideMark/>
          </w:tcPr>
          <w:p w14:paraId="33FF559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65832D89"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24FF8DB0" w14:textId="77777777" w:rsidTr="00D24AEA">
        <w:tc>
          <w:tcPr>
            <w:tcW w:w="4825" w:type="dxa"/>
            <w:shd w:val="clear" w:color="auto" w:fill="FFFFFF"/>
            <w:vAlign w:val="center"/>
          </w:tcPr>
          <w:p w14:paraId="0F0928FD"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lastRenderedPageBreak/>
              <w:t xml:space="preserve">If you answered </w:t>
            </w:r>
            <w:r w:rsidRPr="0005785F">
              <w:rPr>
                <w:i/>
                <w:kern w:val="22"/>
                <w:sz w:val="20"/>
                <w:szCs w:val="20"/>
              </w:rPr>
              <w:t>Yes</w:t>
            </w:r>
            <w:r w:rsidRPr="0005785F">
              <w:rPr>
                <w:kern w:val="22"/>
                <w:sz w:val="20"/>
                <w:szCs w:val="20"/>
              </w:rPr>
              <w:t xml:space="preserve"> to question 46, how many decisions were reviewed and/or changed?</w:t>
            </w:r>
          </w:p>
        </w:tc>
        <w:tc>
          <w:tcPr>
            <w:tcW w:w="4527" w:type="dxa"/>
            <w:gridSpan w:val="3"/>
            <w:tcBorders>
              <w:right w:val="single" w:sz="4" w:space="0" w:color="auto"/>
            </w:tcBorders>
            <w:shd w:val="clear" w:color="auto" w:fill="FFFFFF"/>
            <w:vAlign w:val="center"/>
          </w:tcPr>
          <w:p w14:paraId="6D76193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1 to 4</w:t>
            </w:r>
          </w:p>
          <w:p w14:paraId="66B36D9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5 to 9</w:t>
            </w:r>
          </w:p>
          <w:p w14:paraId="0C7FFC52"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10 or more</w:t>
            </w:r>
          </w:p>
        </w:tc>
      </w:tr>
      <w:tr w:rsidR="00640038" w:rsidRPr="0005785F" w14:paraId="56BF5DFC" w14:textId="77777777" w:rsidTr="00D24AEA">
        <w:tc>
          <w:tcPr>
            <w:tcW w:w="4825" w:type="dxa"/>
            <w:vAlign w:val="center"/>
            <w:hideMark/>
          </w:tcPr>
          <w:p w14:paraId="7AEB5FBE"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 xml:space="preserve">If you answered </w:t>
            </w:r>
            <w:r w:rsidRPr="0005785F">
              <w:rPr>
                <w:i/>
                <w:kern w:val="22"/>
                <w:sz w:val="20"/>
                <w:szCs w:val="20"/>
              </w:rPr>
              <w:t>Yes</w:t>
            </w:r>
            <w:r w:rsidRPr="0005785F">
              <w:rPr>
                <w:kern w:val="22"/>
                <w:sz w:val="20"/>
                <w:szCs w:val="20"/>
              </w:rPr>
              <w:t xml:space="preserve"> to question 46, were any of the reviews triggered by a request from the Party of export or the notifier?</w:t>
            </w:r>
          </w:p>
        </w:tc>
        <w:tc>
          <w:tcPr>
            <w:tcW w:w="4527" w:type="dxa"/>
            <w:gridSpan w:val="3"/>
            <w:tcBorders>
              <w:right w:val="single" w:sz="4" w:space="0" w:color="auto"/>
            </w:tcBorders>
            <w:vAlign w:val="center"/>
            <w:hideMark/>
          </w:tcPr>
          <w:p w14:paraId="32C4EED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Yes </w:t>
            </w:r>
          </w:p>
          <w:p w14:paraId="480A85E4"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No </w:t>
            </w:r>
          </w:p>
        </w:tc>
      </w:tr>
      <w:tr w:rsidR="00640038" w:rsidRPr="0005785F" w14:paraId="38F8DAEE" w14:textId="77777777" w:rsidTr="00D24AEA">
        <w:tc>
          <w:tcPr>
            <w:tcW w:w="4825" w:type="dxa"/>
            <w:vAlign w:val="center"/>
            <w:hideMark/>
          </w:tcPr>
          <w:p w14:paraId="06856471"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 xml:space="preserve">If you answered </w:t>
            </w:r>
            <w:r w:rsidRPr="0005785F">
              <w:rPr>
                <w:i/>
                <w:kern w:val="22"/>
                <w:sz w:val="20"/>
                <w:szCs w:val="20"/>
              </w:rPr>
              <w:t>Yes</w:t>
            </w:r>
            <w:r w:rsidRPr="0005785F">
              <w:rPr>
                <w:kern w:val="22"/>
                <w:sz w:val="20"/>
                <w:szCs w:val="20"/>
              </w:rPr>
              <w:t xml:space="preserve"> to question 48, did your country provide a response within ninety days setting out the reasons for the decision?</w:t>
            </w:r>
          </w:p>
        </w:tc>
        <w:tc>
          <w:tcPr>
            <w:tcW w:w="4527" w:type="dxa"/>
            <w:gridSpan w:val="3"/>
            <w:tcBorders>
              <w:right w:val="single" w:sz="4" w:space="0" w:color="auto"/>
            </w:tcBorders>
            <w:vAlign w:val="center"/>
            <w:hideMark/>
          </w:tcPr>
          <w:p w14:paraId="466AF90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 always</w:t>
            </w:r>
          </w:p>
          <w:p w14:paraId="10DF4673"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In some </w:t>
            </w:r>
            <w:proofErr w:type="gramStart"/>
            <w:r w:rsidRPr="0005785F">
              <w:rPr>
                <w:kern w:val="22"/>
                <w:sz w:val="20"/>
                <w:szCs w:val="20"/>
              </w:rPr>
              <w:t>cases</w:t>
            </w:r>
            <w:proofErr w:type="gramEnd"/>
            <w:r w:rsidRPr="0005785F">
              <w:rPr>
                <w:kern w:val="22"/>
                <w:sz w:val="20"/>
                <w:szCs w:val="20"/>
              </w:rPr>
              <w:t xml:space="preserve"> only</w:t>
            </w:r>
          </w:p>
          <w:p w14:paraId="609E6E43"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324F59F2" w14:textId="77777777" w:rsidTr="00D24AEA">
        <w:tc>
          <w:tcPr>
            <w:tcW w:w="4825" w:type="dxa"/>
            <w:tcBorders>
              <w:bottom w:val="single" w:sz="4" w:space="0" w:color="auto"/>
            </w:tcBorders>
            <w:vAlign w:val="center"/>
            <w:hideMark/>
          </w:tcPr>
          <w:p w14:paraId="3DF3A717"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 xml:space="preserve">If you answered </w:t>
            </w:r>
            <w:r w:rsidRPr="0005785F">
              <w:rPr>
                <w:i/>
                <w:kern w:val="22"/>
                <w:sz w:val="20"/>
                <w:szCs w:val="20"/>
              </w:rPr>
              <w:t>Yes</w:t>
            </w:r>
            <w:r w:rsidRPr="0005785F">
              <w:rPr>
                <w:kern w:val="22"/>
                <w:sz w:val="20"/>
                <w:szCs w:val="20"/>
              </w:rPr>
              <w:t xml:space="preserve"> to question 46, were any of the reviews initiated by your country as the Party of import?</w:t>
            </w:r>
          </w:p>
        </w:tc>
        <w:tc>
          <w:tcPr>
            <w:tcW w:w="4527" w:type="dxa"/>
            <w:gridSpan w:val="3"/>
            <w:tcBorders>
              <w:bottom w:val="single" w:sz="4" w:space="0" w:color="auto"/>
              <w:right w:val="single" w:sz="4" w:space="0" w:color="auto"/>
            </w:tcBorders>
            <w:vAlign w:val="center"/>
            <w:hideMark/>
          </w:tcPr>
          <w:p w14:paraId="475DF3E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Yes </w:t>
            </w:r>
          </w:p>
          <w:p w14:paraId="7A62908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3E1E1827" w14:textId="77777777" w:rsidTr="00D24AEA">
        <w:trPr>
          <w:trHeight w:val="750"/>
        </w:trPr>
        <w:tc>
          <w:tcPr>
            <w:tcW w:w="9352" w:type="dxa"/>
            <w:gridSpan w:val="4"/>
            <w:tcBorders>
              <w:bottom w:val="nil"/>
              <w:right w:val="single" w:sz="4" w:space="0" w:color="auto"/>
            </w:tcBorders>
            <w:vAlign w:val="center"/>
          </w:tcPr>
          <w:p w14:paraId="293A56BB" w14:textId="77777777" w:rsidR="00640038" w:rsidRPr="0005785F" w:rsidRDefault="00640038" w:rsidP="00640038">
            <w:pPr>
              <w:keepNext/>
              <w:numPr>
                <w:ilvl w:val="0"/>
                <w:numId w:val="35"/>
              </w:numPr>
              <w:suppressLineNumbers/>
              <w:shd w:val="clear" w:color="auto" w:fill="FFFFFF" w:themeFill="background1"/>
              <w:tabs>
                <w:tab w:val="clear" w:pos="360"/>
                <w:tab w:val="num" w:pos="537"/>
              </w:tabs>
              <w:suppressAutoHyphens/>
              <w:kinsoku w:val="0"/>
              <w:overflowPunct w:val="0"/>
              <w:autoSpaceDE w:val="0"/>
              <w:autoSpaceDN w:val="0"/>
              <w:adjustRightInd w:val="0"/>
              <w:snapToGrid w:val="0"/>
              <w:spacing w:before="120" w:after="120"/>
              <w:ind w:left="547" w:right="490" w:hanging="547"/>
              <w:jc w:val="left"/>
              <w:rPr>
                <w:i/>
                <w:kern w:val="22"/>
                <w:sz w:val="20"/>
                <w:szCs w:val="20"/>
              </w:rPr>
            </w:pPr>
            <w:r w:rsidRPr="0005785F">
              <w:rPr>
                <w:kern w:val="22"/>
                <w:sz w:val="20"/>
                <w:szCs w:val="20"/>
              </w:rPr>
              <w:t xml:space="preserve">If you answered </w:t>
            </w:r>
            <w:r w:rsidRPr="0005785F">
              <w:rPr>
                <w:i/>
                <w:kern w:val="22"/>
                <w:sz w:val="20"/>
                <w:szCs w:val="20"/>
              </w:rPr>
              <w:t>Yes</w:t>
            </w:r>
            <w:r w:rsidRPr="0005785F">
              <w:rPr>
                <w:kern w:val="22"/>
                <w:sz w:val="20"/>
                <w:szCs w:val="20"/>
              </w:rPr>
              <w:t xml:space="preserve"> to question 50, did your country, within thirty days, set out the reasons for the decision and inform:</w:t>
            </w:r>
          </w:p>
        </w:tc>
      </w:tr>
      <w:tr w:rsidR="00640038" w:rsidRPr="0005785F" w14:paraId="49B95353" w14:textId="77777777" w:rsidTr="00D24AEA">
        <w:trPr>
          <w:trHeight w:val="1075"/>
        </w:trPr>
        <w:tc>
          <w:tcPr>
            <w:tcW w:w="4825" w:type="dxa"/>
            <w:tcBorders>
              <w:top w:val="nil"/>
              <w:bottom w:val="nil"/>
              <w:right w:val="nil"/>
            </w:tcBorders>
            <w:vAlign w:val="center"/>
            <w:hideMark/>
          </w:tcPr>
          <w:p w14:paraId="2391704E"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37" w:right="490"/>
              <w:jc w:val="left"/>
              <w:rPr>
                <w:kern w:val="22"/>
                <w:sz w:val="20"/>
                <w:szCs w:val="20"/>
              </w:rPr>
            </w:pPr>
            <w:r w:rsidRPr="0005785F">
              <w:rPr>
                <w:kern w:val="22"/>
                <w:sz w:val="20"/>
                <w:szCs w:val="20"/>
              </w:rPr>
              <w:t xml:space="preserve">a. The notifier? </w:t>
            </w:r>
          </w:p>
        </w:tc>
        <w:tc>
          <w:tcPr>
            <w:tcW w:w="4527" w:type="dxa"/>
            <w:gridSpan w:val="3"/>
            <w:tcBorders>
              <w:top w:val="nil"/>
              <w:left w:val="nil"/>
              <w:bottom w:val="single" w:sz="4" w:space="0" w:color="auto"/>
              <w:right w:val="single" w:sz="4" w:space="0" w:color="auto"/>
            </w:tcBorders>
            <w:vAlign w:val="center"/>
            <w:hideMark/>
          </w:tcPr>
          <w:p w14:paraId="1D8E158A"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 always</w:t>
            </w:r>
          </w:p>
          <w:p w14:paraId="6EDD0142"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In some </w:t>
            </w:r>
            <w:proofErr w:type="gramStart"/>
            <w:r w:rsidRPr="0005785F">
              <w:rPr>
                <w:kern w:val="22"/>
                <w:sz w:val="20"/>
                <w:szCs w:val="20"/>
              </w:rPr>
              <w:t>cases</w:t>
            </w:r>
            <w:proofErr w:type="gramEnd"/>
            <w:r w:rsidRPr="0005785F">
              <w:rPr>
                <w:kern w:val="22"/>
                <w:sz w:val="20"/>
                <w:szCs w:val="20"/>
              </w:rPr>
              <w:t xml:space="preserve"> only</w:t>
            </w:r>
          </w:p>
          <w:p w14:paraId="2F862EAC"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b/>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No </w:t>
            </w:r>
          </w:p>
        </w:tc>
      </w:tr>
      <w:tr w:rsidR="00640038" w:rsidRPr="0005785F" w14:paraId="28C55F97" w14:textId="77777777" w:rsidTr="00D24AEA">
        <w:trPr>
          <w:trHeight w:val="1128"/>
        </w:trPr>
        <w:tc>
          <w:tcPr>
            <w:tcW w:w="4825" w:type="dxa"/>
            <w:tcBorders>
              <w:top w:val="nil"/>
              <w:right w:val="nil"/>
            </w:tcBorders>
            <w:vAlign w:val="center"/>
          </w:tcPr>
          <w:p w14:paraId="65BE84F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37" w:right="490"/>
              <w:jc w:val="left"/>
              <w:rPr>
                <w:kern w:val="22"/>
                <w:sz w:val="20"/>
                <w:szCs w:val="20"/>
              </w:rPr>
            </w:pPr>
            <w:r w:rsidRPr="0005785F">
              <w:rPr>
                <w:kern w:val="22"/>
                <w:sz w:val="20"/>
                <w:szCs w:val="20"/>
              </w:rPr>
              <w:t>b. The BCH?</w:t>
            </w:r>
          </w:p>
        </w:tc>
        <w:tc>
          <w:tcPr>
            <w:tcW w:w="4527" w:type="dxa"/>
            <w:gridSpan w:val="3"/>
            <w:tcBorders>
              <w:top w:val="nil"/>
              <w:left w:val="nil"/>
              <w:right w:val="single" w:sz="4" w:space="0" w:color="auto"/>
            </w:tcBorders>
            <w:vAlign w:val="center"/>
          </w:tcPr>
          <w:p w14:paraId="59010F6A"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 always</w:t>
            </w:r>
          </w:p>
          <w:p w14:paraId="18B93B1D"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In some </w:t>
            </w:r>
            <w:proofErr w:type="gramStart"/>
            <w:r w:rsidRPr="0005785F">
              <w:rPr>
                <w:kern w:val="22"/>
                <w:sz w:val="20"/>
                <w:szCs w:val="20"/>
              </w:rPr>
              <w:t>cases</w:t>
            </w:r>
            <w:proofErr w:type="gramEnd"/>
            <w:r w:rsidRPr="0005785F">
              <w:rPr>
                <w:kern w:val="22"/>
                <w:sz w:val="20"/>
                <w:szCs w:val="20"/>
              </w:rPr>
              <w:t xml:space="preserve"> only</w:t>
            </w:r>
          </w:p>
          <w:p w14:paraId="151D86B4"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6DC72EB5" w14:textId="77777777" w:rsidTr="00D24AEA">
        <w:tc>
          <w:tcPr>
            <w:tcW w:w="9352" w:type="dxa"/>
            <w:gridSpan w:val="4"/>
            <w:tcBorders>
              <w:right w:val="single" w:sz="4" w:space="0" w:color="auto"/>
            </w:tcBorders>
            <w:vAlign w:val="center"/>
            <w:hideMark/>
          </w:tcPr>
          <w:p w14:paraId="36F0E02C"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Here you may provide further details on the implementation of Article 12 in your country:</w:t>
            </w:r>
          </w:p>
          <w:p w14:paraId="51D4DA4A"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67"/>
              <w:rPr>
                <w:kern w:val="22"/>
                <w:sz w:val="20"/>
                <w:szCs w:val="20"/>
              </w:rPr>
            </w:pPr>
            <w:r w:rsidRPr="0005785F">
              <w:rPr>
                <w:kern w:val="22"/>
                <w:sz w:val="20"/>
                <w:szCs w:val="20"/>
              </w:rPr>
              <w:fldChar w:fldCharType="begin">
                <w:ffData>
                  <w:name w:val=""/>
                  <w:enabled/>
                  <w:calcOnExit w:val="0"/>
                  <w:textInput>
                    <w:default w:val="[                                                       Type your text here                                                       ]"/>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 xml:space="preserve">[                                                       Type your text here                </w:t>
            </w:r>
            <w:r w:rsidRPr="003C6CC5">
              <w:rPr>
                <w:noProof/>
                <w:kern w:val="22"/>
                <w:sz w:val="20"/>
                <w:szCs w:val="20"/>
              </w:rPr>
              <w:t xml:space="preserve">                                       ]</w:t>
            </w:r>
            <w:r w:rsidRPr="0005785F">
              <w:rPr>
                <w:kern w:val="22"/>
                <w:sz w:val="20"/>
                <w:szCs w:val="20"/>
              </w:rPr>
              <w:fldChar w:fldCharType="end"/>
            </w:r>
          </w:p>
        </w:tc>
      </w:tr>
      <w:tr w:rsidR="00640038" w:rsidRPr="0005785F" w14:paraId="7CDA93C8" w14:textId="77777777" w:rsidTr="00D24AEA">
        <w:tc>
          <w:tcPr>
            <w:tcW w:w="9352" w:type="dxa"/>
            <w:gridSpan w:val="4"/>
            <w:tcBorders>
              <w:right w:val="single" w:sz="4" w:space="0" w:color="auto"/>
            </w:tcBorders>
            <w:vAlign w:val="center"/>
            <w:hideMark/>
          </w:tcPr>
          <w:p w14:paraId="0D57D031" w14:textId="77777777" w:rsidR="00640038" w:rsidRPr="0005785F" w:rsidRDefault="00640038" w:rsidP="00D24AEA">
            <w:pPr>
              <w:keepNext/>
              <w:suppressLineNumbers/>
              <w:shd w:val="clear" w:color="auto" w:fill="FFFFFF" w:themeFill="background1"/>
              <w:suppressAutoHyphens/>
              <w:kinsoku w:val="0"/>
              <w:overflowPunct w:val="0"/>
              <w:autoSpaceDE w:val="0"/>
              <w:autoSpaceDN w:val="0"/>
              <w:adjustRightInd w:val="0"/>
              <w:snapToGrid w:val="0"/>
              <w:spacing w:before="120" w:after="120"/>
              <w:jc w:val="center"/>
              <w:rPr>
                <w:b/>
                <w:kern w:val="22"/>
                <w:sz w:val="20"/>
                <w:szCs w:val="20"/>
              </w:rPr>
            </w:pPr>
            <w:r w:rsidRPr="0005785F">
              <w:rPr>
                <w:b/>
                <w:kern w:val="22"/>
                <w:sz w:val="20"/>
                <w:szCs w:val="20"/>
              </w:rPr>
              <w:t>Article 13 – Simplified procedure</w:t>
            </w:r>
          </w:p>
        </w:tc>
      </w:tr>
      <w:tr w:rsidR="00640038" w:rsidRPr="0005785F" w14:paraId="4DB4173D" w14:textId="77777777" w:rsidTr="00D24AEA">
        <w:tc>
          <w:tcPr>
            <w:tcW w:w="4825" w:type="dxa"/>
            <w:shd w:val="clear" w:color="auto" w:fill="auto"/>
            <w:vAlign w:val="center"/>
            <w:hideMark/>
          </w:tcPr>
          <w:p w14:paraId="68645165"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Has your country established a mechanism for the application of the simplified procedure regarding an intentional transboundary movement of LMOs?</w:t>
            </w:r>
          </w:p>
        </w:tc>
        <w:tc>
          <w:tcPr>
            <w:tcW w:w="4527" w:type="dxa"/>
            <w:gridSpan w:val="3"/>
            <w:tcBorders>
              <w:right w:val="single" w:sz="4" w:space="0" w:color="auto"/>
            </w:tcBorders>
            <w:shd w:val="clear" w:color="auto" w:fill="auto"/>
            <w:vAlign w:val="center"/>
            <w:hideMark/>
          </w:tcPr>
          <w:p w14:paraId="6B9385B3"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157D2774"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 xml:space="preserve"> </w:t>
            </w:r>
            <w:r w:rsidRPr="0005785F">
              <w:rPr>
                <w:kern w:val="22"/>
                <w:sz w:val="20"/>
                <w:szCs w:val="20"/>
              </w:rPr>
              <w:tab/>
              <w:t xml:space="preserve">Yes, to some extent: </w:t>
            </w:r>
            <w:r w:rsidRPr="0005785F">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[Please specify]</w:t>
            </w:r>
            <w:r w:rsidRPr="0005785F">
              <w:rPr>
                <w:kern w:val="22"/>
                <w:sz w:val="20"/>
                <w:szCs w:val="20"/>
              </w:rPr>
              <w:fldChar w:fldCharType="end"/>
            </w:r>
            <w:r w:rsidRPr="0005785F">
              <w:rPr>
                <w:kern w:val="22"/>
                <w:sz w:val="20"/>
                <w:szCs w:val="20"/>
              </w:rPr>
              <w:t xml:space="preserve"> </w:t>
            </w:r>
          </w:p>
          <w:p w14:paraId="7D5F57B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0D03EEDF" w14:textId="77777777" w:rsidTr="00D24AEA">
        <w:tc>
          <w:tcPr>
            <w:tcW w:w="4825" w:type="dxa"/>
            <w:shd w:val="clear" w:color="auto" w:fill="FFFFFF"/>
            <w:vAlign w:val="center"/>
          </w:tcPr>
          <w:p w14:paraId="10EC5568"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In the current reporting period, has your country applied the simplified procedure?</w:t>
            </w:r>
          </w:p>
        </w:tc>
        <w:tc>
          <w:tcPr>
            <w:tcW w:w="4527" w:type="dxa"/>
            <w:gridSpan w:val="3"/>
            <w:tcBorders>
              <w:right w:val="single" w:sz="4" w:space="0" w:color="auto"/>
            </w:tcBorders>
            <w:shd w:val="clear" w:color="auto" w:fill="FFFFFF"/>
            <w:vAlign w:val="center"/>
          </w:tcPr>
          <w:p w14:paraId="55952CE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56E7931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39E87AE9" w14:textId="77777777" w:rsidTr="00D24AEA">
        <w:tc>
          <w:tcPr>
            <w:tcW w:w="4825" w:type="dxa"/>
            <w:vAlign w:val="center"/>
            <w:hideMark/>
          </w:tcPr>
          <w:p w14:paraId="6AEF95FC"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 xml:space="preserve">If you answered </w:t>
            </w:r>
            <w:r w:rsidRPr="0005785F">
              <w:rPr>
                <w:i/>
                <w:kern w:val="22"/>
                <w:sz w:val="20"/>
                <w:szCs w:val="20"/>
              </w:rPr>
              <w:t>Yes</w:t>
            </w:r>
            <w:r w:rsidRPr="0005785F">
              <w:rPr>
                <w:kern w:val="22"/>
                <w:sz w:val="20"/>
                <w:szCs w:val="20"/>
              </w:rPr>
              <w:t xml:space="preserve"> to question 54, for how many LMOs has your country applied the simplified procedure?</w:t>
            </w:r>
          </w:p>
        </w:tc>
        <w:tc>
          <w:tcPr>
            <w:tcW w:w="4527" w:type="dxa"/>
            <w:gridSpan w:val="3"/>
            <w:tcBorders>
              <w:right w:val="single" w:sz="4" w:space="0" w:color="auto"/>
            </w:tcBorders>
            <w:vAlign w:val="center"/>
            <w:hideMark/>
          </w:tcPr>
          <w:p w14:paraId="0459CE8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None</w:t>
            </w:r>
          </w:p>
          <w:p w14:paraId="0453B1FC"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1 to 5</w:t>
            </w:r>
          </w:p>
          <w:p w14:paraId="19DFCDD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5 or more</w:t>
            </w:r>
          </w:p>
        </w:tc>
      </w:tr>
      <w:tr w:rsidR="00640038" w:rsidRPr="0005785F" w14:paraId="1CAE6111" w14:textId="77777777" w:rsidTr="00D24AEA">
        <w:tc>
          <w:tcPr>
            <w:tcW w:w="4825" w:type="dxa"/>
            <w:vAlign w:val="center"/>
          </w:tcPr>
          <w:p w14:paraId="26C01343"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 xml:space="preserve">If you answered </w:t>
            </w:r>
            <w:r w:rsidRPr="0005785F">
              <w:rPr>
                <w:i/>
                <w:kern w:val="22"/>
                <w:sz w:val="20"/>
                <w:szCs w:val="20"/>
              </w:rPr>
              <w:t>Yes</w:t>
            </w:r>
            <w:r w:rsidRPr="0005785F">
              <w:rPr>
                <w:kern w:val="22"/>
                <w:sz w:val="20"/>
                <w:szCs w:val="20"/>
              </w:rPr>
              <w:t xml:space="preserve"> to question 54, has your country informed the Parties through the BCH of the cases where the simplified procedure was applied?</w:t>
            </w:r>
          </w:p>
        </w:tc>
        <w:tc>
          <w:tcPr>
            <w:tcW w:w="4527" w:type="dxa"/>
            <w:gridSpan w:val="3"/>
            <w:tcBorders>
              <w:right w:val="single" w:sz="4" w:space="0" w:color="auto"/>
            </w:tcBorders>
            <w:vAlign w:val="center"/>
          </w:tcPr>
          <w:p w14:paraId="31AFCA48"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 always</w:t>
            </w:r>
          </w:p>
          <w:p w14:paraId="3FEFF6E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In some </w:t>
            </w:r>
            <w:proofErr w:type="gramStart"/>
            <w:r w:rsidRPr="0005785F">
              <w:rPr>
                <w:kern w:val="22"/>
                <w:sz w:val="20"/>
                <w:szCs w:val="20"/>
              </w:rPr>
              <w:t>cases</w:t>
            </w:r>
            <w:proofErr w:type="gramEnd"/>
            <w:r w:rsidRPr="0005785F">
              <w:rPr>
                <w:kern w:val="22"/>
                <w:sz w:val="20"/>
                <w:szCs w:val="20"/>
              </w:rPr>
              <w:t xml:space="preserve"> only</w:t>
            </w:r>
          </w:p>
          <w:p w14:paraId="73E1134D"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4D003DE2" w14:textId="77777777" w:rsidTr="00D24AEA">
        <w:tc>
          <w:tcPr>
            <w:tcW w:w="9352" w:type="dxa"/>
            <w:gridSpan w:val="4"/>
            <w:tcBorders>
              <w:right w:val="single" w:sz="4" w:space="0" w:color="auto"/>
            </w:tcBorders>
            <w:vAlign w:val="center"/>
            <w:hideMark/>
          </w:tcPr>
          <w:p w14:paraId="68CE98D3"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lastRenderedPageBreak/>
              <w:t>Here you may provide further details on the implementation of Article 13 in your country:</w:t>
            </w:r>
          </w:p>
          <w:p w14:paraId="58C9B3B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67"/>
              <w:rPr>
                <w:kern w:val="22"/>
                <w:sz w:val="20"/>
                <w:szCs w:val="20"/>
              </w:rPr>
            </w:pPr>
            <w:r w:rsidRPr="0005785F">
              <w:rPr>
                <w:kern w:val="22"/>
                <w:sz w:val="20"/>
                <w:szCs w:val="20"/>
              </w:rPr>
              <w:fldChar w:fldCharType="begin">
                <w:ffData>
                  <w:name w:val=""/>
                  <w:enabled/>
                  <w:calcOnExit w:val="0"/>
                  <w:textInput>
                    <w:default w:val="[                                                       Type your text here                                                       ]"/>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                                                       Type your text here                                                       ]</w:t>
            </w:r>
            <w:r w:rsidRPr="0005785F">
              <w:rPr>
                <w:kern w:val="22"/>
                <w:sz w:val="20"/>
                <w:szCs w:val="20"/>
              </w:rPr>
              <w:fldChar w:fldCharType="end"/>
            </w:r>
          </w:p>
        </w:tc>
      </w:tr>
      <w:tr w:rsidR="00640038" w:rsidRPr="0005785F" w14:paraId="11AB96C8" w14:textId="77777777" w:rsidTr="00D24AEA">
        <w:tc>
          <w:tcPr>
            <w:tcW w:w="9352" w:type="dxa"/>
            <w:gridSpan w:val="4"/>
            <w:tcBorders>
              <w:right w:val="single" w:sz="4" w:space="0" w:color="auto"/>
            </w:tcBorders>
            <w:vAlign w:val="center"/>
            <w:hideMark/>
          </w:tcPr>
          <w:p w14:paraId="1D52EF1B" w14:textId="77777777" w:rsidR="00640038" w:rsidRPr="0005785F" w:rsidRDefault="00640038" w:rsidP="00D24AEA">
            <w:pPr>
              <w:keepNext/>
              <w:suppressLineNumbers/>
              <w:shd w:val="clear" w:color="auto" w:fill="FFFFFF" w:themeFill="background1"/>
              <w:suppressAutoHyphens/>
              <w:kinsoku w:val="0"/>
              <w:overflowPunct w:val="0"/>
              <w:autoSpaceDE w:val="0"/>
              <w:autoSpaceDN w:val="0"/>
              <w:adjustRightInd w:val="0"/>
              <w:snapToGrid w:val="0"/>
              <w:spacing w:before="120" w:after="120"/>
              <w:jc w:val="center"/>
              <w:rPr>
                <w:b/>
                <w:kern w:val="22"/>
                <w:sz w:val="20"/>
                <w:szCs w:val="20"/>
              </w:rPr>
            </w:pPr>
            <w:r w:rsidRPr="0005785F">
              <w:rPr>
                <w:b/>
                <w:kern w:val="22"/>
                <w:sz w:val="20"/>
                <w:szCs w:val="20"/>
              </w:rPr>
              <w:t>Article 14 – Bilateral, regional and multilateral agreements and arrangements</w:t>
            </w:r>
          </w:p>
        </w:tc>
      </w:tr>
      <w:tr w:rsidR="00640038" w:rsidRPr="0005785F" w14:paraId="5485FAD8" w14:textId="77777777" w:rsidTr="00D24AEA">
        <w:tc>
          <w:tcPr>
            <w:tcW w:w="4825" w:type="dxa"/>
            <w:vAlign w:val="center"/>
            <w:hideMark/>
          </w:tcPr>
          <w:p w14:paraId="7EC4446E"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How many bilateral, regional or multilateral agreements or arrangements relevant to biosafety has your country established with other Parties/non-Parties?</w:t>
            </w:r>
          </w:p>
        </w:tc>
        <w:tc>
          <w:tcPr>
            <w:tcW w:w="4527" w:type="dxa"/>
            <w:gridSpan w:val="3"/>
            <w:tcBorders>
              <w:right w:val="single" w:sz="4" w:space="0" w:color="auto"/>
            </w:tcBorders>
            <w:vAlign w:val="center"/>
            <w:hideMark/>
          </w:tcPr>
          <w:p w14:paraId="4A821EA1"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None</w:t>
            </w:r>
          </w:p>
          <w:p w14:paraId="7CDDEB43"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1 to 4</w:t>
            </w:r>
          </w:p>
          <w:p w14:paraId="6897754E"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5 to 9</w:t>
            </w:r>
          </w:p>
          <w:p w14:paraId="157C16DE"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10 or more</w:t>
            </w:r>
          </w:p>
        </w:tc>
      </w:tr>
      <w:tr w:rsidR="00640038" w:rsidRPr="0005785F" w14:paraId="513BC700" w14:textId="77777777" w:rsidTr="00D24AEA">
        <w:tc>
          <w:tcPr>
            <w:tcW w:w="9352" w:type="dxa"/>
            <w:gridSpan w:val="4"/>
            <w:tcBorders>
              <w:right w:val="single" w:sz="4" w:space="0" w:color="auto"/>
            </w:tcBorders>
            <w:vAlign w:val="center"/>
            <w:hideMark/>
          </w:tcPr>
          <w:p w14:paraId="32F51327"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 xml:space="preserve">If you answered </w:t>
            </w:r>
            <w:r w:rsidRPr="0005785F">
              <w:rPr>
                <w:i/>
                <w:kern w:val="22"/>
                <w:sz w:val="20"/>
                <w:szCs w:val="20"/>
              </w:rPr>
              <w:t>under question 58</w:t>
            </w:r>
            <w:r w:rsidRPr="0005785F">
              <w:rPr>
                <w:kern w:val="22"/>
                <w:sz w:val="20"/>
                <w:szCs w:val="20"/>
              </w:rPr>
              <w:t xml:space="preserve"> that </w:t>
            </w:r>
            <w:r w:rsidRPr="0005785F">
              <w:rPr>
                <w:i/>
                <w:kern w:val="22"/>
                <w:sz w:val="20"/>
                <w:szCs w:val="20"/>
              </w:rPr>
              <w:t>agreements or arrangements were established</w:t>
            </w:r>
            <w:r w:rsidRPr="0005785F">
              <w:rPr>
                <w:kern w:val="22"/>
                <w:sz w:val="20"/>
                <w:szCs w:val="20"/>
              </w:rPr>
              <w:t>, please provide a brief description of their scope and objective:</w:t>
            </w:r>
          </w:p>
          <w:p w14:paraId="7EEC7B1B"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67"/>
              <w:rPr>
                <w:kern w:val="22"/>
                <w:sz w:val="20"/>
                <w:szCs w:val="20"/>
              </w:rPr>
            </w:pPr>
            <w:r w:rsidRPr="003C6CC5">
              <w:rPr>
                <w:kern w:val="22"/>
                <w:sz w:val="20"/>
                <w:szCs w:val="20"/>
              </w:rPr>
              <w:fldChar w:fldCharType="begin">
                <w:ffData>
                  <w:name w:val=""/>
                  <w:enabled/>
                  <w:calcOnExit w:val="0"/>
                  <w:textInput>
                    <w:default w:val="[                                                       Type your text here                                                       ]"/>
                  </w:textInput>
                </w:ffData>
              </w:fldChar>
            </w:r>
            <w:r w:rsidRPr="0005785F">
              <w:rPr>
                <w:kern w:val="22"/>
                <w:sz w:val="20"/>
                <w:szCs w:val="20"/>
              </w:rPr>
              <w:instrText xml:space="preserve"> FORMTEXT </w:instrText>
            </w:r>
            <w:r w:rsidRPr="003C6CC5">
              <w:rPr>
                <w:kern w:val="22"/>
                <w:sz w:val="20"/>
                <w:szCs w:val="20"/>
              </w:rPr>
            </w:r>
            <w:r w:rsidRPr="003C6CC5">
              <w:rPr>
                <w:kern w:val="22"/>
                <w:sz w:val="20"/>
                <w:szCs w:val="20"/>
              </w:rPr>
              <w:fldChar w:fldCharType="separate"/>
            </w:r>
            <w:r w:rsidRPr="003C6CC5">
              <w:rPr>
                <w:noProof/>
                <w:kern w:val="22"/>
                <w:sz w:val="20"/>
                <w:szCs w:val="20"/>
              </w:rPr>
              <w:t>[                                                       Type your text here                                                       ]</w:t>
            </w:r>
            <w:r w:rsidRPr="003C6CC5">
              <w:rPr>
                <w:kern w:val="22"/>
                <w:sz w:val="20"/>
                <w:szCs w:val="20"/>
              </w:rPr>
              <w:fldChar w:fldCharType="end"/>
            </w:r>
          </w:p>
        </w:tc>
      </w:tr>
      <w:tr w:rsidR="00640038" w:rsidRPr="0005785F" w14:paraId="5BE3C524" w14:textId="77777777" w:rsidTr="00D24AEA">
        <w:tc>
          <w:tcPr>
            <w:tcW w:w="9352" w:type="dxa"/>
            <w:gridSpan w:val="4"/>
            <w:tcBorders>
              <w:right w:val="single" w:sz="4" w:space="0" w:color="auto"/>
            </w:tcBorders>
            <w:vAlign w:val="center"/>
            <w:hideMark/>
          </w:tcPr>
          <w:p w14:paraId="7D4E1F24"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Here you may provide further details on the implementation of Article 14 in your country:</w:t>
            </w:r>
          </w:p>
          <w:p w14:paraId="390DA79B"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67" w:right="6"/>
              <w:rPr>
                <w:kern w:val="22"/>
                <w:sz w:val="20"/>
                <w:szCs w:val="20"/>
              </w:rPr>
            </w:pPr>
            <w:r w:rsidRPr="003C6CC5">
              <w:rPr>
                <w:kern w:val="22"/>
                <w:sz w:val="20"/>
                <w:szCs w:val="20"/>
              </w:rPr>
              <w:fldChar w:fldCharType="begin">
                <w:ffData>
                  <w:name w:val=""/>
                  <w:enabled/>
                  <w:calcOnExit w:val="0"/>
                  <w:textInput>
                    <w:default w:val="[                                                       Type your text here                                                       ]"/>
                  </w:textInput>
                </w:ffData>
              </w:fldChar>
            </w:r>
            <w:r w:rsidRPr="0005785F">
              <w:rPr>
                <w:kern w:val="22"/>
                <w:sz w:val="20"/>
                <w:szCs w:val="20"/>
              </w:rPr>
              <w:instrText xml:space="preserve"> FORMTEXT </w:instrText>
            </w:r>
            <w:r w:rsidRPr="003C6CC5">
              <w:rPr>
                <w:kern w:val="22"/>
                <w:sz w:val="20"/>
                <w:szCs w:val="20"/>
              </w:rPr>
            </w:r>
            <w:r w:rsidRPr="003C6CC5">
              <w:rPr>
                <w:kern w:val="22"/>
                <w:sz w:val="20"/>
                <w:szCs w:val="20"/>
              </w:rPr>
              <w:fldChar w:fldCharType="separate"/>
            </w:r>
            <w:r w:rsidRPr="003C6CC5">
              <w:rPr>
                <w:noProof/>
                <w:kern w:val="22"/>
                <w:sz w:val="20"/>
                <w:szCs w:val="20"/>
              </w:rPr>
              <w:t>[                                                       Type your text here                                                       ]</w:t>
            </w:r>
            <w:r w:rsidRPr="003C6CC5">
              <w:rPr>
                <w:kern w:val="22"/>
                <w:sz w:val="20"/>
                <w:szCs w:val="20"/>
              </w:rPr>
              <w:fldChar w:fldCharType="end"/>
            </w:r>
          </w:p>
        </w:tc>
      </w:tr>
      <w:tr w:rsidR="00640038" w:rsidRPr="0005785F" w14:paraId="711FC6F6" w14:textId="77777777" w:rsidTr="00D24AEA">
        <w:tc>
          <w:tcPr>
            <w:tcW w:w="9352" w:type="dxa"/>
            <w:gridSpan w:val="4"/>
            <w:tcBorders>
              <w:right w:val="single" w:sz="4" w:space="0" w:color="auto"/>
            </w:tcBorders>
            <w:vAlign w:val="center"/>
            <w:hideMark/>
          </w:tcPr>
          <w:p w14:paraId="4C0EDC21" w14:textId="77777777" w:rsidR="00640038" w:rsidRPr="0005785F" w:rsidRDefault="00640038" w:rsidP="00D24AEA">
            <w:pPr>
              <w:keepNext/>
              <w:suppressLineNumbers/>
              <w:shd w:val="clear" w:color="auto" w:fill="FFFFFF" w:themeFill="background1"/>
              <w:suppressAutoHyphens/>
              <w:kinsoku w:val="0"/>
              <w:overflowPunct w:val="0"/>
              <w:autoSpaceDE w:val="0"/>
              <w:autoSpaceDN w:val="0"/>
              <w:adjustRightInd w:val="0"/>
              <w:snapToGrid w:val="0"/>
              <w:spacing w:before="120" w:after="120"/>
              <w:jc w:val="center"/>
              <w:rPr>
                <w:b/>
                <w:kern w:val="22"/>
                <w:sz w:val="20"/>
                <w:szCs w:val="20"/>
              </w:rPr>
            </w:pPr>
            <w:r w:rsidRPr="0005785F">
              <w:rPr>
                <w:b/>
                <w:kern w:val="22"/>
                <w:sz w:val="20"/>
                <w:szCs w:val="20"/>
              </w:rPr>
              <w:t>Articles 15 &amp; 16 – Risk assessment and risk management</w:t>
            </w:r>
          </w:p>
        </w:tc>
      </w:tr>
      <w:tr w:rsidR="00640038" w:rsidRPr="0005785F" w14:paraId="3D9C7F2F" w14:textId="77777777" w:rsidTr="00D24AEA">
        <w:tc>
          <w:tcPr>
            <w:tcW w:w="4825" w:type="dxa"/>
            <w:shd w:val="clear" w:color="auto" w:fill="auto"/>
            <w:vAlign w:val="center"/>
          </w:tcPr>
          <w:p w14:paraId="6B20B790" w14:textId="77777777" w:rsidR="00640038" w:rsidRPr="0005785F" w:rsidRDefault="00640038" w:rsidP="00640038">
            <w:pPr>
              <w:keepNext/>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Does the domestic regulatory framework of your country require risk assessments of LMOs to be conducted?</w:t>
            </w:r>
          </w:p>
        </w:tc>
        <w:tc>
          <w:tcPr>
            <w:tcW w:w="4527" w:type="dxa"/>
            <w:gridSpan w:val="3"/>
            <w:tcBorders>
              <w:right w:val="single" w:sz="4" w:space="0" w:color="auto"/>
            </w:tcBorders>
            <w:shd w:val="clear" w:color="auto" w:fill="auto"/>
            <w:vAlign w:val="center"/>
          </w:tcPr>
          <w:p w14:paraId="612EF43D" w14:textId="77777777" w:rsidR="00640038" w:rsidRPr="003C6CC5" w:rsidRDefault="00640038" w:rsidP="00D24AEA">
            <w:pPr>
              <w:keepNext/>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615CBBC6" w14:textId="77777777" w:rsidR="00640038" w:rsidRPr="003C6CC5" w:rsidRDefault="00640038" w:rsidP="00D24AEA">
            <w:pPr>
              <w:keepNext/>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60D450D2" w14:textId="77777777" w:rsidTr="00D24AEA">
        <w:tc>
          <w:tcPr>
            <w:tcW w:w="4825" w:type="dxa"/>
            <w:shd w:val="clear" w:color="auto" w:fill="auto"/>
            <w:vAlign w:val="center"/>
          </w:tcPr>
          <w:p w14:paraId="37C80943"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 xml:space="preserve">If you answered </w:t>
            </w:r>
            <w:r w:rsidRPr="0005785F">
              <w:rPr>
                <w:i/>
                <w:kern w:val="22"/>
                <w:sz w:val="20"/>
                <w:szCs w:val="20"/>
              </w:rPr>
              <w:t>Yes</w:t>
            </w:r>
            <w:r w:rsidRPr="0005785F">
              <w:rPr>
                <w:kern w:val="22"/>
                <w:sz w:val="20"/>
                <w:szCs w:val="20"/>
              </w:rPr>
              <w:t xml:space="preserve"> to question 61, </w:t>
            </w:r>
            <w:proofErr w:type="gramStart"/>
            <w:r w:rsidRPr="0005785F">
              <w:rPr>
                <w:kern w:val="22"/>
                <w:sz w:val="20"/>
                <w:szCs w:val="20"/>
              </w:rPr>
              <w:t>with regard to</w:t>
            </w:r>
            <w:proofErr w:type="gramEnd"/>
            <w:r w:rsidRPr="0005785F">
              <w:rPr>
                <w:kern w:val="22"/>
                <w:sz w:val="20"/>
                <w:szCs w:val="20"/>
              </w:rPr>
              <w:t xml:space="preserve"> which LMOs does the requirement apply (select all that apply)?</w:t>
            </w:r>
          </w:p>
        </w:tc>
        <w:tc>
          <w:tcPr>
            <w:tcW w:w="4527" w:type="dxa"/>
            <w:gridSpan w:val="3"/>
            <w:tcBorders>
              <w:right w:val="single" w:sz="4" w:space="0" w:color="auto"/>
            </w:tcBorders>
            <w:shd w:val="clear" w:color="auto" w:fill="auto"/>
            <w:vAlign w:val="center"/>
          </w:tcPr>
          <w:p w14:paraId="10182B5B"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For imports of LMOs for intentional introduction into the environment</w:t>
            </w:r>
          </w:p>
          <w:p w14:paraId="0A43F7A3"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For imports of LMOs intended for direct use as food or feed, or for processing</w:t>
            </w:r>
          </w:p>
          <w:p w14:paraId="6C7FD6D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For decisions regarding domestic use,</w:t>
            </w:r>
            <w:r w:rsidRPr="003C6CC5">
              <w:rPr>
                <w:kern w:val="22"/>
                <w:sz w:val="20"/>
                <w:szCs w:val="20"/>
              </w:rPr>
              <w:t xml:space="preserve"> including placing on the market, of LMOs that may be subject to transboundary movements for direct use as food or feed, or for processing</w:t>
            </w:r>
          </w:p>
          <w:p w14:paraId="7F610F60"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For imports of LMOs for contained use</w:t>
            </w:r>
          </w:p>
          <w:p w14:paraId="4997D50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715" w:hanging="703"/>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Other: </w:t>
            </w:r>
            <w:r w:rsidRPr="003C6CC5">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3C6CC5">
              <w:rPr>
                <w:kern w:val="22"/>
                <w:sz w:val="20"/>
                <w:szCs w:val="20"/>
              </w:rPr>
            </w:r>
            <w:r w:rsidRPr="003C6CC5">
              <w:rPr>
                <w:kern w:val="22"/>
                <w:sz w:val="20"/>
                <w:szCs w:val="20"/>
              </w:rPr>
              <w:fldChar w:fldCharType="separate"/>
            </w:r>
            <w:r w:rsidRPr="003C6CC5">
              <w:rPr>
                <w:noProof/>
                <w:kern w:val="22"/>
                <w:sz w:val="20"/>
                <w:szCs w:val="20"/>
              </w:rPr>
              <w:t>[Please specify]</w:t>
            </w:r>
            <w:r w:rsidRPr="003C6CC5">
              <w:rPr>
                <w:kern w:val="22"/>
                <w:sz w:val="20"/>
                <w:szCs w:val="20"/>
              </w:rPr>
              <w:fldChar w:fldCharType="end"/>
            </w:r>
          </w:p>
        </w:tc>
      </w:tr>
      <w:tr w:rsidR="00640038" w:rsidRPr="0005785F" w14:paraId="6F3EF0F1" w14:textId="77777777" w:rsidTr="00D24AEA">
        <w:tc>
          <w:tcPr>
            <w:tcW w:w="4825" w:type="dxa"/>
            <w:shd w:val="clear" w:color="auto" w:fill="auto"/>
            <w:vAlign w:val="center"/>
            <w:hideMark/>
          </w:tcPr>
          <w:p w14:paraId="4C2D7BFA"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Has your country established a mechanism to conduct risk assessments prior to taking decisions regarding LMOs?</w:t>
            </w:r>
          </w:p>
        </w:tc>
        <w:tc>
          <w:tcPr>
            <w:tcW w:w="4527" w:type="dxa"/>
            <w:gridSpan w:val="3"/>
            <w:tcBorders>
              <w:right w:val="single" w:sz="4" w:space="0" w:color="auto"/>
            </w:tcBorders>
            <w:shd w:val="clear" w:color="auto" w:fill="auto"/>
            <w:vAlign w:val="center"/>
            <w:hideMark/>
          </w:tcPr>
          <w:p w14:paraId="07FA110C"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1F6CAA1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Yes, to some extent: </w:t>
            </w:r>
            <w:r w:rsidRPr="003C6CC5">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3C6CC5">
              <w:rPr>
                <w:kern w:val="22"/>
                <w:sz w:val="20"/>
                <w:szCs w:val="20"/>
              </w:rPr>
            </w:r>
            <w:r w:rsidRPr="003C6CC5">
              <w:rPr>
                <w:kern w:val="22"/>
                <w:sz w:val="20"/>
                <w:szCs w:val="20"/>
              </w:rPr>
              <w:fldChar w:fldCharType="separate"/>
            </w:r>
            <w:r w:rsidRPr="003C6CC5">
              <w:rPr>
                <w:noProof/>
                <w:kern w:val="22"/>
                <w:sz w:val="20"/>
                <w:szCs w:val="20"/>
              </w:rPr>
              <w:t>[Please specify]</w:t>
            </w:r>
            <w:r w:rsidRPr="003C6CC5">
              <w:rPr>
                <w:kern w:val="22"/>
                <w:sz w:val="20"/>
                <w:szCs w:val="20"/>
              </w:rPr>
              <w:fldChar w:fldCharType="end"/>
            </w:r>
          </w:p>
          <w:p w14:paraId="26C50433"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01526D53" w14:textId="77777777" w:rsidTr="00D24AEA">
        <w:tc>
          <w:tcPr>
            <w:tcW w:w="4825" w:type="dxa"/>
            <w:shd w:val="clear" w:color="auto" w:fill="auto"/>
            <w:vAlign w:val="center"/>
            <w:hideMark/>
          </w:tcPr>
          <w:p w14:paraId="5CAE3447"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 xml:space="preserve">If you answered </w:t>
            </w:r>
            <w:r w:rsidRPr="0005785F">
              <w:rPr>
                <w:i/>
                <w:kern w:val="22"/>
                <w:sz w:val="20"/>
                <w:szCs w:val="20"/>
              </w:rPr>
              <w:t>Yes</w:t>
            </w:r>
            <w:r w:rsidRPr="0005785F">
              <w:rPr>
                <w:kern w:val="22"/>
                <w:sz w:val="20"/>
                <w:szCs w:val="20"/>
              </w:rPr>
              <w:t xml:space="preserve"> to question 63, does the mechanism include procedures to identify and/or train national experts to conduct risk assessments?</w:t>
            </w:r>
          </w:p>
        </w:tc>
        <w:tc>
          <w:tcPr>
            <w:tcW w:w="4527" w:type="dxa"/>
            <w:gridSpan w:val="3"/>
            <w:tcBorders>
              <w:right w:val="single" w:sz="4" w:space="0" w:color="auto"/>
            </w:tcBorders>
            <w:shd w:val="clear" w:color="auto" w:fill="auto"/>
            <w:vAlign w:val="center"/>
            <w:hideMark/>
          </w:tcPr>
          <w:p w14:paraId="221862D5"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1C945375"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64D1A7DC" w14:textId="77777777" w:rsidTr="00D24AEA">
        <w:tc>
          <w:tcPr>
            <w:tcW w:w="9352" w:type="dxa"/>
            <w:gridSpan w:val="4"/>
            <w:tcBorders>
              <w:bottom w:val="single" w:sz="4" w:space="0" w:color="auto"/>
              <w:right w:val="single" w:sz="4" w:space="0" w:color="auto"/>
            </w:tcBorders>
            <w:vAlign w:val="center"/>
            <w:hideMark/>
          </w:tcPr>
          <w:p w14:paraId="5238B702" w14:textId="77777777" w:rsidR="00640038" w:rsidRPr="0005785F" w:rsidRDefault="00640038" w:rsidP="00D24AEA">
            <w:pPr>
              <w:keepNext/>
              <w:suppressLineNumbers/>
              <w:shd w:val="clear" w:color="auto" w:fill="FFFFFF" w:themeFill="background1"/>
              <w:suppressAutoHyphens/>
              <w:kinsoku w:val="0"/>
              <w:overflowPunct w:val="0"/>
              <w:autoSpaceDE w:val="0"/>
              <w:autoSpaceDN w:val="0"/>
              <w:adjustRightInd w:val="0"/>
              <w:snapToGrid w:val="0"/>
              <w:spacing w:before="120" w:after="120"/>
              <w:ind w:right="490"/>
              <w:rPr>
                <w:i/>
                <w:kern w:val="22"/>
                <w:sz w:val="20"/>
                <w:szCs w:val="20"/>
              </w:rPr>
            </w:pPr>
            <w:r w:rsidRPr="0005785F">
              <w:rPr>
                <w:i/>
                <w:kern w:val="22"/>
                <w:sz w:val="20"/>
                <w:szCs w:val="20"/>
              </w:rPr>
              <w:lastRenderedPageBreak/>
              <w:t>Capacity-building in risk assessment or risk management</w:t>
            </w:r>
          </w:p>
        </w:tc>
      </w:tr>
      <w:tr w:rsidR="00640038" w:rsidRPr="0005785F" w14:paraId="53B5FFC0" w14:textId="77777777" w:rsidTr="00D24AEA">
        <w:tc>
          <w:tcPr>
            <w:tcW w:w="9352" w:type="dxa"/>
            <w:gridSpan w:val="4"/>
            <w:tcBorders>
              <w:top w:val="single" w:sz="4" w:space="0" w:color="auto"/>
              <w:left w:val="single" w:sz="4" w:space="0" w:color="auto"/>
              <w:bottom w:val="nil"/>
              <w:right w:val="single" w:sz="4" w:space="0" w:color="auto"/>
            </w:tcBorders>
            <w:vAlign w:val="center"/>
            <w:hideMark/>
          </w:tcPr>
          <w:p w14:paraId="5A2189F2" w14:textId="77777777" w:rsidR="00640038" w:rsidRPr="0005785F" w:rsidRDefault="00640038" w:rsidP="00640038">
            <w:pPr>
              <w:keepNext/>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How many people in your country have been trained in risk assessment, risk management and monitoring of LMOs?</w:t>
            </w:r>
          </w:p>
        </w:tc>
      </w:tr>
      <w:tr w:rsidR="00640038" w:rsidRPr="0005785F" w14:paraId="0B7D4408" w14:textId="77777777" w:rsidTr="00D24AEA">
        <w:tc>
          <w:tcPr>
            <w:tcW w:w="4841" w:type="dxa"/>
            <w:gridSpan w:val="2"/>
            <w:tcBorders>
              <w:top w:val="nil"/>
              <w:left w:val="single" w:sz="4" w:space="0" w:color="auto"/>
              <w:bottom w:val="nil"/>
              <w:right w:val="nil"/>
            </w:tcBorders>
            <w:vAlign w:val="center"/>
            <w:hideMark/>
          </w:tcPr>
          <w:p w14:paraId="082145BD"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33" w:right="490"/>
              <w:jc w:val="left"/>
              <w:rPr>
                <w:kern w:val="22"/>
                <w:sz w:val="20"/>
                <w:szCs w:val="20"/>
              </w:rPr>
            </w:pPr>
            <w:r w:rsidRPr="0005785F">
              <w:rPr>
                <w:kern w:val="22"/>
                <w:sz w:val="20"/>
                <w:szCs w:val="20"/>
              </w:rPr>
              <w:t>a. Risk assessment:</w:t>
            </w:r>
          </w:p>
        </w:tc>
        <w:tc>
          <w:tcPr>
            <w:tcW w:w="4511" w:type="dxa"/>
            <w:gridSpan w:val="2"/>
            <w:tcBorders>
              <w:top w:val="nil"/>
              <w:left w:val="nil"/>
              <w:bottom w:val="single" w:sz="4" w:space="0" w:color="auto"/>
              <w:right w:val="single" w:sz="4" w:space="0" w:color="auto"/>
            </w:tcBorders>
            <w:vAlign w:val="center"/>
            <w:hideMark/>
          </w:tcPr>
          <w:p w14:paraId="7F7D2718"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None</w:t>
            </w:r>
          </w:p>
          <w:p w14:paraId="7F51AFD6"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1 to 9</w:t>
            </w:r>
          </w:p>
          <w:p w14:paraId="7BD3A923"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10 to 49</w:t>
            </w:r>
          </w:p>
          <w:p w14:paraId="020CA26C"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50 to 99</w:t>
            </w:r>
          </w:p>
          <w:p w14:paraId="39BFC2B5"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100 or more</w:t>
            </w:r>
          </w:p>
          <w:p w14:paraId="0C9D5973"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240" w:after="120"/>
              <w:ind w:left="734" w:hanging="734"/>
              <w:jc w:val="left"/>
              <w:rPr>
                <w:i/>
                <w:kern w:val="22"/>
                <w:sz w:val="20"/>
                <w:szCs w:val="20"/>
              </w:rPr>
            </w:pPr>
            <w:r w:rsidRPr="00AA3A5D">
              <w:rPr>
                <w:i/>
                <w:kern w:val="22"/>
                <w:sz w:val="20"/>
                <w:szCs w:val="20"/>
              </w:rPr>
              <w:t xml:space="preserve">Is this number adequate: </w:t>
            </w:r>
            <w:r w:rsidRPr="00506970">
              <w:rPr>
                <w:i/>
                <w:kern w:val="22"/>
                <w:sz w:val="20"/>
                <w:szCs w:val="20"/>
              </w:rPr>
              <w:fldChar w:fldCharType="begin">
                <w:ffData>
                  <w:name w:val="Check48"/>
                  <w:enabled/>
                  <w:calcOnExit w:val="0"/>
                  <w:checkBox>
                    <w:sizeAuto/>
                    <w:default w:val="0"/>
                  </w:checkBox>
                </w:ffData>
              </w:fldChar>
            </w:r>
            <w:r w:rsidRPr="0005785F">
              <w:rPr>
                <w:i/>
                <w:kern w:val="22"/>
                <w:sz w:val="20"/>
                <w:szCs w:val="20"/>
              </w:rPr>
              <w:instrText xml:space="preserve"> FORMCHECKBOX </w:instrText>
            </w:r>
            <w:r w:rsidR="001D5A34">
              <w:rPr>
                <w:i/>
                <w:kern w:val="22"/>
                <w:sz w:val="20"/>
                <w:szCs w:val="20"/>
              </w:rPr>
            </w:r>
            <w:r w:rsidR="001D5A34">
              <w:rPr>
                <w:i/>
                <w:kern w:val="22"/>
                <w:sz w:val="20"/>
                <w:szCs w:val="20"/>
              </w:rPr>
              <w:fldChar w:fldCharType="separate"/>
            </w:r>
            <w:r w:rsidRPr="00506970">
              <w:rPr>
                <w:i/>
                <w:kern w:val="22"/>
                <w:sz w:val="20"/>
                <w:szCs w:val="20"/>
              </w:rPr>
              <w:fldChar w:fldCharType="end"/>
            </w:r>
            <w:r w:rsidRPr="0005785F">
              <w:rPr>
                <w:i/>
                <w:kern w:val="22"/>
                <w:sz w:val="20"/>
                <w:szCs w:val="20"/>
              </w:rPr>
              <w:t xml:space="preserve"> Yes   </w:t>
            </w:r>
            <w:r w:rsidRPr="00506970">
              <w:rPr>
                <w:i/>
                <w:kern w:val="22"/>
                <w:sz w:val="20"/>
                <w:szCs w:val="20"/>
              </w:rPr>
              <w:fldChar w:fldCharType="begin">
                <w:ffData>
                  <w:name w:val="Check48"/>
                  <w:enabled/>
                  <w:calcOnExit w:val="0"/>
                  <w:checkBox>
                    <w:sizeAuto/>
                    <w:default w:val="0"/>
                  </w:checkBox>
                </w:ffData>
              </w:fldChar>
            </w:r>
            <w:r w:rsidRPr="0005785F">
              <w:rPr>
                <w:i/>
                <w:kern w:val="22"/>
                <w:sz w:val="20"/>
                <w:szCs w:val="20"/>
              </w:rPr>
              <w:instrText xml:space="preserve"> FORMCHECKBOX </w:instrText>
            </w:r>
            <w:r w:rsidR="001D5A34">
              <w:rPr>
                <w:i/>
                <w:kern w:val="22"/>
                <w:sz w:val="20"/>
                <w:szCs w:val="20"/>
              </w:rPr>
            </w:r>
            <w:r w:rsidR="001D5A34">
              <w:rPr>
                <w:i/>
                <w:kern w:val="22"/>
                <w:sz w:val="20"/>
                <w:szCs w:val="20"/>
              </w:rPr>
              <w:fldChar w:fldCharType="separate"/>
            </w:r>
            <w:r w:rsidRPr="00506970">
              <w:rPr>
                <w:i/>
                <w:kern w:val="22"/>
                <w:sz w:val="20"/>
                <w:szCs w:val="20"/>
              </w:rPr>
              <w:fldChar w:fldCharType="end"/>
            </w:r>
            <w:r w:rsidRPr="0005785F">
              <w:rPr>
                <w:i/>
                <w:kern w:val="22"/>
                <w:sz w:val="20"/>
                <w:szCs w:val="20"/>
              </w:rPr>
              <w:t xml:space="preserve"> No</w:t>
            </w:r>
          </w:p>
        </w:tc>
      </w:tr>
      <w:tr w:rsidR="00640038" w:rsidRPr="0005785F" w14:paraId="29EBD7E9" w14:textId="77777777" w:rsidTr="00D24AEA">
        <w:tc>
          <w:tcPr>
            <w:tcW w:w="4841" w:type="dxa"/>
            <w:gridSpan w:val="2"/>
            <w:tcBorders>
              <w:top w:val="nil"/>
              <w:left w:val="single" w:sz="4" w:space="0" w:color="auto"/>
              <w:bottom w:val="nil"/>
              <w:right w:val="nil"/>
            </w:tcBorders>
            <w:vAlign w:val="center"/>
            <w:hideMark/>
          </w:tcPr>
          <w:p w14:paraId="5FA7A3AC"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37" w:right="490"/>
              <w:jc w:val="left"/>
              <w:rPr>
                <w:kern w:val="22"/>
                <w:sz w:val="20"/>
                <w:szCs w:val="20"/>
              </w:rPr>
            </w:pPr>
            <w:r w:rsidRPr="0005785F">
              <w:rPr>
                <w:kern w:val="22"/>
                <w:sz w:val="20"/>
                <w:szCs w:val="20"/>
              </w:rPr>
              <w:t>b. Risk management:</w:t>
            </w:r>
          </w:p>
        </w:tc>
        <w:tc>
          <w:tcPr>
            <w:tcW w:w="4511" w:type="dxa"/>
            <w:gridSpan w:val="2"/>
            <w:tcBorders>
              <w:top w:val="nil"/>
              <w:left w:val="nil"/>
              <w:bottom w:val="single" w:sz="4" w:space="0" w:color="auto"/>
              <w:right w:val="single" w:sz="4" w:space="0" w:color="auto"/>
            </w:tcBorders>
            <w:vAlign w:val="center"/>
            <w:hideMark/>
          </w:tcPr>
          <w:p w14:paraId="3D3EE33D"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None</w:t>
            </w:r>
          </w:p>
          <w:p w14:paraId="30A06843"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1 to 9</w:t>
            </w:r>
          </w:p>
          <w:p w14:paraId="14CCA8A9"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10 to 49</w:t>
            </w:r>
          </w:p>
          <w:p w14:paraId="0A6F1877"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50 to 99</w:t>
            </w:r>
          </w:p>
          <w:p w14:paraId="630A4221"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100 or more</w:t>
            </w:r>
          </w:p>
          <w:p w14:paraId="1B97CEF9"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i/>
                <w:kern w:val="22"/>
                <w:sz w:val="20"/>
                <w:szCs w:val="20"/>
              </w:rPr>
            </w:pPr>
            <w:r w:rsidRPr="00AA3A5D">
              <w:rPr>
                <w:i/>
                <w:kern w:val="22"/>
                <w:sz w:val="20"/>
                <w:szCs w:val="20"/>
              </w:rPr>
              <w:t xml:space="preserve">Is this number adequate: </w:t>
            </w:r>
            <w:r w:rsidRPr="00506970">
              <w:rPr>
                <w:i/>
                <w:kern w:val="22"/>
                <w:sz w:val="20"/>
                <w:szCs w:val="20"/>
              </w:rPr>
              <w:fldChar w:fldCharType="begin">
                <w:ffData>
                  <w:name w:val="Check48"/>
                  <w:enabled/>
                  <w:calcOnExit w:val="0"/>
                  <w:checkBox>
                    <w:sizeAuto/>
                    <w:default w:val="0"/>
                  </w:checkBox>
                </w:ffData>
              </w:fldChar>
            </w:r>
            <w:r w:rsidRPr="0005785F">
              <w:rPr>
                <w:i/>
                <w:kern w:val="22"/>
                <w:sz w:val="20"/>
                <w:szCs w:val="20"/>
              </w:rPr>
              <w:instrText xml:space="preserve"> FORMCHECKBOX </w:instrText>
            </w:r>
            <w:r w:rsidR="001D5A34">
              <w:rPr>
                <w:i/>
                <w:kern w:val="22"/>
                <w:sz w:val="20"/>
                <w:szCs w:val="20"/>
              </w:rPr>
            </w:r>
            <w:r w:rsidR="001D5A34">
              <w:rPr>
                <w:i/>
                <w:kern w:val="22"/>
                <w:sz w:val="20"/>
                <w:szCs w:val="20"/>
              </w:rPr>
              <w:fldChar w:fldCharType="separate"/>
            </w:r>
            <w:r w:rsidRPr="00506970">
              <w:rPr>
                <w:i/>
                <w:kern w:val="22"/>
                <w:sz w:val="20"/>
                <w:szCs w:val="20"/>
              </w:rPr>
              <w:fldChar w:fldCharType="end"/>
            </w:r>
            <w:r w:rsidRPr="0005785F">
              <w:rPr>
                <w:i/>
                <w:kern w:val="22"/>
                <w:sz w:val="20"/>
                <w:szCs w:val="20"/>
              </w:rPr>
              <w:t xml:space="preserve"> Yes   </w:t>
            </w:r>
            <w:r w:rsidRPr="00506970">
              <w:rPr>
                <w:i/>
                <w:kern w:val="22"/>
                <w:sz w:val="20"/>
                <w:szCs w:val="20"/>
              </w:rPr>
              <w:fldChar w:fldCharType="begin">
                <w:ffData>
                  <w:name w:val="Check48"/>
                  <w:enabled/>
                  <w:calcOnExit w:val="0"/>
                  <w:checkBox>
                    <w:sizeAuto/>
                    <w:default w:val="0"/>
                  </w:checkBox>
                </w:ffData>
              </w:fldChar>
            </w:r>
            <w:r w:rsidRPr="0005785F">
              <w:rPr>
                <w:i/>
                <w:kern w:val="22"/>
                <w:sz w:val="20"/>
                <w:szCs w:val="20"/>
              </w:rPr>
              <w:instrText xml:space="preserve"> FORMCHECKBOX </w:instrText>
            </w:r>
            <w:r w:rsidR="001D5A34">
              <w:rPr>
                <w:i/>
                <w:kern w:val="22"/>
                <w:sz w:val="20"/>
                <w:szCs w:val="20"/>
              </w:rPr>
            </w:r>
            <w:r w:rsidR="001D5A34">
              <w:rPr>
                <w:i/>
                <w:kern w:val="22"/>
                <w:sz w:val="20"/>
                <w:szCs w:val="20"/>
              </w:rPr>
              <w:fldChar w:fldCharType="separate"/>
            </w:r>
            <w:r w:rsidRPr="00506970">
              <w:rPr>
                <w:i/>
                <w:kern w:val="22"/>
                <w:sz w:val="20"/>
                <w:szCs w:val="20"/>
              </w:rPr>
              <w:fldChar w:fldCharType="end"/>
            </w:r>
            <w:r w:rsidRPr="0005785F">
              <w:rPr>
                <w:i/>
                <w:kern w:val="22"/>
                <w:sz w:val="20"/>
                <w:szCs w:val="20"/>
              </w:rPr>
              <w:t xml:space="preserve"> No</w:t>
            </w:r>
          </w:p>
        </w:tc>
      </w:tr>
      <w:tr w:rsidR="00640038" w:rsidRPr="0005785F" w14:paraId="630F6D70" w14:textId="77777777" w:rsidTr="00D24AEA">
        <w:tc>
          <w:tcPr>
            <w:tcW w:w="4841" w:type="dxa"/>
            <w:gridSpan w:val="2"/>
            <w:tcBorders>
              <w:top w:val="nil"/>
              <w:left w:val="single" w:sz="4" w:space="0" w:color="auto"/>
              <w:bottom w:val="single" w:sz="4" w:space="0" w:color="auto"/>
              <w:right w:val="nil"/>
            </w:tcBorders>
            <w:vAlign w:val="center"/>
            <w:hideMark/>
          </w:tcPr>
          <w:p w14:paraId="57C6DAFD"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37" w:right="490"/>
              <w:jc w:val="left"/>
              <w:rPr>
                <w:kern w:val="22"/>
                <w:sz w:val="20"/>
                <w:szCs w:val="20"/>
              </w:rPr>
            </w:pPr>
            <w:r w:rsidRPr="0005785F">
              <w:rPr>
                <w:kern w:val="22"/>
                <w:sz w:val="20"/>
                <w:szCs w:val="20"/>
              </w:rPr>
              <w:t>c. Monitoring:</w:t>
            </w:r>
          </w:p>
        </w:tc>
        <w:tc>
          <w:tcPr>
            <w:tcW w:w="4511" w:type="dxa"/>
            <w:gridSpan w:val="2"/>
            <w:tcBorders>
              <w:top w:val="single" w:sz="4" w:space="0" w:color="auto"/>
              <w:left w:val="nil"/>
              <w:bottom w:val="single" w:sz="4" w:space="0" w:color="auto"/>
              <w:right w:val="single" w:sz="4" w:space="0" w:color="auto"/>
            </w:tcBorders>
            <w:vAlign w:val="center"/>
            <w:hideMark/>
          </w:tcPr>
          <w:p w14:paraId="02CBF17B"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None</w:t>
            </w:r>
          </w:p>
          <w:p w14:paraId="64FBBFCB"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1 to 9</w:t>
            </w:r>
          </w:p>
          <w:p w14:paraId="28F9ACDC"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10 to 49</w:t>
            </w:r>
          </w:p>
          <w:p w14:paraId="0D6943CD"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50 to 99</w:t>
            </w:r>
          </w:p>
          <w:p w14:paraId="1A5AB4B7"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100 or more</w:t>
            </w:r>
          </w:p>
          <w:p w14:paraId="24D38E86"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i/>
                <w:kern w:val="22"/>
                <w:sz w:val="20"/>
                <w:szCs w:val="20"/>
              </w:rPr>
            </w:pPr>
            <w:r w:rsidRPr="00AA3A5D">
              <w:rPr>
                <w:i/>
                <w:kern w:val="22"/>
                <w:sz w:val="20"/>
                <w:szCs w:val="20"/>
              </w:rPr>
              <w:t xml:space="preserve">Is this number adequate: </w:t>
            </w:r>
            <w:r w:rsidRPr="00506970">
              <w:rPr>
                <w:i/>
                <w:kern w:val="22"/>
                <w:sz w:val="20"/>
                <w:szCs w:val="20"/>
              </w:rPr>
              <w:fldChar w:fldCharType="begin">
                <w:ffData>
                  <w:name w:val="Check48"/>
                  <w:enabled/>
                  <w:calcOnExit w:val="0"/>
                  <w:checkBox>
                    <w:sizeAuto/>
                    <w:default w:val="0"/>
                  </w:checkBox>
                </w:ffData>
              </w:fldChar>
            </w:r>
            <w:r w:rsidRPr="0005785F">
              <w:rPr>
                <w:i/>
                <w:kern w:val="22"/>
                <w:sz w:val="20"/>
                <w:szCs w:val="20"/>
              </w:rPr>
              <w:instrText xml:space="preserve"> FORMCHECKBOX </w:instrText>
            </w:r>
            <w:r w:rsidR="001D5A34">
              <w:rPr>
                <w:i/>
                <w:kern w:val="22"/>
                <w:sz w:val="20"/>
                <w:szCs w:val="20"/>
              </w:rPr>
            </w:r>
            <w:r w:rsidR="001D5A34">
              <w:rPr>
                <w:i/>
                <w:kern w:val="22"/>
                <w:sz w:val="20"/>
                <w:szCs w:val="20"/>
              </w:rPr>
              <w:fldChar w:fldCharType="separate"/>
            </w:r>
            <w:r w:rsidRPr="00506970">
              <w:rPr>
                <w:i/>
                <w:kern w:val="22"/>
                <w:sz w:val="20"/>
                <w:szCs w:val="20"/>
              </w:rPr>
              <w:fldChar w:fldCharType="end"/>
            </w:r>
            <w:r w:rsidRPr="0005785F">
              <w:rPr>
                <w:i/>
                <w:kern w:val="22"/>
                <w:sz w:val="20"/>
                <w:szCs w:val="20"/>
              </w:rPr>
              <w:t xml:space="preserve"> Yes   </w:t>
            </w:r>
            <w:r w:rsidRPr="00506970">
              <w:rPr>
                <w:i/>
                <w:kern w:val="22"/>
                <w:sz w:val="20"/>
                <w:szCs w:val="20"/>
              </w:rPr>
              <w:fldChar w:fldCharType="begin">
                <w:ffData>
                  <w:name w:val="Check48"/>
                  <w:enabled/>
                  <w:calcOnExit w:val="0"/>
                  <w:checkBox>
                    <w:sizeAuto/>
                    <w:default w:val="0"/>
                  </w:checkBox>
                </w:ffData>
              </w:fldChar>
            </w:r>
            <w:r w:rsidRPr="0005785F">
              <w:rPr>
                <w:i/>
                <w:kern w:val="22"/>
                <w:sz w:val="20"/>
                <w:szCs w:val="20"/>
              </w:rPr>
              <w:instrText xml:space="preserve"> FORMCHECKBOX </w:instrText>
            </w:r>
            <w:r w:rsidR="001D5A34">
              <w:rPr>
                <w:i/>
                <w:kern w:val="22"/>
                <w:sz w:val="20"/>
                <w:szCs w:val="20"/>
              </w:rPr>
            </w:r>
            <w:r w:rsidR="001D5A34">
              <w:rPr>
                <w:i/>
                <w:kern w:val="22"/>
                <w:sz w:val="20"/>
                <w:szCs w:val="20"/>
              </w:rPr>
              <w:fldChar w:fldCharType="separate"/>
            </w:r>
            <w:r w:rsidRPr="00506970">
              <w:rPr>
                <w:i/>
                <w:kern w:val="22"/>
                <w:sz w:val="20"/>
                <w:szCs w:val="20"/>
              </w:rPr>
              <w:fldChar w:fldCharType="end"/>
            </w:r>
            <w:r w:rsidRPr="0005785F">
              <w:rPr>
                <w:i/>
                <w:kern w:val="22"/>
                <w:sz w:val="20"/>
                <w:szCs w:val="20"/>
              </w:rPr>
              <w:t xml:space="preserve"> No</w:t>
            </w:r>
          </w:p>
        </w:tc>
      </w:tr>
      <w:tr w:rsidR="00640038" w:rsidRPr="0005785F" w14:paraId="0FEDE4A2" w14:textId="77777777" w:rsidTr="00D24AEA">
        <w:tc>
          <w:tcPr>
            <w:tcW w:w="4841" w:type="dxa"/>
            <w:gridSpan w:val="2"/>
            <w:tcBorders>
              <w:top w:val="single" w:sz="4" w:space="0" w:color="auto"/>
            </w:tcBorders>
            <w:vAlign w:val="center"/>
          </w:tcPr>
          <w:p w14:paraId="61E65BD2"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Is your country using training material and/or technical guidance for training in risk assessment and risk management of LMOs?</w:t>
            </w:r>
          </w:p>
        </w:tc>
        <w:tc>
          <w:tcPr>
            <w:tcW w:w="4511" w:type="dxa"/>
            <w:gridSpan w:val="2"/>
            <w:tcBorders>
              <w:top w:val="single" w:sz="4" w:space="0" w:color="auto"/>
              <w:right w:val="single" w:sz="4" w:space="0" w:color="auto"/>
            </w:tcBorders>
            <w:vAlign w:val="center"/>
          </w:tcPr>
          <w:p w14:paraId="5D5D63F9"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62D13BBE"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3015DA57" w14:textId="77777777" w:rsidTr="00D24AEA">
        <w:tc>
          <w:tcPr>
            <w:tcW w:w="4841" w:type="dxa"/>
            <w:gridSpan w:val="2"/>
            <w:tcBorders>
              <w:top w:val="single" w:sz="4" w:space="0" w:color="auto"/>
            </w:tcBorders>
            <w:vAlign w:val="center"/>
            <w:hideMark/>
          </w:tcPr>
          <w:p w14:paraId="3468D0F3"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 xml:space="preserve">If you answered </w:t>
            </w:r>
            <w:r w:rsidRPr="0005785F">
              <w:rPr>
                <w:i/>
                <w:kern w:val="22"/>
                <w:sz w:val="20"/>
                <w:szCs w:val="20"/>
              </w:rPr>
              <w:t>Yes</w:t>
            </w:r>
            <w:r w:rsidRPr="0005785F">
              <w:rPr>
                <w:kern w:val="22"/>
                <w:sz w:val="20"/>
                <w:szCs w:val="20"/>
              </w:rPr>
              <w:t xml:space="preserve"> to question 66, is your country using the “Manual on Risk Assessment of LMOs” (developed by the CBD Secretariat) for training in risk assessment?</w:t>
            </w:r>
          </w:p>
        </w:tc>
        <w:tc>
          <w:tcPr>
            <w:tcW w:w="4511" w:type="dxa"/>
            <w:gridSpan w:val="2"/>
            <w:tcBorders>
              <w:top w:val="single" w:sz="4" w:space="0" w:color="auto"/>
              <w:right w:val="single" w:sz="4" w:space="0" w:color="auto"/>
            </w:tcBorders>
            <w:vAlign w:val="center"/>
            <w:hideMark/>
          </w:tcPr>
          <w:p w14:paraId="3424D9A9"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04BF0B01"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5F59AA9A" w14:textId="77777777" w:rsidTr="00D24AEA">
        <w:tc>
          <w:tcPr>
            <w:tcW w:w="4841" w:type="dxa"/>
            <w:gridSpan w:val="2"/>
            <w:vAlign w:val="center"/>
            <w:hideMark/>
          </w:tcPr>
          <w:p w14:paraId="5165FF31"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 xml:space="preserve">If you answered </w:t>
            </w:r>
            <w:r w:rsidRPr="0005785F">
              <w:rPr>
                <w:i/>
                <w:kern w:val="22"/>
                <w:sz w:val="20"/>
                <w:szCs w:val="20"/>
              </w:rPr>
              <w:t>Yes</w:t>
            </w:r>
            <w:r w:rsidRPr="0005785F">
              <w:rPr>
                <w:kern w:val="22"/>
                <w:sz w:val="20"/>
                <w:szCs w:val="20"/>
              </w:rPr>
              <w:t xml:space="preserve"> to question 66, is your country using the “Guidance on Risk Assessment of LMOs” (developed by the Online Forum and the AHTEG on Risk Assessment and Risk Management) for training in risk assessment?</w:t>
            </w:r>
          </w:p>
        </w:tc>
        <w:tc>
          <w:tcPr>
            <w:tcW w:w="4511" w:type="dxa"/>
            <w:gridSpan w:val="2"/>
            <w:tcBorders>
              <w:right w:val="single" w:sz="4" w:space="0" w:color="auto"/>
            </w:tcBorders>
            <w:vAlign w:val="center"/>
            <w:hideMark/>
          </w:tcPr>
          <w:p w14:paraId="50FBCE7F"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672DB3DA"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6DBE7F98" w14:textId="77777777" w:rsidTr="00D24AEA">
        <w:tc>
          <w:tcPr>
            <w:tcW w:w="4841" w:type="dxa"/>
            <w:gridSpan w:val="2"/>
            <w:tcBorders>
              <w:bottom w:val="single" w:sz="4" w:space="0" w:color="auto"/>
            </w:tcBorders>
            <w:vAlign w:val="center"/>
            <w:hideMark/>
          </w:tcPr>
          <w:p w14:paraId="0DF2D22E"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Does your country have specific needs for further guidance on specific topics of risk assessment of LMOs?</w:t>
            </w:r>
          </w:p>
        </w:tc>
        <w:tc>
          <w:tcPr>
            <w:tcW w:w="4511" w:type="dxa"/>
            <w:gridSpan w:val="2"/>
            <w:tcBorders>
              <w:bottom w:val="single" w:sz="4" w:space="0" w:color="auto"/>
              <w:right w:val="single" w:sz="4" w:space="0" w:color="auto"/>
            </w:tcBorders>
            <w:vAlign w:val="center"/>
            <w:hideMark/>
          </w:tcPr>
          <w:p w14:paraId="3775E855"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Yes: </w:t>
            </w:r>
            <w:r w:rsidRPr="003C6CC5">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3C6CC5">
              <w:rPr>
                <w:kern w:val="22"/>
                <w:sz w:val="20"/>
                <w:szCs w:val="20"/>
              </w:rPr>
            </w:r>
            <w:r w:rsidRPr="003C6CC5">
              <w:rPr>
                <w:kern w:val="22"/>
                <w:sz w:val="20"/>
                <w:szCs w:val="20"/>
              </w:rPr>
              <w:fldChar w:fldCharType="separate"/>
            </w:r>
            <w:r w:rsidRPr="003C6CC5">
              <w:rPr>
                <w:noProof/>
                <w:kern w:val="22"/>
                <w:sz w:val="20"/>
                <w:szCs w:val="20"/>
              </w:rPr>
              <w:t>[Please specify]</w:t>
            </w:r>
            <w:r w:rsidRPr="003C6CC5">
              <w:rPr>
                <w:kern w:val="22"/>
                <w:sz w:val="20"/>
                <w:szCs w:val="20"/>
              </w:rPr>
              <w:fldChar w:fldCharType="end"/>
            </w:r>
          </w:p>
          <w:p w14:paraId="415ED281"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5318444B" w14:textId="77777777" w:rsidTr="00D24AEA">
        <w:tc>
          <w:tcPr>
            <w:tcW w:w="9352" w:type="dxa"/>
            <w:gridSpan w:val="4"/>
            <w:tcBorders>
              <w:top w:val="single" w:sz="4" w:space="0" w:color="auto"/>
              <w:left w:val="single" w:sz="4" w:space="0" w:color="auto"/>
              <w:bottom w:val="nil"/>
              <w:right w:val="single" w:sz="4" w:space="0" w:color="auto"/>
            </w:tcBorders>
            <w:vAlign w:val="center"/>
            <w:hideMark/>
          </w:tcPr>
          <w:p w14:paraId="4031D72A" w14:textId="77777777" w:rsidR="00640038" w:rsidRPr="0005785F" w:rsidRDefault="00640038" w:rsidP="00640038">
            <w:pPr>
              <w:numPr>
                <w:ilvl w:val="0"/>
                <w:numId w:val="35"/>
              </w:numPr>
              <w:suppressLineNumbers/>
              <w:shd w:val="clear" w:color="auto" w:fill="FFFFFF" w:themeFill="background1"/>
              <w:tabs>
                <w:tab w:val="clear" w:pos="360"/>
                <w:tab w:val="num" w:pos="54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lastRenderedPageBreak/>
              <w:t>Does your country have the capacity to detect, identify, assess the risk of and/or monitor LMOs or specific traits that may have adverse effects on the conservation and sustainable use of biological diversity, taking into account risks to human health?</w:t>
            </w:r>
          </w:p>
        </w:tc>
      </w:tr>
      <w:tr w:rsidR="00640038" w:rsidRPr="0005785F" w14:paraId="13B9CEC6" w14:textId="77777777" w:rsidTr="00D24AEA">
        <w:tc>
          <w:tcPr>
            <w:tcW w:w="4841" w:type="dxa"/>
            <w:gridSpan w:val="2"/>
            <w:tcBorders>
              <w:top w:val="nil"/>
              <w:left w:val="single" w:sz="4" w:space="0" w:color="auto"/>
              <w:bottom w:val="nil"/>
              <w:right w:val="nil"/>
            </w:tcBorders>
            <w:vAlign w:val="center"/>
            <w:hideMark/>
          </w:tcPr>
          <w:p w14:paraId="6500C982"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37" w:right="490"/>
              <w:jc w:val="left"/>
              <w:rPr>
                <w:kern w:val="22"/>
                <w:sz w:val="20"/>
                <w:szCs w:val="20"/>
              </w:rPr>
            </w:pPr>
            <w:r w:rsidRPr="0005785F">
              <w:rPr>
                <w:kern w:val="22"/>
                <w:sz w:val="20"/>
                <w:szCs w:val="20"/>
              </w:rPr>
              <w:t>a. Detect:</w:t>
            </w:r>
          </w:p>
        </w:tc>
        <w:tc>
          <w:tcPr>
            <w:tcW w:w="4511" w:type="dxa"/>
            <w:gridSpan w:val="2"/>
            <w:tcBorders>
              <w:top w:val="nil"/>
              <w:left w:val="nil"/>
              <w:bottom w:val="single" w:sz="4" w:space="0" w:color="auto"/>
              <w:right w:val="single" w:sz="4" w:space="0" w:color="auto"/>
            </w:tcBorders>
            <w:vAlign w:val="center"/>
            <w:hideMark/>
          </w:tcPr>
          <w:p w14:paraId="6A3F7F61"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21068F72"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4A6370D3" w14:textId="77777777" w:rsidTr="00D24AEA">
        <w:tc>
          <w:tcPr>
            <w:tcW w:w="4841" w:type="dxa"/>
            <w:gridSpan w:val="2"/>
            <w:tcBorders>
              <w:top w:val="nil"/>
              <w:left w:val="single" w:sz="4" w:space="0" w:color="auto"/>
              <w:bottom w:val="nil"/>
              <w:right w:val="nil"/>
            </w:tcBorders>
            <w:vAlign w:val="center"/>
            <w:hideMark/>
          </w:tcPr>
          <w:p w14:paraId="5A3E4AE9"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37" w:right="490"/>
              <w:jc w:val="left"/>
              <w:rPr>
                <w:kern w:val="22"/>
                <w:sz w:val="20"/>
                <w:szCs w:val="20"/>
              </w:rPr>
            </w:pPr>
            <w:r w:rsidRPr="0005785F">
              <w:rPr>
                <w:kern w:val="22"/>
                <w:sz w:val="20"/>
                <w:szCs w:val="20"/>
              </w:rPr>
              <w:t>b. Identify:</w:t>
            </w:r>
          </w:p>
        </w:tc>
        <w:tc>
          <w:tcPr>
            <w:tcW w:w="4511" w:type="dxa"/>
            <w:gridSpan w:val="2"/>
            <w:tcBorders>
              <w:top w:val="single" w:sz="4" w:space="0" w:color="auto"/>
              <w:left w:val="nil"/>
              <w:bottom w:val="single" w:sz="4" w:space="0" w:color="auto"/>
              <w:right w:val="single" w:sz="4" w:space="0" w:color="auto"/>
            </w:tcBorders>
            <w:vAlign w:val="center"/>
            <w:hideMark/>
          </w:tcPr>
          <w:p w14:paraId="22CCA357"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1FA2FA27"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761883DD" w14:textId="77777777" w:rsidTr="00D24AEA">
        <w:tc>
          <w:tcPr>
            <w:tcW w:w="4841" w:type="dxa"/>
            <w:gridSpan w:val="2"/>
            <w:tcBorders>
              <w:top w:val="nil"/>
              <w:left w:val="single" w:sz="4" w:space="0" w:color="auto"/>
              <w:bottom w:val="nil"/>
              <w:right w:val="nil"/>
            </w:tcBorders>
            <w:vAlign w:val="center"/>
            <w:hideMark/>
          </w:tcPr>
          <w:p w14:paraId="63EC338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37" w:right="490"/>
              <w:jc w:val="left"/>
              <w:rPr>
                <w:kern w:val="22"/>
                <w:sz w:val="20"/>
                <w:szCs w:val="20"/>
              </w:rPr>
            </w:pPr>
            <w:r w:rsidRPr="0005785F">
              <w:rPr>
                <w:kern w:val="22"/>
                <w:sz w:val="20"/>
                <w:szCs w:val="20"/>
              </w:rPr>
              <w:t>c. Assess the risk:</w:t>
            </w:r>
          </w:p>
        </w:tc>
        <w:tc>
          <w:tcPr>
            <w:tcW w:w="4511" w:type="dxa"/>
            <w:gridSpan w:val="2"/>
            <w:tcBorders>
              <w:top w:val="single" w:sz="4" w:space="0" w:color="auto"/>
              <w:left w:val="nil"/>
              <w:bottom w:val="single" w:sz="4" w:space="0" w:color="auto"/>
              <w:right w:val="single" w:sz="4" w:space="0" w:color="auto"/>
            </w:tcBorders>
            <w:vAlign w:val="center"/>
            <w:hideMark/>
          </w:tcPr>
          <w:p w14:paraId="7780C86E"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22962BBC"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505B8138" w14:textId="77777777" w:rsidTr="00D24AEA">
        <w:tc>
          <w:tcPr>
            <w:tcW w:w="4841" w:type="dxa"/>
            <w:gridSpan w:val="2"/>
            <w:tcBorders>
              <w:top w:val="nil"/>
              <w:left w:val="single" w:sz="4" w:space="0" w:color="auto"/>
              <w:bottom w:val="single" w:sz="4" w:space="0" w:color="auto"/>
              <w:right w:val="nil"/>
            </w:tcBorders>
            <w:vAlign w:val="center"/>
            <w:hideMark/>
          </w:tcPr>
          <w:p w14:paraId="2587BAC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37" w:right="490"/>
              <w:jc w:val="left"/>
              <w:rPr>
                <w:kern w:val="22"/>
                <w:sz w:val="20"/>
                <w:szCs w:val="20"/>
              </w:rPr>
            </w:pPr>
            <w:r w:rsidRPr="0005785F">
              <w:rPr>
                <w:kern w:val="22"/>
                <w:sz w:val="20"/>
                <w:szCs w:val="20"/>
              </w:rPr>
              <w:t>d. Monitor:</w:t>
            </w:r>
          </w:p>
        </w:tc>
        <w:tc>
          <w:tcPr>
            <w:tcW w:w="4511" w:type="dxa"/>
            <w:gridSpan w:val="2"/>
            <w:tcBorders>
              <w:top w:val="single" w:sz="4" w:space="0" w:color="auto"/>
              <w:left w:val="nil"/>
              <w:bottom w:val="single" w:sz="4" w:space="0" w:color="auto"/>
              <w:right w:val="single" w:sz="4" w:space="0" w:color="auto"/>
            </w:tcBorders>
            <w:vAlign w:val="center"/>
            <w:hideMark/>
          </w:tcPr>
          <w:p w14:paraId="6316650C"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6D2F72FF"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7EDDE2B1" w14:textId="77777777" w:rsidTr="00D24AEA">
        <w:tc>
          <w:tcPr>
            <w:tcW w:w="9352" w:type="dxa"/>
            <w:gridSpan w:val="4"/>
            <w:tcBorders>
              <w:top w:val="single" w:sz="4" w:space="0" w:color="auto"/>
              <w:bottom w:val="single" w:sz="4" w:space="0" w:color="auto"/>
              <w:right w:val="single" w:sz="4" w:space="0" w:color="auto"/>
            </w:tcBorders>
            <w:vAlign w:val="center"/>
            <w:hideMark/>
          </w:tcPr>
          <w:p w14:paraId="6179206D" w14:textId="77777777" w:rsidR="00640038" w:rsidRPr="0005785F" w:rsidRDefault="00640038" w:rsidP="00D24AEA">
            <w:pPr>
              <w:keepNext/>
              <w:suppressLineNumbers/>
              <w:shd w:val="clear" w:color="auto" w:fill="FFFFFF" w:themeFill="background1"/>
              <w:suppressAutoHyphens/>
              <w:kinsoku w:val="0"/>
              <w:overflowPunct w:val="0"/>
              <w:autoSpaceDE w:val="0"/>
              <w:autoSpaceDN w:val="0"/>
              <w:adjustRightInd w:val="0"/>
              <w:snapToGrid w:val="0"/>
              <w:spacing w:before="120" w:after="120"/>
              <w:ind w:right="490"/>
              <w:jc w:val="left"/>
              <w:rPr>
                <w:i/>
                <w:kern w:val="22"/>
                <w:sz w:val="20"/>
                <w:szCs w:val="20"/>
              </w:rPr>
            </w:pPr>
            <w:r w:rsidRPr="0005785F">
              <w:rPr>
                <w:i/>
                <w:kern w:val="22"/>
                <w:sz w:val="20"/>
                <w:szCs w:val="20"/>
              </w:rPr>
              <w:t>Conducting risk assessment or risk management</w:t>
            </w:r>
          </w:p>
        </w:tc>
      </w:tr>
      <w:tr w:rsidR="00640038" w:rsidRPr="0005785F" w14:paraId="5D6269C9" w14:textId="77777777" w:rsidTr="00D24AEA">
        <w:tc>
          <w:tcPr>
            <w:tcW w:w="9352" w:type="dxa"/>
            <w:gridSpan w:val="4"/>
            <w:tcBorders>
              <w:top w:val="single" w:sz="4" w:space="0" w:color="auto"/>
              <w:left w:val="single" w:sz="4" w:space="0" w:color="auto"/>
              <w:bottom w:val="nil"/>
              <w:right w:val="single" w:sz="4" w:space="0" w:color="auto"/>
            </w:tcBorders>
            <w:vAlign w:val="center"/>
            <w:hideMark/>
          </w:tcPr>
          <w:p w14:paraId="214E8C20"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Has your country adopted or used any guidance documents for the purpose of conducting risk assessment or risk management, or for evaluating risk assessment reports submitted by notifiers?</w:t>
            </w:r>
          </w:p>
        </w:tc>
      </w:tr>
      <w:tr w:rsidR="00640038" w:rsidRPr="0005785F" w14:paraId="63AD093F" w14:textId="77777777" w:rsidTr="00D24AEA">
        <w:tc>
          <w:tcPr>
            <w:tcW w:w="4841" w:type="dxa"/>
            <w:gridSpan w:val="2"/>
            <w:tcBorders>
              <w:top w:val="nil"/>
              <w:left w:val="single" w:sz="4" w:space="0" w:color="auto"/>
              <w:bottom w:val="nil"/>
              <w:right w:val="nil"/>
            </w:tcBorders>
            <w:vAlign w:val="center"/>
            <w:hideMark/>
          </w:tcPr>
          <w:p w14:paraId="23812CC5"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37" w:right="490"/>
              <w:jc w:val="left"/>
              <w:rPr>
                <w:kern w:val="22"/>
                <w:sz w:val="20"/>
                <w:szCs w:val="20"/>
              </w:rPr>
            </w:pPr>
            <w:r w:rsidRPr="0005785F">
              <w:rPr>
                <w:kern w:val="22"/>
                <w:sz w:val="20"/>
                <w:szCs w:val="20"/>
              </w:rPr>
              <w:t>a. Risk assessment:</w:t>
            </w:r>
          </w:p>
        </w:tc>
        <w:tc>
          <w:tcPr>
            <w:tcW w:w="4511" w:type="dxa"/>
            <w:gridSpan w:val="2"/>
            <w:tcBorders>
              <w:top w:val="nil"/>
              <w:left w:val="nil"/>
              <w:bottom w:val="single" w:sz="4" w:space="0" w:color="auto"/>
              <w:right w:val="single" w:sz="4" w:space="0" w:color="auto"/>
            </w:tcBorders>
            <w:vAlign w:val="center"/>
            <w:hideMark/>
          </w:tcPr>
          <w:p w14:paraId="2D9F58DC"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5520BAD9"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1EEDFE8A" w14:textId="77777777" w:rsidTr="00D24AEA">
        <w:tc>
          <w:tcPr>
            <w:tcW w:w="4841" w:type="dxa"/>
            <w:gridSpan w:val="2"/>
            <w:tcBorders>
              <w:top w:val="nil"/>
              <w:left w:val="single" w:sz="4" w:space="0" w:color="auto"/>
              <w:bottom w:val="single" w:sz="4" w:space="0" w:color="auto"/>
              <w:right w:val="nil"/>
            </w:tcBorders>
            <w:vAlign w:val="center"/>
            <w:hideMark/>
          </w:tcPr>
          <w:p w14:paraId="00489DBE"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37" w:right="490"/>
              <w:jc w:val="left"/>
              <w:rPr>
                <w:kern w:val="22"/>
                <w:sz w:val="20"/>
                <w:szCs w:val="20"/>
              </w:rPr>
            </w:pPr>
            <w:r w:rsidRPr="0005785F">
              <w:rPr>
                <w:kern w:val="22"/>
                <w:sz w:val="20"/>
                <w:szCs w:val="20"/>
              </w:rPr>
              <w:t>b. Risk management:</w:t>
            </w:r>
          </w:p>
        </w:tc>
        <w:tc>
          <w:tcPr>
            <w:tcW w:w="4511" w:type="dxa"/>
            <w:gridSpan w:val="2"/>
            <w:tcBorders>
              <w:top w:val="nil"/>
              <w:left w:val="nil"/>
              <w:bottom w:val="single" w:sz="4" w:space="0" w:color="auto"/>
              <w:right w:val="single" w:sz="4" w:space="0" w:color="auto"/>
            </w:tcBorders>
            <w:vAlign w:val="center"/>
            <w:hideMark/>
          </w:tcPr>
          <w:p w14:paraId="7CD82C0E"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0C1F1179"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38533522" w14:textId="77777777" w:rsidTr="00D24AEA">
        <w:tc>
          <w:tcPr>
            <w:tcW w:w="4841" w:type="dxa"/>
            <w:gridSpan w:val="2"/>
            <w:tcBorders>
              <w:top w:val="single" w:sz="4" w:space="0" w:color="auto"/>
            </w:tcBorders>
            <w:vAlign w:val="center"/>
            <w:hideMark/>
          </w:tcPr>
          <w:p w14:paraId="2B4AB4B9"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 xml:space="preserve">If you answered </w:t>
            </w:r>
            <w:r w:rsidRPr="0005785F">
              <w:rPr>
                <w:i/>
                <w:kern w:val="22"/>
                <w:sz w:val="20"/>
                <w:szCs w:val="20"/>
              </w:rPr>
              <w:t>Yes</w:t>
            </w:r>
            <w:r w:rsidRPr="0005785F">
              <w:rPr>
                <w:kern w:val="22"/>
                <w:sz w:val="20"/>
                <w:szCs w:val="20"/>
              </w:rPr>
              <w:t xml:space="preserve"> to question 71, is your country using the “Guidance on Risk Assessment of LMOs” (developed by the Online Forum and the AHTEG on Risk Assessment and Risk Management) for conducting  risk assessment or risk management, or for evaluating risk assessment reports submitted by notifiers?</w:t>
            </w:r>
          </w:p>
        </w:tc>
        <w:tc>
          <w:tcPr>
            <w:tcW w:w="4511" w:type="dxa"/>
            <w:gridSpan w:val="2"/>
            <w:tcBorders>
              <w:top w:val="single" w:sz="4" w:space="0" w:color="auto"/>
              <w:right w:val="single" w:sz="4" w:space="0" w:color="auto"/>
            </w:tcBorders>
            <w:vAlign w:val="center"/>
            <w:hideMark/>
          </w:tcPr>
          <w:p w14:paraId="6C03E6B6"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6CB6B539"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0DD256B1" w14:textId="77777777" w:rsidTr="00D24AEA">
        <w:tc>
          <w:tcPr>
            <w:tcW w:w="4841" w:type="dxa"/>
            <w:gridSpan w:val="2"/>
            <w:vAlign w:val="center"/>
            <w:hideMark/>
          </w:tcPr>
          <w:p w14:paraId="6B2A22B4"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Has your country adopted common approaches or methodologies to risk assessment in coordination with other countries?</w:t>
            </w:r>
          </w:p>
        </w:tc>
        <w:tc>
          <w:tcPr>
            <w:tcW w:w="4511" w:type="dxa"/>
            <w:gridSpan w:val="2"/>
            <w:tcBorders>
              <w:right w:val="single" w:sz="4" w:space="0" w:color="auto"/>
            </w:tcBorders>
            <w:vAlign w:val="center"/>
            <w:hideMark/>
          </w:tcPr>
          <w:p w14:paraId="4A824CED"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03CDEB8E"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2B066A28" w14:textId="77777777" w:rsidTr="00D24AEA">
        <w:tc>
          <w:tcPr>
            <w:tcW w:w="4841" w:type="dxa"/>
            <w:gridSpan w:val="2"/>
            <w:vAlign w:val="center"/>
            <w:hideMark/>
          </w:tcPr>
          <w:p w14:paraId="59548F4E"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Has your country cooperated with other Parties with a view to identifying LMOs or specific traits that may have adverse effects on the conservation and sustainable use of biological diversity?</w:t>
            </w:r>
          </w:p>
        </w:tc>
        <w:tc>
          <w:tcPr>
            <w:tcW w:w="4511" w:type="dxa"/>
            <w:gridSpan w:val="2"/>
            <w:tcBorders>
              <w:right w:val="single" w:sz="4" w:space="0" w:color="auto"/>
            </w:tcBorders>
            <w:vAlign w:val="center"/>
            <w:hideMark/>
          </w:tcPr>
          <w:p w14:paraId="1C0A765C"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586B64C9"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128E8396" w14:textId="77777777" w:rsidTr="00D24AEA">
        <w:tc>
          <w:tcPr>
            <w:tcW w:w="4841" w:type="dxa"/>
            <w:gridSpan w:val="2"/>
            <w:vAlign w:val="center"/>
            <w:hideMark/>
          </w:tcPr>
          <w:p w14:paraId="30235307"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 xml:space="preserve">In the current reporting period, has your country conducted any kind of risk assessment of LMOs, including for contained use, field trials, commercial </w:t>
            </w:r>
            <w:r w:rsidRPr="0005785F">
              <w:rPr>
                <w:kern w:val="22"/>
                <w:sz w:val="20"/>
                <w:szCs w:val="20"/>
              </w:rPr>
              <w:lastRenderedPageBreak/>
              <w:t>purposes, direct use as food, feed, or for processing?</w:t>
            </w:r>
          </w:p>
        </w:tc>
        <w:tc>
          <w:tcPr>
            <w:tcW w:w="4511" w:type="dxa"/>
            <w:gridSpan w:val="2"/>
            <w:tcBorders>
              <w:right w:val="single" w:sz="4" w:space="0" w:color="auto"/>
            </w:tcBorders>
            <w:vAlign w:val="center"/>
            <w:hideMark/>
          </w:tcPr>
          <w:p w14:paraId="56350CDB"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lastRenderedPageBreak/>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4C3B1B2E"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780A017A" w14:textId="77777777" w:rsidTr="00D24AEA">
        <w:tc>
          <w:tcPr>
            <w:tcW w:w="4841" w:type="dxa"/>
            <w:gridSpan w:val="2"/>
            <w:vAlign w:val="center"/>
          </w:tcPr>
          <w:p w14:paraId="005ADD19"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 xml:space="preserve">If you answered </w:t>
            </w:r>
            <w:r w:rsidRPr="0005785F">
              <w:rPr>
                <w:i/>
                <w:kern w:val="22"/>
                <w:sz w:val="20"/>
                <w:szCs w:val="20"/>
              </w:rPr>
              <w:t>Yes</w:t>
            </w:r>
            <w:r w:rsidRPr="0005785F">
              <w:rPr>
                <w:kern w:val="22"/>
                <w:sz w:val="20"/>
                <w:szCs w:val="20"/>
              </w:rPr>
              <w:t xml:space="preserve"> to question 75, how many risk assessments were conducted?</w:t>
            </w:r>
          </w:p>
        </w:tc>
        <w:tc>
          <w:tcPr>
            <w:tcW w:w="4511" w:type="dxa"/>
            <w:gridSpan w:val="2"/>
            <w:tcBorders>
              <w:right w:val="single" w:sz="4" w:space="0" w:color="auto"/>
            </w:tcBorders>
            <w:vAlign w:val="center"/>
          </w:tcPr>
          <w:p w14:paraId="38E0C620"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1 to 9 </w:t>
            </w:r>
          </w:p>
          <w:p w14:paraId="221D7C64"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10 to 49</w:t>
            </w:r>
          </w:p>
          <w:p w14:paraId="6039C41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50 to 99</w:t>
            </w:r>
          </w:p>
          <w:p w14:paraId="2325B128"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More than 100</w:t>
            </w:r>
          </w:p>
        </w:tc>
      </w:tr>
      <w:tr w:rsidR="00640038" w:rsidRPr="0005785F" w14:paraId="7E54102B" w14:textId="77777777" w:rsidTr="00D24AEA">
        <w:tc>
          <w:tcPr>
            <w:tcW w:w="4841" w:type="dxa"/>
            <w:gridSpan w:val="2"/>
            <w:shd w:val="clear" w:color="auto" w:fill="auto"/>
            <w:vAlign w:val="center"/>
            <w:hideMark/>
          </w:tcPr>
          <w:p w14:paraId="32E79D22"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 xml:space="preserve">If you answered </w:t>
            </w:r>
            <w:r w:rsidRPr="0005785F">
              <w:rPr>
                <w:i/>
                <w:kern w:val="22"/>
                <w:sz w:val="20"/>
                <w:szCs w:val="20"/>
              </w:rPr>
              <w:t>Yes</w:t>
            </w:r>
            <w:r w:rsidRPr="0005785F">
              <w:rPr>
                <w:kern w:val="22"/>
                <w:sz w:val="20"/>
                <w:szCs w:val="20"/>
              </w:rPr>
              <w:t xml:space="preserve"> to question 75, please indicate the scope of the risk assessments (select all that apply):</w:t>
            </w:r>
          </w:p>
        </w:tc>
        <w:tc>
          <w:tcPr>
            <w:tcW w:w="4511" w:type="dxa"/>
            <w:gridSpan w:val="2"/>
            <w:tcBorders>
              <w:right w:val="single" w:sz="4" w:space="0" w:color="auto"/>
            </w:tcBorders>
            <w:shd w:val="clear" w:color="auto" w:fill="auto"/>
            <w:vAlign w:val="center"/>
            <w:hideMark/>
          </w:tcPr>
          <w:p w14:paraId="7A83E5E8"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LMOs for contained use (in accordance with Article 3)</w:t>
            </w:r>
          </w:p>
          <w:p w14:paraId="3117FD34"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LMOs for intentional introduction into the environment for experimental testing or field trials</w:t>
            </w:r>
          </w:p>
          <w:p w14:paraId="00597A8D"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LMOs for intentional introduction into the environment for commercial purposes</w:t>
            </w:r>
          </w:p>
          <w:p w14:paraId="03BF31B8"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LMOs for direct use as food</w:t>
            </w:r>
          </w:p>
          <w:p w14:paraId="58E2FFB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LMOs for direct use as feed</w:t>
            </w:r>
          </w:p>
          <w:p w14:paraId="1777F2B8"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LMOs for processing</w:t>
            </w:r>
          </w:p>
          <w:p w14:paraId="6FA7402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715" w:hanging="703"/>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Other: </w:t>
            </w:r>
            <w:r w:rsidRPr="0005785F">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[Please specify]</w:t>
            </w:r>
            <w:r w:rsidRPr="0005785F">
              <w:rPr>
                <w:kern w:val="22"/>
                <w:sz w:val="20"/>
                <w:szCs w:val="20"/>
              </w:rPr>
              <w:fldChar w:fldCharType="end"/>
            </w:r>
          </w:p>
        </w:tc>
      </w:tr>
      <w:tr w:rsidR="00640038" w:rsidRPr="0005785F" w14:paraId="4751524E" w14:textId="77777777" w:rsidTr="00D24AEA">
        <w:tc>
          <w:tcPr>
            <w:tcW w:w="4841" w:type="dxa"/>
            <w:gridSpan w:val="2"/>
            <w:shd w:val="clear" w:color="auto" w:fill="FFFFFF"/>
            <w:vAlign w:val="center"/>
            <w:hideMark/>
          </w:tcPr>
          <w:p w14:paraId="79FD4E42"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 xml:space="preserve">If you answered </w:t>
            </w:r>
            <w:r w:rsidRPr="0005785F">
              <w:rPr>
                <w:i/>
                <w:kern w:val="22"/>
                <w:sz w:val="20"/>
                <w:szCs w:val="20"/>
              </w:rPr>
              <w:t>Yes</w:t>
            </w:r>
            <w:r w:rsidRPr="0005785F">
              <w:rPr>
                <w:kern w:val="22"/>
                <w:sz w:val="20"/>
                <w:szCs w:val="20"/>
              </w:rPr>
              <w:t xml:space="preserve"> to question 75, were risk assessments conducted for all decisions taken on LMOs for intentional introduction into the environment or on domestic use of LMOs that may be subject to transboundary movement for direct use as food or feed, or for processing?</w:t>
            </w:r>
          </w:p>
        </w:tc>
        <w:tc>
          <w:tcPr>
            <w:tcW w:w="4511" w:type="dxa"/>
            <w:gridSpan w:val="2"/>
            <w:tcBorders>
              <w:right w:val="single" w:sz="4" w:space="0" w:color="auto"/>
            </w:tcBorders>
            <w:shd w:val="clear" w:color="auto" w:fill="FFFFFF"/>
            <w:vAlign w:val="center"/>
            <w:hideMark/>
          </w:tcPr>
          <w:p w14:paraId="05B037E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 always</w:t>
            </w:r>
          </w:p>
          <w:p w14:paraId="545E8C5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In some </w:t>
            </w:r>
            <w:proofErr w:type="gramStart"/>
            <w:r w:rsidRPr="0005785F">
              <w:rPr>
                <w:kern w:val="22"/>
                <w:sz w:val="20"/>
                <w:szCs w:val="20"/>
              </w:rPr>
              <w:t>cases</w:t>
            </w:r>
            <w:proofErr w:type="gramEnd"/>
            <w:r w:rsidRPr="0005785F">
              <w:rPr>
                <w:kern w:val="22"/>
                <w:sz w:val="20"/>
                <w:szCs w:val="20"/>
              </w:rPr>
              <w:t xml:space="preserve"> only</w:t>
            </w:r>
          </w:p>
          <w:p w14:paraId="4A3AA824"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No </w:t>
            </w:r>
          </w:p>
        </w:tc>
      </w:tr>
      <w:tr w:rsidR="00640038" w:rsidRPr="0005785F" w14:paraId="5797A1A4" w14:textId="77777777" w:rsidTr="00D24AEA">
        <w:tc>
          <w:tcPr>
            <w:tcW w:w="4841" w:type="dxa"/>
            <w:gridSpan w:val="2"/>
            <w:vAlign w:val="center"/>
          </w:tcPr>
          <w:p w14:paraId="15CF6363"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Has your country established appropriate mechanisms, measures and strategies to regulate and manage risks identified in the risk assessment of LMOs?</w:t>
            </w:r>
          </w:p>
        </w:tc>
        <w:tc>
          <w:tcPr>
            <w:tcW w:w="4511" w:type="dxa"/>
            <w:gridSpan w:val="2"/>
            <w:tcBorders>
              <w:right w:val="single" w:sz="4" w:space="0" w:color="auto"/>
            </w:tcBorders>
            <w:vAlign w:val="center"/>
          </w:tcPr>
          <w:p w14:paraId="502499C4"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272BD503"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6FDCF75B" w14:textId="77777777" w:rsidTr="00D24AEA">
        <w:tc>
          <w:tcPr>
            <w:tcW w:w="4841" w:type="dxa"/>
            <w:gridSpan w:val="2"/>
            <w:vAlign w:val="center"/>
          </w:tcPr>
          <w:p w14:paraId="6F20EA57"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Has your country taken appropriate measures to prevent unintentional transboundary movements of LMOs, including such measures as requiring a risk assessment to be carried out prior to the first release of a LMO?</w:t>
            </w:r>
          </w:p>
        </w:tc>
        <w:tc>
          <w:tcPr>
            <w:tcW w:w="4511" w:type="dxa"/>
            <w:gridSpan w:val="2"/>
            <w:tcBorders>
              <w:right w:val="single" w:sz="4" w:space="0" w:color="auto"/>
            </w:tcBorders>
            <w:vAlign w:val="center"/>
          </w:tcPr>
          <w:p w14:paraId="5CCAFCAC"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724C301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71BFA446" w14:textId="77777777" w:rsidTr="00D24AEA">
        <w:tc>
          <w:tcPr>
            <w:tcW w:w="4841" w:type="dxa"/>
            <w:gridSpan w:val="2"/>
            <w:vAlign w:val="center"/>
            <w:hideMark/>
          </w:tcPr>
          <w:p w14:paraId="0B0A4F94"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Has your country taken measures to ensure that any LMO, whether imported or locally developed, undergoes an appropriate period of observation that is commensurate with its life-cycle or generation time before it is put to its intended use?</w:t>
            </w:r>
          </w:p>
        </w:tc>
        <w:tc>
          <w:tcPr>
            <w:tcW w:w="4511" w:type="dxa"/>
            <w:gridSpan w:val="2"/>
            <w:tcBorders>
              <w:right w:val="single" w:sz="4" w:space="0" w:color="auto"/>
            </w:tcBorders>
            <w:vAlign w:val="center"/>
            <w:hideMark/>
          </w:tcPr>
          <w:p w14:paraId="259B9B7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5DA6D3C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 xml:space="preserve"> </w:t>
            </w:r>
            <w:r w:rsidRPr="0005785F">
              <w:rPr>
                <w:kern w:val="22"/>
                <w:sz w:val="20"/>
                <w:szCs w:val="20"/>
              </w:rPr>
              <w:tab/>
              <w:t xml:space="preserve">Yes, to some extent: </w:t>
            </w:r>
            <w:r w:rsidRPr="0005785F">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[Please specify]</w:t>
            </w:r>
            <w:r w:rsidRPr="0005785F">
              <w:rPr>
                <w:kern w:val="22"/>
                <w:sz w:val="20"/>
                <w:szCs w:val="20"/>
              </w:rPr>
              <w:fldChar w:fldCharType="end"/>
            </w:r>
            <w:r w:rsidRPr="0005785F">
              <w:rPr>
                <w:kern w:val="22"/>
                <w:sz w:val="20"/>
                <w:szCs w:val="20"/>
              </w:rPr>
              <w:t xml:space="preserve"> </w:t>
            </w:r>
          </w:p>
          <w:p w14:paraId="64176D0E"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0BA7CC37" w14:textId="77777777" w:rsidTr="00D24AEA">
        <w:tc>
          <w:tcPr>
            <w:tcW w:w="4841" w:type="dxa"/>
            <w:gridSpan w:val="2"/>
            <w:shd w:val="clear" w:color="auto" w:fill="auto"/>
            <w:vAlign w:val="center"/>
            <w:hideMark/>
          </w:tcPr>
          <w:p w14:paraId="600E0ABD" w14:textId="77777777" w:rsidR="00640038" w:rsidRPr="0005785F" w:rsidRDefault="00640038" w:rsidP="00640038">
            <w:pPr>
              <w:numPr>
                <w:ilvl w:val="0"/>
                <w:numId w:val="35"/>
              </w:numPr>
              <w:suppressLineNumbers/>
              <w:shd w:val="clear" w:color="auto" w:fill="FFFFFF" w:themeFill="background1"/>
              <w:tabs>
                <w:tab w:val="clear" w:pos="360"/>
                <w:tab w:val="num" w:pos="54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Has your country established a mechanism for monitoring potential effects of LMOs released into the environment?</w:t>
            </w:r>
          </w:p>
        </w:tc>
        <w:tc>
          <w:tcPr>
            <w:tcW w:w="4511" w:type="dxa"/>
            <w:gridSpan w:val="2"/>
            <w:tcBorders>
              <w:right w:val="single" w:sz="4" w:space="0" w:color="auto"/>
            </w:tcBorders>
            <w:shd w:val="clear" w:color="auto" w:fill="auto"/>
            <w:vAlign w:val="center"/>
            <w:hideMark/>
          </w:tcPr>
          <w:p w14:paraId="15BED18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5477D0F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 xml:space="preserve"> </w:t>
            </w:r>
            <w:r w:rsidRPr="0005785F">
              <w:rPr>
                <w:kern w:val="22"/>
                <w:sz w:val="20"/>
                <w:szCs w:val="20"/>
              </w:rPr>
              <w:tab/>
              <w:t xml:space="preserve">Yes, to some extent: </w:t>
            </w:r>
            <w:r w:rsidRPr="0005785F">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[Please specify]</w:t>
            </w:r>
            <w:r w:rsidRPr="0005785F">
              <w:rPr>
                <w:kern w:val="22"/>
                <w:sz w:val="20"/>
                <w:szCs w:val="20"/>
              </w:rPr>
              <w:fldChar w:fldCharType="end"/>
            </w:r>
            <w:r w:rsidRPr="0005785F">
              <w:rPr>
                <w:kern w:val="22"/>
                <w:sz w:val="20"/>
                <w:szCs w:val="20"/>
              </w:rPr>
              <w:t xml:space="preserve"> </w:t>
            </w:r>
          </w:p>
          <w:p w14:paraId="1399BB0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7EC3A2D4" w14:textId="77777777" w:rsidTr="00D24AEA">
        <w:tc>
          <w:tcPr>
            <w:tcW w:w="4841" w:type="dxa"/>
            <w:gridSpan w:val="2"/>
            <w:tcBorders>
              <w:bottom w:val="single" w:sz="4" w:space="0" w:color="auto"/>
            </w:tcBorders>
            <w:vAlign w:val="center"/>
            <w:hideMark/>
          </w:tcPr>
          <w:p w14:paraId="3F520BF5" w14:textId="77777777" w:rsidR="00640038" w:rsidRPr="0005785F" w:rsidRDefault="00640038" w:rsidP="00640038">
            <w:pPr>
              <w:numPr>
                <w:ilvl w:val="0"/>
                <w:numId w:val="35"/>
              </w:numPr>
              <w:suppressLineNumbers/>
              <w:shd w:val="clear" w:color="auto" w:fill="FFFFFF" w:themeFill="background1"/>
              <w:tabs>
                <w:tab w:val="clear" w:pos="360"/>
                <w:tab w:val="num" w:pos="54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lastRenderedPageBreak/>
              <w:t>Does your country have the necessary infrastructure (e.g. laboratory facilities) for monitoring or managing LMOs?</w:t>
            </w:r>
          </w:p>
        </w:tc>
        <w:tc>
          <w:tcPr>
            <w:tcW w:w="4511" w:type="dxa"/>
            <w:gridSpan w:val="2"/>
            <w:tcBorders>
              <w:bottom w:val="single" w:sz="4" w:space="0" w:color="auto"/>
              <w:right w:val="single" w:sz="4" w:space="0" w:color="auto"/>
            </w:tcBorders>
            <w:vAlign w:val="center"/>
            <w:hideMark/>
          </w:tcPr>
          <w:p w14:paraId="49A195C3"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56FB38EC"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21F24574" w14:textId="77777777" w:rsidTr="00D24AEA">
        <w:tc>
          <w:tcPr>
            <w:tcW w:w="9352" w:type="dxa"/>
            <w:gridSpan w:val="4"/>
            <w:tcBorders>
              <w:top w:val="single" w:sz="4" w:space="0" w:color="auto"/>
              <w:left w:val="single" w:sz="4" w:space="0" w:color="auto"/>
              <w:bottom w:val="nil"/>
              <w:right w:val="single" w:sz="4" w:space="0" w:color="auto"/>
            </w:tcBorders>
            <w:vAlign w:val="center"/>
            <w:hideMark/>
          </w:tcPr>
          <w:p w14:paraId="324A8AD7"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Here you may provide further details on the implementation of Articles 15 and 16 in your country:</w:t>
            </w:r>
          </w:p>
          <w:p w14:paraId="70BD1C44"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40"/>
              <w:jc w:val="left"/>
              <w:rPr>
                <w:kern w:val="22"/>
                <w:sz w:val="20"/>
                <w:szCs w:val="20"/>
              </w:rPr>
            </w:pPr>
            <w:r w:rsidRPr="0005785F">
              <w:rPr>
                <w:kern w:val="22"/>
                <w:sz w:val="20"/>
                <w:szCs w:val="20"/>
              </w:rPr>
              <w:fldChar w:fldCharType="begin">
                <w:ffData>
                  <w:name w:val=""/>
                  <w:enabled/>
                  <w:calcOnExit w:val="0"/>
                  <w:textInput>
                    <w:default w:val="[                                                       Type your text here                                                       ]"/>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kern w:val="22"/>
                <w:sz w:val="20"/>
                <w:szCs w:val="20"/>
              </w:rPr>
              <w:t>[</w:t>
            </w:r>
            <w:r w:rsidRPr="003C6CC5">
              <w:rPr>
                <w:kern w:val="22"/>
                <w:sz w:val="20"/>
                <w:szCs w:val="20"/>
              </w:rPr>
              <w:t xml:space="preserve">                                                       Type your text here                                                       ]</w:t>
            </w:r>
            <w:r w:rsidRPr="0005785F">
              <w:rPr>
                <w:kern w:val="22"/>
                <w:sz w:val="20"/>
                <w:szCs w:val="20"/>
              </w:rPr>
              <w:fldChar w:fldCharType="end"/>
            </w:r>
          </w:p>
        </w:tc>
      </w:tr>
      <w:tr w:rsidR="00640038" w:rsidRPr="0005785F" w14:paraId="70BD0EFE" w14:textId="77777777" w:rsidTr="00D24AEA">
        <w:tc>
          <w:tcPr>
            <w:tcW w:w="9352" w:type="dxa"/>
            <w:gridSpan w:val="4"/>
            <w:tcBorders>
              <w:right w:val="single" w:sz="4" w:space="0" w:color="auto"/>
            </w:tcBorders>
            <w:vAlign w:val="center"/>
            <w:hideMark/>
          </w:tcPr>
          <w:p w14:paraId="665F4A94"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jc w:val="center"/>
              <w:outlineLvl w:val="3"/>
              <w:rPr>
                <w:rFonts w:eastAsia="Arial Unicode MS"/>
                <w:b/>
                <w:bCs/>
                <w:iCs/>
                <w:kern w:val="22"/>
                <w:sz w:val="20"/>
                <w:szCs w:val="20"/>
              </w:rPr>
            </w:pPr>
            <w:r w:rsidRPr="0005785F">
              <w:rPr>
                <w:rFonts w:eastAsia="Arial Unicode MS"/>
                <w:b/>
                <w:bCs/>
                <w:iCs/>
                <w:kern w:val="22"/>
                <w:sz w:val="20"/>
                <w:szCs w:val="20"/>
              </w:rPr>
              <w:t>Article 17 – Unintentional transboundary movements</w:t>
            </w:r>
            <w:r w:rsidRPr="0005785F">
              <w:rPr>
                <w:rStyle w:val="FootnoteReference"/>
                <w:rFonts w:eastAsia="Arial Unicode MS"/>
                <w:bCs/>
                <w:iCs/>
                <w:kern w:val="22"/>
                <w:sz w:val="20"/>
                <w:szCs w:val="20"/>
              </w:rPr>
              <w:footnoteReference w:id="2"/>
            </w:r>
            <w:r w:rsidRPr="0005785F">
              <w:rPr>
                <w:rFonts w:eastAsia="Arial Unicode MS"/>
                <w:b/>
                <w:bCs/>
                <w:iCs/>
                <w:kern w:val="22"/>
                <w:sz w:val="20"/>
                <w:szCs w:val="20"/>
              </w:rPr>
              <w:t xml:space="preserve"> and emergency measures</w:t>
            </w:r>
          </w:p>
        </w:tc>
      </w:tr>
      <w:tr w:rsidR="00640038" w:rsidRPr="0005785F" w14:paraId="3CC8C805" w14:textId="77777777" w:rsidTr="00D24AEA">
        <w:tc>
          <w:tcPr>
            <w:tcW w:w="4841" w:type="dxa"/>
            <w:gridSpan w:val="2"/>
            <w:vAlign w:val="center"/>
            <w:hideMark/>
          </w:tcPr>
          <w:p w14:paraId="1FF51073" w14:textId="77777777" w:rsidR="00640038" w:rsidRPr="0005785F" w:rsidRDefault="00640038" w:rsidP="00640038">
            <w:pPr>
              <w:numPr>
                <w:ilvl w:val="0"/>
                <w:numId w:val="35"/>
              </w:numPr>
              <w:suppressLineNumbers/>
              <w:shd w:val="clear" w:color="auto" w:fill="FFFFFF" w:themeFill="background1"/>
              <w:tabs>
                <w:tab w:val="clear" w:pos="360"/>
                <w:tab w:val="num" w:pos="54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Has your country established measures to notify affected or potentially affected States, the Biosafety Clearing-House and, where appropriate, relevant international organizations in case of a release under its jurisdiction that leads, or may lead, to an unintentional transboundary movement?</w:t>
            </w:r>
          </w:p>
        </w:tc>
        <w:tc>
          <w:tcPr>
            <w:tcW w:w="4511" w:type="dxa"/>
            <w:gridSpan w:val="2"/>
            <w:tcBorders>
              <w:right w:val="single" w:sz="4" w:space="0" w:color="auto"/>
            </w:tcBorders>
            <w:vAlign w:val="center"/>
            <w:hideMark/>
          </w:tcPr>
          <w:p w14:paraId="1784CE1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5CE318AD"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Yes, to some extent: </w:t>
            </w:r>
            <w:r w:rsidRPr="0005785F">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[Please specify]</w:t>
            </w:r>
            <w:r w:rsidRPr="0005785F">
              <w:rPr>
                <w:kern w:val="22"/>
                <w:sz w:val="20"/>
                <w:szCs w:val="20"/>
              </w:rPr>
              <w:fldChar w:fldCharType="end"/>
            </w:r>
            <w:r w:rsidRPr="0005785F">
              <w:rPr>
                <w:kern w:val="22"/>
                <w:sz w:val="20"/>
                <w:szCs w:val="20"/>
              </w:rPr>
              <w:t xml:space="preserve"> </w:t>
            </w:r>
          </w:p>
          <w:p w14:paraId="0F369A43"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rsidDel="0091556C" w14:paraId="5909758B" w14:textId="77777777" w:rsidTr="00D24AEA">
        <w:tc>
          <w:tcPr>
            <w:tcW w:w="4841" w:type="dxa"/>
            <w:gridSpan w:val="2"/>
            <w:shd w:val="clear" w:color="auto" w:fill="auto"/>
            <w:vAlign w:val="center"/>
          </w:tcPr>
          <w:p w14:paraId="7DAE2CD2" w14:textId="77777777" w:rsidR="00640038" w:rsidRPr="0005785F" w:rsidDel="0091556C" w:rsidRDefault="00640038" w:rsidP="00640038">
            <w:pPr>
              <w:numPr>
                <w:ilvl w:val="0"/>
                <w:numId w:val="35"/>
              </w:numPr>
              <w:suppressLineNumbers/>
              <w:shd w:val="clear" w:color="auto" w:fill="FFFFFF" w:themeFill="background1"/>
              <w:tabs>
                <w:tab w:val="clear" w:pos="360"/>
                <w:tab w:val="num" w:pos="54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In the current reporting period, how many releases of LMOs occurred under your country’s jurisdiction that led, or may have led, to an unintentional transboundary movement?</w:t>
            </w:r>
          </w:p>
        </w:tc>
        <w:tc>
          <w:tcPr>
            <w:tcW w:w="4511" w:type="dxa"/>
            <w:gridSpan w:val="2"/>
            <w:tcBorders>
              <w:right w:val="single" w:sz="4" w:space="0" w:color="auto"/>
            </w:tcBorders>
            <w:shd w:val="clear" w:color="auto" w:fill="auto"/>
            <w:vAlign w:val="center"/>
          </w:tcPr>
          <w:p w14:paraId="1DFA7FA8"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None</w:t>
            </w:r>
          </w:p>
          <w:p w14:paraId="2E00242D"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1 to 4</w:t>
            </w:r>
          </w:p>
          <w:p w14:paraId="5678AB83"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5 to 9</w:t>
            </w:r>
          </w:p>
          <w:p w14:paraId="6E58A045" w14:textId="77777777" w:rsidR="00640038" w:rsidRPr="0005785F" w:rsidDel="0091556C"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10 or more</w:t>
            </w:r>
          </w:p>
        </w:tc>
      </w:tr>
      <w:tr w:rsidR="00640038" w:rsidRPr="0005785F" w:rsidDel="0091556C" w14:paraId="536C0909" w14:textId="77777777" w:rsidTr="00D24AEA">
        <w:tc>
          <w:tcPr>
            <w:tcW w:w="4841" w:type="dxa"/>
            <w:gridSpan w:val="2"/>
            <w:shd w:val="clear" w:color="auto" w:fill="auto"/>
            <w:vAlign w:val="center"/>
          </w:tcPr>
          <w:p w14:paraId="5AEF46B6" w14:textId="77777777" w:rsidR="00640038" w:rsidRPr="0005785F" w:rsidDel="0091556C" w:rsidRDefault="00640038" w:rsidP="00640038">
            <w:pPr>
              <w:numPr>
                <w:ilvl w:val="0"/>
                <w:numId w:val="35"/>
              </w:numPr>
              <w:suppressLineNumbers/>
              <w:shd w:val="clear" w:color="auto" w:fill="FFFFFF" w:themeFill="background1"/>
              <w:tabs>
                <w:tab w:val="clear" w:pos="360"/>
                <w:tab w:val="num" w:pos="54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 xml:space="preserve">If you answered </w:t>
            </w:r>
            <w:r w:rsidRPr="0005785F">
              <w:rPr>
                <w:i/>
                <w:kern w:val="22"/>
                <w:sz w:val="20"/>
                <w:szCs w:val="20"/>
              </w:rPr>
              <w:t>under question 86</w:t>
            </w:r>
            <w:r w:rsidRPr="0005785F">
              <w:rPr>
                <w:kern w:val="22"/>
                <w:sz w:val="20"/>
                <w:szCs w:val="20"/>
              </w:rPr>
              <w:t xml:space="preserve"> that a </w:t>
            </w:r>
            <w:r w:rsidRPr="0005785F">
              <w:rPr>
                <w:i/>
                <w:kern w:val="22"/>
                <w:sz w:val="20"/>
                <w:szCs w:val="20"/>
              </w:rPr>
              <w:t>release occurred</w:t>
            </w:r>
            <w:r w:rsidRPr="0005785F">
              <w:rPr>
                <w:kern w:val="22"/>
                <w:sz w:val="20"/>
                <w:szCs w:val="20"/>
              </w:rPr>
              <w:t>, has your country notified affected or potentially affected States, the Biosafety Clearing-House and, where appropriate, relevant international organizations?</w:t>
            </w:r>
          </w:p>
        </w:tc>
        <w:tc>
          <w:tcPr>
            <w:tcW w:w="4511" w:type="dxa"/>
            <w:gridSpan w:val="2"/>
            <w:tcBorders>
              <w:right w:val="single" w:sz="4" w:space="0" w:color="auto"/>
            </w:tcBorders>
            <w:shd w:val="clear" w:color="auto" w:fill="auto"/>
            <w:vAlign w:val="center"/>
          </w:tcPr>
          <w:p w14:paraId="28789F9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 always</w:t>
            </w:r>
          </w:p>
          <w:p w14:paraId="368E4349"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In some </w:t>
            </w:r>
            <w:proofErr w:type="gramStart"/>
            <w:r w:rsidRPr="0005785F">
              <w:rPr>
                <w:kern w:val="22"/>
                <w:sz w:val="20"/>
                <w:szCs w:val="20"/>
              </w:rPr>
              <w:t>cases</w:t>
            </w:r>
            <w:proofErr w:type="gramEnd"/>
            <w:r w:rsidRPr="0005785F">
              <w:rPr>
                <w:kern w:val="22"/>
                <w:sz w:val="20"/>
                <w:szCs w:val="20"/>
              </w:rPr>
              <w:t xml:space="preserve"> only</w:t>
            </w:r>
          </w:p>
          <w:p w14:paraId="0AB8178C" w14:textId="77777777" w:rsidR="00640038" w:rsidRPr="0005785F" w:rsidDel="0091556C"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7E890A4D" w14:textId="77777777" w:rsidTr="00D24AEA">
        <w:tc>
          <w:tcPr>
            <w:tcW w:w="4841" w:type="dxa"/>
            <w:gridSpan w:val="2"/>
            <w:vAlign w:val="center"/>
            <w:hideMark/>
          </w:tcPr>
          <w:p w14:paraId="72A37A6E" w14:textId="77777777" w:rsidR="00640038" w:rsidRPr="0005785F" w:rsidRDefault="00640038" w:rsidP="00640038">
            <w:pPr>
              <w:numPr>
                <w:ilvl w:val="0"/>
                <w:numId w:val="35"/>
              </w:numPr>
              <w:suppressLineNumbers/>
              <w:shd w:val="clear" w:color="auto" w:fill="FFFFFF" w:themeFill="background1"/>
              <w:tabs>
                <w:tab w:val="clear" w:pos="360"/>
                <w:tab w:val="num" w:pos="54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Does your country have the capacity to take appropriate response measures in response to unintentional transboundary movements?</w:t>
            </w:r>
          </w:p>
        </w:tc>
        <w:tc>
          <w:tcPr>
            <w:tcW w:w="4511" w:type="dxa"/>
            <w:gridSpan w:val="2"/>
            <w:tcBorders>
              <w:right w:val="single" w:sz="4" w:space="0" w:color="auto"/>
            </w:tcBorders>
            <w:vAlign w:val="center"/>
            <w:hideMark/>
          </w:tcPr>
          <w:p w14:paraId="049CB7D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0B45598C"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5AC2E160" w14:textId="77777777" w:rsidTr="00D24AEA">
        <w:tc>
          <w:tcPr>
            <w:tcW w:w="4841" w:type="dxa"/>
            <w:gridSpan w:val="2"/>
            <w:vAlign w:val="center"/>
            <w:hideMark/>
          </w:tcPr>
          <w:p w14:paraId="6A5D1FE2"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In the current reporting period, how many times has your country become aware of an unintentional transboundary movement into its territory?</w:t>
            </w:r>
          </w:p>
        </w:tc>
        <w:tc>
          <w:tcPr>
            <w:tcW w:w="4511" w:type="dxa"/>
            <w:gridSpan w:val="2"/>
            <w:tcBorders>
              <w:right w:val="single" w:sz="4" w:space="0" w:color="auto"/>
            </w:tcBorders>
            <w:vAlign w:val="center"/>
            <w:hideMark/>
          </w:tcPr>
          <w:p w14:paraId="119D214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None</w:t>
            </w:r>
          </w:p>
          <w:p w14:paraId="54137F02"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1 to 4</w:t>
            </w:r>
          </w:p>
          <w:p w14:paraId="0AFC491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5 to 9</w:t>
            </w:r>
          </w:p>
          <w:p w14:paraId="0B8DD22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10 or more</w:t>
            </w:r>
          </w:p>
        </w:tc>
      </w:tr>
      <w:tr w:rsidR="00640038" w:rsidRPr="0005785F" w14:paraId="6E1AFACE" w14:textId="77777777" w:rsidTr="00D24AEA">
        <w:tc>
          <w:tcPr>
            <w:tcW w:w="9352" w:type="dxa"/>
            <w:gridSpan w:val="4"/>
            <w:tcBorders>
              <w:right w:val="single" w:sz="4" w:space="0" w:color="auto"/>
            </w:tcBorders>
            <w:vAlign w:val="center"/>
          </w:tcPr>
          <w:p w14:paraId="014D1238"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Here you may provide further details on the implementation of Article 17 in your country:</w:t>
            </w:r>
          </w:p>
          <w:p w14:paraId="04C0A8DE"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67" w:right="6"/>
              <w:rPr>
                <w:kern w:val="22"/>
                <w:sz w:val="20"/>
                <w:szCs w:val="20"/>
              </w:rPr>
            </w:pPr>
            <w:r w:rsidRPr="0005785F">
              <w:rPr>
                <w:kern w:val="22"/>
                <w:sz w:val="20"/>
                <w:szCs w:val="20"/>
              </w:rPr>
              <w:fldChar w:fldCharType="begin">
                <w:ffData>
                  <w:name w:val=""/>
                  <w:enabled/>
                  <w:calcOnExit w:val="0"/>
                  <w:textInput>
                    <w:default w:val="[                                                       Type your text here                                                       ]"/>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                                                       Type your text here                                                       ]</w:t>
            </w:r>
            <w:r w:rsidRPr="0005785F">
              <w:rPr>
                <w:kern w:val="22"/>
                <w:sz w:val="20"/>
                <w:szCs w:val="20"/>
              </w:rPr>
              <w:fldChar w:fldCharType="end"/>
            </w:r>
          </w:p>
        </w:tc>
      </w:tr>
    </w:tbl>
    <w:p w14:paraId="1C1491FA" w14:textId="77777777" w:rsidR="00640038" w:rsidRPr="0005785F" w:rsidRDefault="00640038" w:rsidP="00640038">
      <w:pPr>
        <w:shd w:val="clear" w:color="auto" w:fill="FFFFFF" w:themeFill="background1"/>
        <w:rPr>
          <w:kern w:val="22"/>
          <w:sz w:val="20"/>
          <w:szCs w:val="20"/>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1E0" w:firstRow="1" w:lastRow="1" w:firstColumn="1" w:lastColumn="1" w:noHBand="0" w:noVBand="0"/>
      </w:tblPr>
      <w:tblGrid>
        <w:gridCol w:w="4838"/>
        <w:gridCol w:w="63"/>
        <w:gridCol w:w="4647"/>
      </w:tblGrid>
      <w:tr w:rsidR="00640038" w:rsidRPr="0005785F" w14:paraId="5D5ADB42" w14:textId="77777777" w:rsidTr="00D24AEA">
        <w:tc>
          <w:tcPr>
            <w:tcW w:w="9445" w:type="dxa"/>
            <w:gridSpan w:val="3"/>
            <w:tcBorders>
              <w:right w:val="single" w:sz="4" w:space="0" w:color="auto"/>
            </w:tcBorders>
            <w:vAlign w:val="center"/>
            <w:hideMark/>
          </w:tcPr>
          <w:p w14:paraId="5C30F604" w14:textId="77777777" w:rsidR="00640038" w:rsidRPr="0005785F" w:rsidRDefault="00640038" w:rsidP="00D24AEA">
            <w:pPr>
              <w:keepNext/>
              <w:suppressLineNumbers/>
              <w:shd w:val="clear" w:color="auto" w:fill="FFFFFF" w:themeFill="background1"/>
              <w:suppressAutoHyphens/>
              <w:kinsoku w:val="0"/>
              <w:overflowPunct w:val="0"/>
              <w:autoSpaceDE w:val="0"/>
              <w:autoSpaceDN w:val="0"/>
              <w:adjustRightInd w:val="0"/>
              <w:snapToGrid w:val="0"/>
              <w:spacing w:before="120" w:after="120"/>
              <w:jc w:val="center"/>
              <w:rPr>
                <w:b/>
                <w:kern w:val="22"/>
                <w:sz w:val="20"/>
                <w:szCs w:val="20"/>
              </w:rPr>
            </w:pPr>
            <w:r w:rsidRPr="0005785F">
              <w:rPr>
                <w:b/>
                <w:kern w:val="22"/>
                <w:sz w:val="20"/>
                <w:szCs w:val="20"/>
              </w:rPr>
              <w:lastRenderedPageBreak/>
              <w:t>Article 18 – Handling, transport, packaging and identification</w:t>
            </w:r>
          </w:p>
        </w:tc>
      </w:tr>
      <w:tr w:rsidR="00640038" w:rsidRPr="0005785F" w14:paraId="66F6CA1B" w14:textId="77777777" w:rsidTr="00D24AEA">
        <w:tc>
          <w:tcPr>
            <w:tcW w:w="4786" w:type="dxa"/>
            <w:vAlign w:val="center"/>
            <w:hideMark/>
          </w:tcPr>
          <w:p w14:paraId="019A4AB9"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 xml:space="preserve">Has your country taken measures to require that </w:t>
            </w:r>
            <w:r w:rsidRPr="0005785F">
              <w:rPr>
                <w:i/>
                <w:kern w:val="22"/>
                <w:sz w:val="20"/>
                <w:szCs w:val="20"/>
              </w:rPr>
              <w:t>LMOs that are subject to transboundary movement</w:t>
            </w:r>
            <w:r w:rsidRPr="0005785F">
              <w:rPr>
                <w:kern w:val="22"/>
                <w:sz w:val="20"/>
                <w:szCs w:val="20"/>
              </w:rPr>
              <w:t xml:space="preserve"> are handled, </w:t>
            </w:r>
            <w:proofErr w:type="gramStart"/>
            <w:r w:rsidRPr="0005785F">
              <w:rPr>
                <w:kern w:val="22"/>
                <w:sz w:val="20"/>
                <w:szCs w:val="20"/>
              </w:rPr>
              <w:t>packaged</w:t>
            </w:r>
            <w:proofErr w:type="gramEnd"/>
            <w:r w:rsidRPr="0005785F">
              <w:rPr>
                <w:kern w:val="22"/>
                <w:sz w:val="20"/>
                <w:szCs w:val="20"/>
              </w:rPr>
              <w:t xml:space="preserve"> and transported under conditions of safety, taking into account relevant international rules and standards?</w:t>
            </w:r>
          </w:p>
        </w:tc>
        <w:tc>
          <w:tcPr>
            <w:tcW w:w="4659" w:type="dxa"/>
            <w:gridSpan w:val="2"/>
            <w:tcBorders>
              <w:right w:val="single" w:sz="4" w:space="0" w:color="auto"/>
            </w:tcBorders>
            <w:vAlign w:val="center"/>
            <w:hideMark/>
          </w:tcPr>
          <w:p w14:paraId="17314339"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57EC9508"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Yes, to some extent: </w:t>
            </w:r>
            <w:r w:rsidRPr="0005785F">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[Please specify]</w:t>
            </w:r>
            <w:r w:rsidRPr="0005785F">
              <w:rPr>
                <w:kern w:val="22"/>
                <w:sz w:val="20"/>
                <w:szCs w:val="20"/>
              </w:rPr>
              <w:fldChar w:fldCharType="end"/>
            </w:r>
            <w:r w:rsidRPr="0005785F">
              <w:rPr>
                <w:kern w:val="22"/>
                <w:sz w:val="20"/>
                <w:szCs w:val="20"/>
              </w:rPr>
              <w:t xml:space="preserve"> </w:t>
            </w:r>
          </w:p>
          <w:p w14:paraId="2A1E4982"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4380A7D2" w14:textId="77777777" w:rsidTr="00D24AEA">
        <w:tc>
          <w:tcPr>
            <w:tcW w:w="4786" w:type="dxa"/>
            <w:vAlign w:val="center"/>
            <w:hideMark/>
          </w:tcPr>
          <w:p w14:paraId="24B44B65" w14:textId="77777777" w:rsidR="00640038" w:rsidRPr="0005785F" w:rsidRDefault="00640038" w:rsidP="00640038">
            <w:pPr>
              <w:numPr>
                <w:ilvl w:val="0"/>
                <w:numId w:val="35"/>
              </w:numPr>
              <w:suppressLineNumbers/>
              <w:shd w:val="clear" w:color="auto" w:fill="FFFFFF" w:themeFill="background1"/>
              <w:tabs>
                <w:tab w:val="clear" w:pos="360"/>
                <w:tab w:val="num" w:pos="54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 xml:space="preserve">Has your country taken measures to require that documentation accompanying LMOs-FFP, </w:t>
            </w:r>
            <w:r w:rsidRPr="0005785F">
              <w:rPr>
                <w:i/>
                <w:kern w:val="22"/>
                <w:sz w:val="20"/>
                <w:szCs w:val="20"/>
              </w:rPr>
              <w:t>in cases</w:t>
            </w:r>
            <w:r w:rsidRPr="0005785F">
              <w:rPr>
                <w:kern w:val="22"/>
                <w:sz w:val="20"/>
                <w:szCs w:val="20"/>
              </w:rPr>
              <w:t xml:space="preserve"> </w:t>
            </w:r>
            <w:r w:rsidRPr="0005785F">
              <w:rPr>
                <w:i/>
                <w:kern w:val="22"/>
                <w:sz w:val="20"/>
                <w:szCs w:val="20"/>
              </w:rPr>
              <w:t xml:space="preserve">where the identity of the LMOs </w:t>
            </w:r>
            <w:r w:rsidRPr="0005785F">
              <w:rPr>
                <w:i/>
                <w:kern w:val="22"/>
                <w:sz w:val="20"/>
                <w:szCs w:val="20"/>
                <w:u w:val="single"/>
              </w:rPr>
              <w:t>is not known</w:t>
            </w:r>
            <w:r w:rsidRPr="0005785F">
              <w:rPr>
                <w:i/>
                <w:kern w:val="22"/>
                <w:sz w:val="20"/>
                <w:szCs w:val="20"/>
              </w:rPr>
              <w:t>,</w:t>
            </w:r>
            <w:r w:rsidRPr="0005785F">
              <w:rPr>
                <w:kern w:val="22"/>
                <w:sz w:val="20"/>
                <w:szCs w:val="20"/>
              </w:rPr>
              <w:t xml:space="preserve"> clearly identifies that they </w:t>
            </w:r>
            <w:r w:rsidRPr="0005785F">
              <w:rPr>
                <w:i/>
                <w:kern w:val="22"/>
                <w:sz w:val="20"/>
                <w:szCs w:val="20"/>
              </w:rPr>
              <w:t>may contain LMOs</w:t>
            </w:r>
            <w:r w:rsidRPr="0005785F">
              <w:rPr>
                <w:kern w:val="22"/>
                <w:sz w:val="20"/>
                <w:szCs w:val="20"/>
              </w:rPr>
              <w:t xml:space="preserve"> and are not intended for intentional introduction into the environment, as well as a contact point for further information?</w:t>
            </w:r>
          </w:p>
        </w:tc>
        <w:tc>
          <w:tcPr>
            <w:tcW w:w="4659" w:type="dxa"/>
            <w:gridSpan w:val="2"/>
            <w:tcBorders>
              <w:right w:val="single" w:sz="4" w:space="0" w:color="auto"/>
            </w:tcBorders>
            <w:vAlign w:val="center"/>
            <w:hideMark/>
          </w:tcPr>
          <w:p w14:paraId="33BD3683"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Yes </w:t>
            </w:r>
          </w:p>
          <w:p w14:paraId="7CE10ABD"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Yes, to some extent: </w:t>
            </w:r>
            <w:r w:rsidRPr="0005785F">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[Please specify]</w:t>
            </w:r>
            <w:r w:rsidRPr="0005785F">
              <w:rPr>
                <w:kern w:val="22"/>
                <w:sz w:val="20"/>
                <w:szCs w:val="20"/>
              </w:rPr>
              <w:fldChar w:fldCharType="end"/>
            </w:r>
            <w:r w:rsidRPr="0005785F">
              <w:rPr>
                <w:kern w:val="22"/>
                <w:sz w:val="20"/>
                <w:szCs w:val="20"/>
              </w:rPr>
              <w:t xml:space="preserve"> </w:t>
            </w:r>
          </w:p>
          <w:p w14:paraId="6065FBFB"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7D0C564F" w14:textId="77777777" w:rsidTr="00D24AEA">
        <w:tc>
          <w:tcPr>
            <w:tcW w:w="4786" w:type="dxa"/>
            <w:vAlign w:val="center"/>
            <w:hideMark/>
          </w:tcPr>
          <w:p w14:paraId="39B302C0"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 xml:space="preserve">Has your country taken measures to require that documentation accompanying LMOs-FFP, </w:t>
            </w:r>
            <w:r w:rsidRPr="0005785F">
              <w:rPr>
                <w:i/>
                <w:kern w:val="22"/>
                <w:sz w:val="20"/>
                <w:szCs w:val="20"/>
              </w:rPr>
              <w:t xml:space="preserve">in cases where the identity of the LMOs </w:t>
            </w:r>
            <w:r w:rsidRPr="0005785F">
              <w:rPr>
                <w:i/>
                <w:kern w:val="22"/>
                <w:sz w:val="20"/>
                <w:szCs w:val="20"/>
                <w:u w:val="single"/>
              </w:rPr>
              <w:t>is known</w:t>
            </w:r>
            <w:r w:rsidRPr="0005785F">
              <w:rPr>
                <w:kern w:val="22"/>
                <w:sz w:val="20"/>
                <w:szCs w:val="20"/>
              </w:rPr>
              <w:t xml:space="preserve">, clearly identifies that they </w:t>
            </w:r>
            <w:r w:rsidRPr="0005785F">
              <w:rPr>
                <w:i/>
                <w:kern w:val="22"/>
                <w:sz w:val="20"/>
                <w:szCs w:val="20"/>
              </w:rPr>
              <w:t>contain LMOs</w:t>
            </w:r>
            <w:r w:rsidRPr="0005785F">
              <w:rPr>
                <w:kern w:val="22"/>
                <w:sz w:val="20"/>
                <w:szCs w:val="20"/>
              </w:rPr>
              <w:t xml:space="preserve"> and are not intended for intentional introduction into the environment, as well as a contact point for further information?</w:t>
            </w:r>
          </w:p>
        </w:tc>
        <w:tc>
          <w:tcPr>
            <w:tcW w:w="4659" w:type="dxa"/>
            <w:gridSpan w:val="2"/>
            <w:tcBorders>
              <w:right w:val="single" w:sz="4" w:space="0" w:color="auto"/>
            </w:tcBorders>
            <w:vAlign w:val="center"/>
            <w:hideMark/>
          </w:tcPr>
          <w:p w14:paraId="237D42F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Yes </w:t>
            </w:r>
          </w:p>
          <w:p w14:paraId="177EAE9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Yes, to some extent: </w:t>
            </w:r>
            <w:r w:rsidRPr="0005785F">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[Please specify]</w:t>
            </w:r>
            <w:r w:rsidRPr="0005785F">
              <w:rPr>
                <w:kern w:val="22"/>
                <w:sz w:val="20"/>
                <w:szCs w:val="20"/>
              </w:rPr>
              <w:fldChar w:fldCharType="end"/>
            </w:r>
            <w:r w:rsidRPr="0005785F">
              <w:rPr>
                <w:kern w:val="22"/>
                <w:sz w:val="20"/>
                <w:szCs w:val="20"/>
              </w:rPr>
              <w:t xml:space="preserve"> </w:t>
            </w:r>
          </w:p>
          <w:p w14:paraId="71FC7473"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44ED6C63" w14:textId="77777777" w:rsidTr="00D24AEA">
        <w:tc>
          <w:tcPr>
            <w:tcW w:w="4786" w:type="dxa"/>
            <w:vAlign w:val="center"/>
          </w:tcPr>
          <w:p w14:paraId="5D5822B0"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 xml:space="preserve">If you answered </w:t>
            </w:r>
            <w:r w:rsidRPr="0005785F">
              <w:rPr>
                <w:i/>
                <w:kern w:val="22"/>
                <w:sz w:val="20"/>
                <w:szCs w:val="20"/>
              </w:rPr>
              <w:t>Yes</w:t>
            </w:r>
            <w:r w:rsidRPr="0005785F">
              <w:rPr>
                <w:kern w:val="22"/>
                <w:sz w:val="20"/>
                <w:szCs w:val="20"/>
              </w:rPr>
              <w:t xml:space="preserve"> to question(s) 91, 92 and/or 93, what type of documentation accompanying LMOs does your country require?</w:t>
            </w:r>
          </w:p>
        </w:tc>
        <w:tc>
          <w:tcPr>
            <w:tcW w:w="4659" w:type="dxa"/>
            <w:gridSpan w:val="2"/>
            <w:tcBorders>
              <w:right w:val="single" w:sz="4" w:space="0" w:color="auto"/>
            </w:tcBorders>
            <w:vAlign w:val="center"/>
          </w:tcPr>
          <w:p w14:paraId="19379BD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Documentation specific for LMOs</w:t>
            </w:r>
          </w:p>
          <w:p w14:paraId="05637D0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As part of other documentation (not specific for LMOs)</w:t>
            </w:r>
          </w:p>
          <w:p w14:paraId="54BF2B5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Other: </w:t>
            </w:r>
            <w:r w:rsidRPr="0005785F">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[Please specify]</w:t>
            </w:r>
            <w:r w:rsidRPr="0005785F">
              <w:rPr>
                <w:kern w:val="22"/>
                <w:sz w:val="20"/>
                <w:szCs w:val="20"/>
              </w:rPr>
              <w:fldChar w:fldCharType="end"/>
            </w:r>
          </w:p>
        </w:tc>
      </w:tr>
      <w:tr w:rsidR="00640038" w:rsidRPr="0005785F" w14:paraId="6F0E8EBD" w14:textId="77777777" w:rsidTr="00D24AEA">
        <w:tc>
          <w:tcPr>
            <w:tcW w:w="4786" w:type="dxa"/>
            <w:vAlign w:val="center"/>
            <w:hideMark/>
          </w:tcPr>
          <w:p w14:paraId="6363E103"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 xml:space="preserve">Has your country taken measures to require that documentation accompanying </w:t>
            </w:r>
            <w:r w:rsidRPr="0005785F">
              <w:rPr>
                <w:i/>
                <w:kern w:val="22"/>
                <w:sz w:val="20"/>
                <w:szCs w:val="20"/>
              </w:rPr>
              <w:t>LMOs that are destined for contained use</w:t>
            </w:r>
            <w:r w:rsidRPr="0005785F">
              <w:rPr>
                <w:kern w:val="22"/>
                <w:sz w:val="20"/>
                <w:szCs w:val="20"/>
              </w:rPr>
              <w:t xml:space="preserve"> clearly identifies them as </w:t>
            </w:r>
            <w:r w:rsidRPr="0005785F">
              <w:rPr>
                <w:i/>
                <w:kern w:val="22"/>
                <w:sz w:val="20"/>
                <w:szCs w:val="20"/>
              </w:rPr>
              <w:t>LMOs</w:t>
            </w:r>
            <w:r w:rsidRPr="0005785F">
              <w:rPr>
                <w:kern w:val="22"/>
                <w:sz w:val="20"/>
                <w:szCs w:val="20"/>
              </w:rPr>
              <w:t xml:space="preserve"> and specifies any requirements for the safe handling, storage, transport and use, the contact point for further information, including the name and address of the individual and institution to whom the LMO are consigned?</w:t>
            </w:r>
          </w:p>
        </w:tc>
        <w:tc>
          <w:tcPr>
            <w:tcW w:w="4659" w:type="dxa"/>
            <w:gridSpan w:val="2"/>
            <w:tcBorders>
              <w:right w:val="single" w:sz="4" w:space="0" w:color="auto"/>
            </w:tcBorders>
            <w:vAlign w:val="center"/>
            <w:hideMark/>
          </w:tcPr>
          <w:p w14:paraId="09BC2222"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Yes </w:t>
            </w:r>
          </w:p>
          <w:p w14:paraId="1176375D"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Yes, to some extent: </w:t>
            </w:r>
            <w:r w:rsidRPr="0005785F">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[Please specify]</w:t>
            </w:r>
            <w:r w:rsidRPr="0005785F">
              <w:rPr>
                <w:kern w:val="22"/>
                <w:sz w:val="20"/>
                <w:szCs w:val="20"/>
              </w:rPr>
              <w:fldChar w:fldCharType="end"/>
            </w:r>
          </w:p>
          <w:p w14:paraId="7F36A96C"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4294AB31" w14:textId="77777777" w:rsidTr="00D24AEA">
        <w:tc>
          <w:tcPr>
            <w:tcW w:w="4786" w:type="dxa"/>
            <w:vAlign w:val="center"/>
            <w:hideMark/>
          </w:tcPr>
          <w:p w14:paraId="1C86E844"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 xml:space="preserve">If you answered </w:t>
            </w:r>
            <w:r w:rsidRPr="0005785F">
              <w:rPr>
                <w:i/>
                <w:kern w:val="22"/>
                <w:sz w:val="20"/>
                <w:szCs w:val="20"/>
              </w:rPr>
              <w:t>Yes</w:t>
            </w:r>
            <w:r w:rsidRPr="0005785F">
              <w:rPr>
                <w:kern w:val="22"/>
                <w:sz w:val="20"/>
                <w:szCs w:val="20"/>
              </w:rPr>
              <w:t xml:space="preserve"> to question 95, what type of documentation does your country require for the identification of LMOs that are destined for contained use?</w:t>
            </w:r>
          </w:p>
        </w:tc>
        <w:tc>
          <w:tcPr>
            <w:tcW w:w="4659" w:type="dxa"/>
            <w:gridSpan w:val="2"/>
            <w:tcBorders>
              <w:right w:val="single" w:sz="4" w:space="0" w:color="auto"/>
            </w:tcBorders>
            <w:vAlign w:val="center"/>
            <w:hideMark/>
          </w:tcPr>
          <w:p w14:paraId="7E89391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Documentation specific for LMOs</w:t>
            </w:r>
          </w:p>
          <w:p w14:paraId="715F1C23"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As part of other documentation (not specific for LMOs) </w:t>
            </w:r>
          </w:p>
          <w:p w14:paraId="68C75855"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Other: </w:t>
            </w:r>
            <w:r w:rsidRPr="0005785F">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[Please specify]</w:t>
            </w:r>
            <w:r w:rsidRPr="0005785F">
              <w:rPr>
                <w:kern w:val="22"/>
                <w:sz w:val="20"/>
                <w:szCs w:val="20"/>
              </w:rPr>
              <w:fldChar w:fldCharType="end"/>
            </w:r>
            <w:r w:rsidRPr="0005785F">
              <w:rPr>
                <w:kern w:val="22"/>
                <w:sz w:val="20"/>
                <w:szCs w:val="20"/>
              </w:rPr>
              <w:t xml:space="preserve"> </w:t>
            </w:r>
          </w:p>
        </w:tc>
      </w:tr>
      <w:tr w:rsidR="00640038" w:rsidRPr="0005785F" w14:paraId="4A8E85CC" w14:textId="77777777" w:rsidTr="00D24AEA">
        <w:tc>
          <w:tcPr>
            <w:tcW w:w="4786" w:type="dxa"/>
            <w:vAlign w:val="center"/>
            <w:hideMark/>
          </w:tcPr>
          <w:p w14:paraId="5C78495F"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 xml:space="preserve">Has your country taken measures to require that documentation accompanying </w:t>
            </w:r>
            <w:r w:rsidRPr="0005785F">
              <w:rPr>
                <w:i/>
                <w:kern w:val="22"/>
                <w:sz w:val="20"/>
                <w:szCs w:val="20"/>
              </w:rPr>
              <w:t>LMOs that are intended for intentional introduction into the environment of the Party of import</w:t>
            </w:r>
            <w:r w:rsidRPr="0005785F">
              <w:rPr>
                <w:kern w:val="22"/>
                <w:sz w:val="20"/>
                <w:szCs w:val="20"/>
              </w:rPr>
              <w:t xml:space="preserve">, clearly identifies them as </w:t>
            </w:r>
            <w:r w:rsidRPr="0005785F">
              <w:rPr>
                <w:i/>
                <w:kern w:val="22"/>
                <w:sz w:val="20"/>
                <w:szCs w:val="20"/>
              </w:rPr>
              <w:t>living modified organisms</w:t>
            </w:r>
            <w:r w:rsidRPr="0005785F">
              <w:rPr>
                <w:kern w:val="22"/>
                <w:sz w:val="20"/>
                <w:szCs w:val="20"/>
              </w:rPr>
              <w:t xml:space="preserve">; specifies the </w:t>
            </w:r>
            <w:r w:rsidRPr="0005785F">
              <w:rPr>
                <w:kern w:val="22"/>
                <w:sz w:val="20"/>
                <w:szCs w:val="20"/>
              </w:rPr>
              <w:lastRenderedPageBreak/>
              <w:t>identity and relevant traits and/or characteristics, any requirements for the safe handling, storage, transport and use, the contact point for further information and, as appropriate, the name and address of the importer and exporter; and contains a declaration that the movement is in conformity with the requirements of this Protocol applicable to the exporter?</w:t>
            </w:r>
          </w:p>
        </w:tc>
        <w:tc>
          <w:tcPr>
            <w:tcW w:w="4659" w:type="dxa"/>
            <w:gridSpan w:val="2"/>
            <w:tcBorders>
              <w:right w:val="single" w:sz="4" w:space="0" w:color="auto"/>
            </w:tcBorders>
            <w:vAlign w:val="center"/>
            <w:hideMark/>
          </w:tcPr>
          <w:p w14:paraId="0DA3A1CC"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lastRenderedPageBreak/>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5982D23E"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Yes, to some extent: </w:t>
            </w:r>
            <w:r w:rsidRPr="0005785F">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[Please specify]</w:t>
            </w:r>
            <w:r w:rsidRPr="0005785F">
              <w:rPr>
                <w:kern w:val="22"/>
                <w:sz w:val="20"/>
                <w:szCs w:val="20"/>
              </w:rPr>
              <w:fldChar w:fldCharType="end"/>
            </w:r>
          </w:p>
          <w:p w14:paraId="0AC88B23"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24829AA4" w14:textId="77777777" w:rsidTr="00D24AEA">
        <w:tc>
          <w:tcPr>
            <w:tcW w:w="4786" w:type="dxa"/>
            <w:vAlign w:val="center"/>
            <w:hideMark/>
          </w:tcPr>
          <w:p w14:paraId="58AFB2E8"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 xml:space="preserve">If you answered </w:t>
            </w:r>
            <w:r w:rsidRPr="0005785F">
              <w:rPr>
                <w:i/>
                <w:kern w:val="22"/>
                <w:sz w:val="20"/>
                <w:szCs w:val="20"/>
              </w:rPr>
              <w:t>Yes</w:t>
            </w:r>
            <w:r w:rsidRPr="0005785F">
              <w:rPr>
                <w:kern w:val="22"/>
                <w:sz w:val="20"/>
                <w:szCs w:val="20"/>
              </w:rPr>
              <w:t xml:space="preserve"> to question 97, what type of documentation does your country require for the identification of LMOs that are intended for intentional introduction into the environment?</w:t>
            </w:r>
          </w:p>
        </w:tc>
        <w:tc>
          <w:tcPr>
            <w:tcW w:w="4659" w:type="dxa"/>
            <w:gridSpan w:val="2"/>
            <w:tcBorders>
              <w:right w:val="single" w:sz="4" w:space="0" w:color="auto"/>
            </w:tcBorders>
            <w:vAlign w:val="center"/>
            <w:hideMark/>
          </w:tcPr>
          <w:p w14:paraId="676F594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Documentation specific for LMOs</w:t>
            </w:r>
          </w:p>
          <w:p w14:paraId="35C0E152"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As part of other documentation (not specific for LMOs) </w:t>
            </w:r>
          </w:p>
          <w:p w14:paraId="4390C92D"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Other: </w:t>
            </w:r>
            <w:r w:rsidRPr="0005785F">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[Please specify]</w:t>
            </w:r>
            <w:r w:rsidRPr="0005785F">
              <w:rPr>
                <w:kern w:val="22"/>
                <w:sz w:val="20"/>
                <w:szCs w:val="20"/>
              </w:rPr>
              <w:fldChar w:fldCharType="end"/>
            </w:r>
          </w:p>
        </w:tc>
      </w:tr>
      <w:tr w:rsidR="00640038" w:rsidRPr="0005785F" w14:paraId="58D8587D" w14:textId="77777777" w:rsidTr="00D24AEA">
        <w:tc>
          <w:tcPr>
            <w:tcW w:w="4786" w:type="dxa"/>
            <w:vAlign w:val="center"/>
            <w:hideMark/>
          </w:tcPr>
          <w:p w14:paraId="41735082"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Does your country have available any guidance for the purpose of ensuring the safe handling, transport, and packaging of living modified organisms?</w:t>
            </w:r>
          </w:p>
        </w:tc>
        <w:tc>
          <w:tcPr>
            <w:tcW w:w="4659" w:type="dxa"/>
            <w:gridSpan w:val="2"/>
            <w:tcBorders>
              <w:right w:val="single" w:sz="4" w:space="0" w:color="auto"/>
            </w:tcBorders>
            <w:vAlign w:val="center"/>
            <w:hideMark/>
          </w:tcPr>
          <w:p w14:paraId="7FE4574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75F526A4"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15129E11" w14:textId="77777777" w:rsidTr="00D24AEA">
        <w:tc>
          <w:tcPr>
            <w:tcW w:w="4786" w:type="dxa"/>
            <w:shd w:val="clear" w:color="auto" w:fill="auto"/>
            <w:vAlign w:val="center"/>
            <w:hideMark/>
          </w:tcPr>
          <w:p w14:paraId="7EC79770"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Does your country have the capacity to enforce the requirements of identification and documentation of LMOs?</w:t>
            </w:r>
          </w:p>
        </w:tc>
        <w:tc>
          <w:tcPr>
            <w:tcW w:w="4659" w:type="dxa"/>
            <w:gridSpan w:val="2"/>
            <w:tcBorders>
              <w:right w:val="single" w:sz="4" w:space="0" w:color="auto"/>
            </w:tcBorders>
            <w:shd w:val="clear" w:color="auto" w:fill="auto"/>
            <w:vAlign w:val="center"/>
            <w:hideMark/>
          </w:tcPr>
          <w:p w14:paraId="4A099055"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6BF2F56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 xml:space="preserve"> </w:t>
            </w:r>
            <w:r w:rsidRPr="0005785F">
              <w:rPr>
                <w:kern w:val="22"/>
                <w:sz w:val="20"/>
                <w:szCs w:val="20"/>
              </w:rPr>
              <w:tab/>
              <w:t xml:space="preserve">Yes, to some extent: </w:t>
            </w:r>
            <w:r w:rsidRPr="0005785F">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[Please specify]</w:t>
            </w:r>
            <w:r w:rsidRPr="0005785F">
              <w:rPr>
                <w:kern w:val="22"/>
                <w:sz w:val="20"/>
                <w:szCs w:val="20"/>
              </w:rPr>
              <w:fldChar w:fldCharType="end"/>
            </w:r>
            <w:r w:rsidRPr="0005785F">
              <w:rPr>
                <w:kern w:val="22"/>
                <w:sz w:val="20"/>
                <w:szCs w:val="20"/>
              </w:rPr>
              <w:t xml:space="preserve"> </w:t>
            </w:r>
          </w:p>
          <w:p w14:paraId="62BD592A"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6D8E851A" w14:textId="77777777" w:rsidTr="00D24AEA">
        <w:tc>
          <w:tcPr>
            <w:tcW w:w="4786" w:type="dxa"/>
            <w:vAlign w:val="center"/>
            <w:hideMark/>
          </w:tcPr>
          <w:p w14:paraId="0646A4AE"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How many customs officers in your country have received training in the identification of LMOs?</w:t>
            </w:r>
          </w:p>
        </w:tc>
        <w:tc>
          <w:tcPr>
            <w:tcW w:w="4659" w:type="dxa"/>
            <w:gridSpan w:val="2"/>
            <w:tcBorders>
              <w:right w:val="single" w:sz="4" w:space="0" w:color="auto"/>
            </w:tcBorders>
            <w:vAlign w:val="center"/>
            <w:hideMark/>
          </w:tcPr>
          <w:p w14:paraId="5F286B05"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None</w:t>
            </w:r>
          </w:p>
          <w:p w14:paraId="2C9E876B"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1 to 9</w:t>
            </w:r>
          </w:p>
          <w:p w14:paraId="58BDDD3A"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10 to 49</w:t>
            </w:r>
          </w:p>
          <w:p w14:paraId="06DCCD3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50 to 99</w:t>
            </w:r>
          </w:p>
          <w:p w14:paraId="5FBA8ED3"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100 or more</w:t>
            </w:r>
          </w:p>
          <w:p w14:paraId="1306238D"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240" w:after="120"/>
              <w:ind w:left="734" w:hanging="734"/>
              <w:jc w:val="left"/>
              <w:rPr>
                <w:i/>
                <w:kern w:val="22"/>
                <w:sz w:val="20"/>
                <w:szCs w:val="20"/>
              </w:rPr>
            </w:pPr>
            <w:r w:rsidRPr="003C6CC5">
              <w:rPr>
                <w:i/>
                <w:kern w:val="22"/>
                <w:sz w:val="20"/>
                <w:szCs w:val="20"/>
              </w:rPr>
              <w:t xml:space="preserve">Is this number adequate: </w:t>
            </w:r>
            <w:r w:rsidRPr="00506970">
              <w:rPr>
                <w:i/>
                <w:kern w:val="22"/>
                <w:sz w:val="20"/>
                <w:szCs w:val="20"/>
              </w:rPr>
              <w:fldChar w:fldCharType="begin">
                <w:ffData>
                  <w:name w:val="Check48"/>
                  <w:enabled/>
                  <w:calcOnExit w:val="0"/>
                  <w:checkBox>
                    <w:sizeAuto/>
                    <w:default w:val="0"/>
                  </w:checkBox>
                </w:ffData>
              </w:fldChar>
            </w:r>
            <w:r w:rsidRPr="0005785F">
              <w:rPr>
                <w:i/>
                <w:kern w:val="22"/>
                <w:sz w:val="20"/>
                <w:szCs w:val="20"/>
              </w:rPr>
              <w:instrText xml:space="preserve"> FORMCHECKBOX </w:instrText>
            </w:r>
            <w:r w:rsidR="001D5A34">
              <w:rPr>
                <w:i/>
                <w:kern w:val="22"/>
                <w:sz w:val="20"/>
                <w:szCs w:val="20"/>
              </w:rPr>
            </w:r>
            <w:r w:rsidR="001D5A34">
              <w:rPr>
                <w:i/>
                <w:kern w:val="22"/>
                <w:sz w:val="20"/>
                <w:szCs w:val="20"/>
              </w:rPr>
              <w:fldChar w:fldCharType="separate"/>
            </w:r>
            <w:r w:rsidRPr="00506970">
              <w:rPr>
                <w:i/>
                <w:kern w:val="22"/>
                <w:sz w:val="20"/>
                <w:szCs w:val="20"/>
              </w:rPr>
              <w:fldChar w:fldCharType="end"/>
            </w:r>
            <w:r w:rsidRPr="0005785F">
              <w:rPr>
                <w:i/>
                <w:kern w:val="22"/>
                <w:sz w:val="20"/>
                <w:szCs w:val="20"/>
              </w:rPr>
              <w:t xml:space="preserve"> Yes   </w:t>
            </w:r>
            <w:r w:rsidRPr="00506970">
              <w:rPr>
                <w:i/>
                <w:kern w:val="22"/>
                <w:sz w:val="20"/>
                <w:szCs w:val="20"/>
              </w:rPr>
              <w:fldChar w:fldCharType="begin">
                <w:ffData>
                  <w:name w:val="Check48"/>
                  <w:enabled/>
                  <w:calcOnExit w:val="0"/>
                  <w:checkBox>
                    <w:sizeAuto/>
                    <w:default w:val="0"/>
                  </w:checkBox>
                </w:ffData>
              </w:fldChar>
            </w:r>
            <w:r w:rsidRPr="0005785F">
              <w:rPr>
                <w:i/>
                <w:kern w:val="22"/>
                <w:sz w:val="20"/>
                <w:szCs w:val="20"/>
              </w:rPr>
              <w:instrText xml:space="preserve"> FORMCHECKBOX </w:instrText>
            </w:r>
            <w:r w:rsidR="001D5A34">
              <w:rPr>
                <w:i/>
                <w:kern w:val="22"/>
                <w:sz w:val="20"/>
                <w:szCs w:val="20"/>
              </w:rPr>
            </w:r>
            <w:r w:rsidR="001D5A34">
              <w:rPr>
                <w:i/>
                <w:kern w:val="22"/>
                <w:sz w:val="20"/>
                <w:szCs w:val="20"/>
              </w:rPr>
              <w:fldChar w:fldCharType="separate"/>
            </w:r>
            <w:r w:rsidRPr="00506970">
              <w:rPr>
                <w:i/>
                <w:kern w:val="22"/>
                <w:sz w:val="20"/>
                <w:szCs w:val="20"/>
              </w:rPr>
              <w:fldChar w:fldCharType="end"/>
            </w:r>
            <w:r w:rsidRPr="0005785F">
              <w:rPr>
                <w:i/>
                <w:kern w:val="22"/>
                <w:sz w:val="20"/>
                <w:szCs w:val="20"/>
              </w:rPr>
              <w:t xml:space="preserve"> No</w:t>
            </w:r>
          </w:p>
        </w:tc>
      </w:tr>
      <w:tr w:rsidR="00640038" w:rsidRPr="0005785F" w14:paraId="03065E5D" w14:textId="77777777" w:rsidTr="00D24AEA">
        <w:tc>
          <w:tcPr>
            <w:tcW w:w="4786" w:type="dxa"/>
            <w:vAlign w:val="center"/>
            <w:hideMark/>
          </w:tcPr>
          <w:p w14:paraId="0F952F15"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Has your country established procedures for the sampling and detection of LMOs?</w:t>
            </w:r>
          </w:p>
        </w:tc>
        <w:tc>
          <w:tcPr>
            <w:tcW w:w="4659" w:type="dxa"/>
            <w:gridSpan w:val="2"/>
            <w:tcBorders>
              <w:right w:val="single" w:sz="4" w:space="0" w:color="auto"/>
            </w:tcBorders>
            <w:vAlign w:val="center"/>
            <w:hideMark/>
          </w:tcPr>
          <w:p w14:paraId="693BFD3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3D6CFBF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Yes, to some extent: </w:t>
            </w:r>
            <w:r w:rsidRPr="0005785F">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[Please specify]</w:t>
            </w:r>
            <w:r w:rsidRPr="0005785F">
              <w:rPr>
                <w:kern w:val="22"/>
                <w:sz w:val="20"/>
                <w:szCs w:val="20"/>
              </w:rPr>
              <w:fldChar w:fldCharType="end"/>
            </w:r>
            <w:r w:rsidRPr="0005785F">
              <w:rPr>
                <w:kern w:val="22"/>
                <w:sz w:val="20"/>
                <w:szCs w:val="20"/>
              </w:rPr>
              <w:t xml:space="preserve"> </w:t>
            </w:r>
          </w:p>
          <w:p w14:paraId="190C2C2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60F7FCCF" w14:textId="77777777" w:rsidTr="00D24AEA">
        <w:tc>
          <w:tcPr>
            <w:tcW w:w="4786" w:type="dxa"/>
            <w:vAlign w:val="center"/>
            <w:hideMark/>
          </w:tcPr>
          <w:p w14:paraId="265EBDE0"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How many laboratory personnel in your country have received training in detection of LMOs?</w:t>
            </w:r>
          </w:p>
        </w:tc>
        <w:tc>
          <w:tcPr>
            <w:tcW w:w="4659" w:type="dxa"/>
            <w:gridSpan w:val="2"/>
            <w:tcBorders>
              <w:right w:val="single" w:sz="4" w:space="0" w:color="auto"/>
            </w:tcBorders>
            <w:vAlign w:val="center"/>
            <w:hideMark/>
          </w:tcPr>
          <w:p w14:paraId="1BA6F4AD"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None</w:t>
            </w:r>
          </w:p>
          <w:p w14:paraId="6F054119"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1 to 9</w:t>
            </w:r>
          </w:p>
          <w:p w14:paraId="379F5B63"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10 to 49</w:t>
            </w:r>
          </w:p>
          <w:p w14:paraId="7781AFD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50 to 99</w:t>
            </w:r>
          </w:p>
          <w:p w14:paraId="4542D05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100 or more</w:t>
            </w:r>
          </w:p>
          <w:p w14:paraId="2F40B8A2"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240" w:after="120"/>
              <w:ind w:left="734" w:hanging="734"/>
              <w:jc w:val="left"/>
              <w:rPr>
                <w:i/>
                <w:kern w:val="22"/>
                <w:sz w:val="20"/>
                <w:szCs w:val="20"/>
              </w:rPr>
            </w:pPr>
            <w:r w:rsidRPr="003C6CC5">
              <w:rPr>
                <w:i/>
                <w:kern w:val="22"/>
                <w:sz w:val="20"/>
                <w:szCs w:val="20"/>
              </w:rPr>
              <w:t>Is this</w:t>
            </w:r>
            <w:r w:rsidRPr="00AA3A5D">
              <w:rPr>
                <w:i/>
                <w:kern w:val="22"/>
                <w:sz w:val="20"/>
                <w:szCs w:val="20"/>
              </w:rPr>
              <w:t xml:space="preserve"> number adequate: </w:t>
            </w:r>
            <w:r w:rsidRPr="00506970">
              <w:rPr>
                <w:i/>
                <w:kern w:val="22"/>
                <w:sz w:val="20"/>
                <w:szCs w:val="20"/>
              </w:rPr>
              <w:fldChar w:fldCharType="begin">
                <w:ffData>
                  <w:name w:val="Check48"/>
                  <w:enabled/>
                  <w:calcOnExit w:val="0"/>
                  <w:checkBox>
                    <w:sizeAuto/>
                    <w:default w:val="0"/>
                  </w:checkBox>
                </w:ffData>
              </w:fldChar>
            </w:r>
            <w:r w:rsidRPr="0005785F">
              <w:rPr>
                <w:i/>
                <w:kern w:val="22"/>
                <w:sz w:val="20"/>
                <w:szCs w:val="20"/>
              </w:rPr>
              <w:instrText xml:space="preserve"> FORMCHECKBOX </w:instrText>
            </w:r>
            <w:r w:rsidR="001D5A34">
              <w:rPr>
                <w:i/>
                <w:kern w:val="22"/>
                <w:sz w:val="20"/>
                <w:szCs w:val="20"/>
              </w:rPr>
            </w:r>
            <w:r w:rsidR="001D5A34">
              <w:rPr>
                <w:i/>
                <w:kern w:val="22"/>
                <w:sz w:val="20"/>
                <w:szCs w:val="20"/>
              </w:rPr>
              <w:fldChar w:fldCharType="separate"/>
            </w:r>
            <w:r w:rsidRPr="00506970">
              <w:rPr>
                <w:i/>
                <w:kern w:val="22"/>
                <w:sz w:val="20"/>
                <w:szCs w:val="20"/>
              </w:rPr>
              <w:fldChar w:fldCharType="end"/>
            </w:r>
            <w:r w:rsidRPr="0005785F">
              <w:rPr>
                <w:i/>
                <w:kern w:val="22"/>
                <w:sz w:val="20"/>
                <w:szCs w:val="20"/>
              </w:rPr>
              <w:t xml:space="preserve"> Yes   </w:t>
            </w:r>
            <w:r w:rsidRPr="00506970">
              <w:rPr>
                <w:i/>
                <w:kern w:val="22"/>
                <w:sz w:val="20"/>
                <w:szCs w:val="20"/>
              </w:rPr>
              <w:fldChar w:fldCharType="begin">
                <w:ffData>
                  <w:name w:val="Check48"/>
                  <w:enabled/>
                  <w:calcOnExit w:val="0"/>
                  <w:checkBox>
                    <w:sizeAuto/>
                    <w:default w:val="0"/>
                  </w:checkBox>
                </w:ffData>
              </w:fldChar>
            </w:r>
            <w:r w:rsidRPr="0005785F">
              <w:rPr>
                <w:i/>
                <w:kern w:val="22"/>
                <w:sz w:val="20"/>
                <w:szCs w:val="20"/>
              </w:rPr>
              <w:instrText xml:space="preserve"> FORMCHECKBOX </w:instrText>
            </w:r>
            <w:r w:rsidR="001D5A34">
              <w:rPr>
                <w:i/>
                <w:kern w:val="22"/>
                <w:sz w:val="20"/>
                <w:szCs w:val="20"/>
              </w:rPr>
            </w:r>
            <w:r w:rsidR="001D5A34">
              <w:rPr>
                <w:i/>
                <w:kern w:val="22"/>
                <w:sz w:val="20"/>
                <w:szCs w:val="20"/>
              </w:rPr>
              <w:fldChar w:fldCharType="separate"/>
            </w:r>
            <w:r w:rsidRPr="00506970">
              <w:rPr>
                <w:i/>
                <w:kern w:val="22"/>
                <w:sz w:val="20"/>
                <w:szCs w:val="20"/>
              </w:rPr>
              <w:fldChar w:fldCharType="end"/>
            </w:r>
            <w:r w:rsidRPr="0005785F">
              <w:rPr>
                <w:i/>
                <w:kern w:val="22"/>
                <w:sz w:val="20"/>
                <w:szCs w:val="20"/>
              </w:rPr>
              <w:t xml:space="preserve"> No</w:t>
            </w:r>
          </w:p>
        </w:tc>
      </w:tr>
      <w:tr w:rsidR="00640038" w:rsidRPr="0005785F" w14:paraId="0303D380" w14:textId="77777777" w:rsidTr="00D24AEA">
        <w:tc>
          <w:tcPr>
            <w:tcW w:w="4786" w:type="dxa"/>
            <w:vAlign w:val="center"/>
            <w:hideMark/>
          </w:tcPr>
          <w:p w14:paraId="24AA88DD"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Does your country have reliable access to laboratory facilities for the detection of LMOs?</w:t>
            </w:r>
          </w:p>
        </w:tc>
        <w:tc>
          <w:tcPr>
            <w:tcW w:w="4659" w:type="dxa"/>
            <w:gridSpan w:val="2"/>
            <w:tcBorders>
              <w:right w:val="single" w:sz="4" w:space="0" w:color="auto"/>
            </w:tcBorders>
            <w:vAlign w:val="center"/>
            <w:hideMark/>
          </w:tcPr>
          <w:p w14:paraId="3D513CD5"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70979A35"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3C664F45" w14:textId="77777777" w:rsidTr="00D24AEA">
        <w:tc>
          <w:tcPr>
            <w:tcW w:w="4786" w:type="dxa"/>
            <w:vAlign w:val="center"/>
            <w:hideMark/>
          </w:tcPr>
          <w:p w14:paraId="44D58CDF"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color w:val="000000"/>
                <w:kern w:val="22"/>
                <w:sz w:val="20"/>
                <w:szCs w:val="20"/>
              </w:rPr>
            </w:pPr>
            <w:r w:rsidRPr="0005785F">
              <w:rPr>
                <w:color w:val="000000"/>
                <w:kern w:val="22"/>
                <w:sz w:val="20"/>
                <w:szCs w:val="20"/>
              </w:rPr>
              <w:lastRenderedPageBreak/>
              <w:t>How many laboratories in your country are certified for LMO detection?</w:t>
            </w:r>
          </w:p>
        </w:tc>
        <w:tc>
          <w:tcPr>
            <w:tcW w:w="4659" w:type="dxa"/>
            <w:gridSpan w:val="2"/>
            <w:tcBorders>
              <w:right w:val="single" w:sz="4" w:space="0" w:color="auto"/>
            </w:tcBorders>
            <w:vAlign w:val="center"/>
            <w:hideMark/>
          </w:tcPr>
          <w:p w14:paraId="4F8A29C5"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None</w:t>
            </w:r>
          </w:p>
          <w:p w14:paraId="0271447C"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1 to 4</w:t>
            </w:r>
          </w:p>
          <w:p w14:paraId="4E5CFB53"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5 to 9</w:t>
            </w:r>
          </w:p>
          <w:p w14:paraId="6022746C"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10 to 49</w:t>
            </w:r>
          </w:p>
          <w:p w14:paraId="24D938D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50 or more</w:t>
            </w:r>
          </w:p>
        </w:tc>
      </w:tr>
      <w:tr w:rsidR="00640038" w:rsidRPr="0005785F" w14:paraId="423C13A2" w14:textId="77777777" w:rsidTr="00D24AEA">
        <w:tc>
          <w:tcPr>
            <w:tcW w:w="4786" w:type="dxa"/>
            <w:vAlign w:val="center"/>
            <w:hideMark/>
          </w:tcPr>
          <w:p w14:paraId="3BFBE8A0"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color w:val="000000"/>
                <w:kern w:val="22"/>
                <w:sz w:val="20"/>
                <w:szCs w:val="20"/>
              </w:rPr>
            </w:pPr>
            <w:r w:rsidRPr="0005785F">
              <w:rPr>
                <w:kern w:val="22"/>
                <w:sz w:val="20"/>
                <w:szCs w:val="20"/>
              </w:rPr>
              <w:t xml:space="preserve">If you answered </w:t>
            </w:r>
            <w:r w:rsidRPr="0005785F">
              <w:rPr>
                <w:i/>
                <w:kern w:val="22"/>
                <w:sz w:val="20"/>
                <w:szCs w:val="20"/>
              </w:rPr>
              <w:t>under question 105</w:t>
            </w:r>
            <w:r w:rsidRPr="0005785F">
              <w:rPr>
                <w:kern w:val="22"/>
                <w:sz w:val="20"/>
                <w:szCs w:val="20"/>
              </w:rPr>
              <w:t xml:space="preserve"> that </w:t>
            </w:r>
            <w:r w:rsidRPr="0005785F">
              <w:rPr>
                <w:i/>
                <w:kern w:val="22"/>
                <w:sz w:val="20"/>
                <w:szCs w:val="20"/>
              </w:rPr>
              <w:t>certified laboratories exist in your country</w:t>
            </w:r>
            <w:r w:rsidRPr="0005785F">
              <w:rPr>
                <w:kern w:val="22"/>
                <w:sz w:val="20"/>
                <w:szCs w:val="20"/>
              </w:rPr>
              <w:t xml:space="preserve">, </w:t>
            </w:r>
            <w:r w:rsidRPr="0005785F">
              <w:rPr>
                <w:color w:val="000000"/>
                <w:kern w:val="22"/>
                <w:sz w:val="20"/>
                <w:szCs w:val="20"/>
              </w:rPr>
              <w:t>how many of them are currently operating in the detection of LMOs?</w:t>
            </w:r>
          </w:p>
        </w:tc>
        <w:tc>
          <w:tcPr>
            <w:tcW w:w="4659" w:type="dxa"/>
            <w:gridSpan w:val="2"/>
            <w:tcBorders>
              <w:right w:val="single" w:sz="4" w:space="0" w:color="auto"/>
            </w:tcBorders>
            <w:vAlign w:val="center"/>
            <w:hideMark/>
          </w:tcPr>
          <w:p w14:paraId="4A1824CE"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None</w:t>
            </w:r>
          </w:p>
          <w:p w14:paraId="1B48D525"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1 to 4</w:t>
            </w:r>
          </w:p>
          <w:p w14:paraId="5425ABE8"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5 to 9</w:t>
            </w:r>
          </w:p>
          <w:p w14:paraId="4440B75A"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10 to 49</w:t>
            </w:r>
          </w:p>
          <w:p w14:paraId="01C6C9E5"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50 or more</w:t>
            </w:r>
          </w:p>
        </w:tc>
      </w:tr>
      <w:tr w:rsidR="00640038" w:rsidRPr="0005785F" w14:paraId="3EF02735" w14:textId="77777777" w:rsidTr="00D24AEA">
        <w:tc>
          <w:tcPr>
            <w:tcW w:w="9445" w:type="dxa"/>
            <w:gridSpan w:val="3"/>
            <w:tcBorders>
              <w:right w:val="single" w:sz="4" w:space="0" w:color="auto"/>
            </w:tcBorders>
            <w:vAlign w:val="center"/>
            <w:hideMark/>
          </w:tcPr>
          <w:p w14:paraId="15CA0599"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Here you may provide further details on the implementation of Article 18 in your country:</w:t>
            </w:r>
          </w:p>
          <w:p w14:paraId="02457D9A"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67" w:right="6"/>
              <w:jc w:val="left"/>
              <w:rPr>
                <w:kern w:val="22"/>
                <w:sz w:val="20"/>
                <w:szCs w:val="20"/>
              </w:rPr>
            </w:pPr>
            <w:r w:rsidRPr="0005785F">
              <w:rPr>
                <w:kern w:val="22"/>
                <w:sz w:val="20"/>
                <w:szCs w:val="20"/>
              </w:rPr>
              <w:fldChar w:fldCharType="begin">
                <w:ffData>
                  <w:name w:val=""/>
                  <w:enabled/>
                  <w:calcOnExit w:val="0"/>
                  <w:textInput>
                    <w:default w:val="[                                                       Type your text here                                                       ]"/>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                                                       Type your text here                                                       ]</w:t>
            </w:r>
            <w:r w:rsidRPr="0005785F">
              <w:rPr>
                <w:kern w:val="22"/>
                <w:sz w:val="20"/>
                <w:szCs w:val="20"/>
              </w:rPr>
              <w:fldChar w:fldCharType="end"/>
            </w:r>
          </w:p>
        </w:tc>
      </w:tr>
      <w:tr w:rsidR="00640038" w:rsidRPr="0005785F" w14:paraId="54E9841F" w14:textId="77777777" w:rsidTr="00D24AEA">
        <w:tc>
          <w:tcPr>
            <w:tcW w:w="9445" w:type="dxa"/>
            <w:gridSpan w:val="3"/>
            <w:tcBorders>
              <w:right w:val="single" w:sz="4" w:space="0" w:color="auto"/>
            </w:tcBorders>
            <w:vAlign w:val="center"/>
            <w:hideMark/>
          </w:tcPr>
          <w:p w14:paraId="1E1CE0D1" w14:textId="77777777" w:rsidR="00640038" w:rsidRPr="0005785F" w:rsidRDefault="00640038" w:rsidP="00D24AEA">
            <w:pPr>
              <w:keepNext/>
              <w:suppressLineNumbers/>
              <w:shd w:val="clear" w:color="auto" w:fill="FFFFFF" w:themeFill="background1"/>
              <w:suppressAutoHyphens/>
              <w:kinsoku w:val="0"/>
              <w:overflowPunct w:val="0"/>
              <w:autoSpaceDE w:val="0"/>
              <w:autoSpaceDN w:val="0"/>
              <w:adjustRightInd w:val="0"/>
              <w:snapToGrid w:val="0"/>
              <w:spacing w:before="120" w:after="120"/>
              <w:jc w:val="center"/>
              <w:rPr>
                <w:b/>
                <w:kern w:val="22"/>
                <w:sz w:val="20"/>
                <w:szCs w:val="20"/>
              </w:rPr>
            </w:pPr>
            <w:r w:rsidRPr="0005785F">
              <w:rPr>
                <w:b/>
                <w:kern w:val="22"/>
                <w:sz w:val="20"/>
                <w:szCs w:val="20"/>
              </w:rPr>
              <w:br w:type="page"/>
            </w:r>
            <w:r w:rsidRPr="0005785F">
              <w:rPr>
                <w:b/>
                <w:kern w:val="22"/>
                <w:sz w:val="20"/>
                <w:szCs w:val="20"/>
              </w:rPr>
              <w:br w:type="page"/>
              <w:t xml:space="preserve">Article 19 – Competent national authorities and national focal points </w:t>
            </w:r>
          </w:p>
        </w:tc>
      </w:tr>
      <w:tr w:rsidR="00640038" w:rsidRPr="0005785F" w14:paraId="7AC05EA1" w14:textId="77777777" w:rsidTr="00D24AEA">
        <w:tc>
          <w:tcPr>
            <w:tcW w:w="4786" w:type="dxa"/>
            <w:shd w:val="clear" w:color="auto" w:fill="auto"/>
            <w:vAlign w:val="center"/>
            <w:hideMark/>
          </w:tcPr>
          <w:p w14:paraId="1D7E7D12"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In case your country has designated more than one competent national authority, has your country established a mechanism for the coordination of their actions prior to taking decisions regarding LMOs?</w:t>
            </w:r>
          </w:p>
        </w:tc>
        <w:tc>
          <w:tcPr>
            <w:tcW w:w="4659" w:type="dxa"/>
            <w:gridSpan w:val="2"/>
            <w:tcBorders>
              <w:right w:val="single" w:sz="4" w:space="0" w:color="auto"/>
            </w:tcBorders>
            <w:shd w:val="clear" w:color="auto" w:fill="auto"/>
            <w:vAlign w:val="center"/>
            <w:hideMark/>
          </w:tcPr>
          <w:p w14:paraId="1890CCEB"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061221C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p w14:paraId="00A57614"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Not applicable (no competent national authority was designated)</w:t>
            </w:r>
          </w:p>
          <w:p w14:paraId="66AFA10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Not applicable (only one</w:t>
            </w:r>
            <w:r w:rsidRPr="003C6CC5">
              <w:rPr>
                <w:kern w:val="22"/>
                <w:sz w:val="20"/>
                <w:szCs w:val="20"/>
              </w:rPr>
              <w:t xml:space="preserve"> competent national authority was designated)</w:t>
            </w:r>
          </w:p>
        </w:tc>
      </w:tr>
      <w:tr w:rsidR="00640038" w:rsidRPr="0005785F" w14:paraId="414C8AFB" w14:textId="77777777" w:rsidTr="00D24AEA">
        <w:tc>
          <w:tcPr>
            <w:tcW w:w="4786" w:type="dxa"/>
            <w:shd w:val="clear" w:color="auto" w:fill="auto"/>
            <w:vAlign w:val="center"/>
            <w:hideMark/>
          </w:tcPr>
          <w:p w14:paraId="40FB45CB"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Has your country established adequate institutional capacity to enable the competent national authority(</w:t>
            </w:r>
            <w:proofErr w:type="spellStart"/>
            <w:r w:rsidRPr="0005785F">
              <w:rPr>
                <w:kern w:val="22"/>
                <w:sz w:val="20"/>
                <w:szCs w:val="20"/>
              </w:rPr>
              <w:t>ies</w:t>
            </w:r>
            <w:proofErr w:type="spellEnd"/>
            <w:r w:rsidRPr="0005785F">
              <w:rPr>
                <w:kern w:val="22"/>
                <w:sz w:val="20"/>
                <w:szCs w:val="20"/>
              </w:rPr>
              <w:t>) to perform the administrative functions required by the Cartagena Protocol on Biosafety?</w:t>
            </w:r>
          </w:p>
        </w:tc>
        <w:tc>
          <w:tcPr>
            <w:tcW w:w="4659" w:type="dxa"/>
            <w:gridSpan w:val="2"/>
            <w:tcBorders>
              <w:right w:val="single" w:sz="4" w:space="0" w:color="auto"/>
            </w:tcBorders>
            <w:shd w:val="clear" w:color="auto" w:fill="auto"/>
            <w:vAlign w:val="center"/>
            <w:hideMark/>
          </w:tcPr>
          <w:p w14:paraId="02B1479B"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6614A40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Yes, to some extent: </w:t>
            </w:r>
            <w:r w:rsidRPr="0005785F">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[Please specify]</w:t>
            </w:r>
            <w:r w:rsidRPr="0005785F">
              <w:rPr>
                <w:kern w:val="22"/>
                <w:sz w:val="20"/>
                <w:szCs w:val="20"/>
              </w:rPr>
              <w:fldChar w:fldCharType="end"/>
            </w:r>
            <w:r w:rsidRPr="0005785F">
              <w:rPr>
                <w:kern w:val="22"/>
                <w:sz w:val="20"/>
                <w:szCs w:val="20"/>
              </w:rPr>
              <w:t xml:space="preserve"> </w:t>
            </w:r>
          </w:p>
          <w:p w14:paraId="40E58C84"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6BD7BF5F" w14:textId="77777777" w:rsidTr="00D24AEA">
        <w:tc>
          <w:tcPr>
            <w:tcW w:w="4786" w:type="dxa"/>
            <w:shd w:val="clear" w:color="auto" w:fill="auto"/>
            <w:vAlign w:val="center"/>
          </w:tcPr>
          <w:p w14:paraId="307C8FA8"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Has your country undertaken initiatives to strengthen collaboration among national focal points, competent national authority(</w:t>
            </w:r>
            <w:proofErr w:type="spellStart"/>
            <w:r w:rsidRPr="0005785F">
              <w:rPr>
                <w:kern w:val="22"/>
                <w:sz w:val="20"/>
                <w:szCs w:val="20"/>
              </w:rPr>
              <w:t>ies</w:t>
            </w:r>
            <w:proofErr w:type="spellEnd"/>
            <w:r w:rsidRPr="0005785F">
              <w:rPr>
                <w:kern w:val="22"/>
                <w:sz w:val="20"/>
                <w:szCs w:val="20"/>
              </w:rPr>
              <w:t>) and other institutions on biosafety-related matters?</w:t>
            </w:r>
          </w:p>
        </w:tc>
        <w:tc>
          <w:tcPr>
            <w:tcW w:w="4659" w:type="dxa"/>
            <w:gridSpan w:val="2"/>
            <w:tcBorders>
              <w:right w:val="single" w:sz="4" w:space="0" w:color="auto"/>
            </w:tcBorders>
            <w:shd w:val="clear" w:color="auto" w:fill="auto"/>
            <w:vAlign w:val="center"/>
          </w:tcPr>
          <w:p w14:paraId="359FFD05"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Yes: </w:t>
            </w:r>
            <w:r w:rsidRPr="0005785F">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[Please specify]</w:t>
            </w:r>
            <w:r w:rsidRPr="0005785F">
              <w:rPr>
                <w:kern w:val="22"/>
                <w:sz w:val="20"/>
                <w:szCs w:val="20"/>
              </w:rPr>
              <w:fldChar w:fldCharType="end"/>
            </w:r>
          </w:p>
          <w:p w14:paraId="55BA6C4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5354C644" w14:textId="77777777" w:rsidTr="00D24AEA">
        <w:tc>
          <w:tcPr>
            <w:tcW w:w="9445" w:type="dxa"/>
            <w:gridSpan w:val="3"/>
            <w:tcBorders>
              <w:right w:val="single" w:sz="4" w:space="0" w:color="auto"/>
            </w:tcBorders>
            <w:vAlign w:val="center"/>
            <w:hideMark/>
          </w:tcPr>
          <w:p w14:paraId="4ED57D79"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Here you may provide further details on the implementation of Article 19 in your country:</w:t>
            </w:r>
          </w:p>
          <w:p w14:paraId="6F3B5C6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67"/>
              <w:rPr>
                <w:kern w:val="22"/>
                <w:sz w:val="20"/>
                <w:szCs w:val="20"/>
              </w:rPr>
            </w:pPr>
            <w:r w:rsidRPr="0005785F">
              <w:rPr>
                <w:kern w:val="22"/>
                <w:sz w:val="20"/>
                <w:szCs w:val="20"/>
              </w:rPr>
              <w:fldChar w:fldCharType="begin">
                <w:ffData>
                  <w:name w:val=""/>
                  <w:enabled/>
                  <w:calcOnExit w:val="0"/>
                  <w:textInput>
                    <w:default w:val="[                                                       Type your text here                                                       ]"/>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                                                       Type your text here                                                       ]</w:t>
            </w:r>
            <w:r w:rsidRPr="0005785F">
              <w:rPr>
                <w:kern w:val="22"/>
                <w:sz w:val="20"/>
                <w:szCs w:val="20"/>
              </w:rPr>
              <w:fldChar w:fldCharType="end"/>
            </w:r>
          </w:p>
        </w:tc>
      </w:tr>
      <w:tr w:rsidR="00640038" w:rsidRPr="0005785F" w14:paraId="1BDC3C9E" w14:textId="77777777" w:rsidTr="00D24AEA">
        <w:tc>
          <w:tcPr>
            <w:tcW w:w="9445" w:type="dxa"/>
            <w:gridSpan w:val="3"/>
            <w:tcBorders>
              <w:bottom w:val="single" w:sz="4" w:space="0" w:color="auto"/>
              <w:right w:val="single" w:sz="4" w:space="0" w:color="auto"/>
            </w:tcBorders>
            <w:vAlign w:val="center"/>
            <w:hideMark/>
          </w:tcPr>
          <w:p w14:paraId="7646F970" w14:textId="77777777" w:rsidR="00640038" w:rsidRPr="0005785F" w:rsidRDefault="00640038" w:rsidP="00D24AEA">
            <w:pPr>
              <w:keepNext/>
              <w:suppressLineNumbers/>
              <w:shd w:val="clear" w:color="auto" w:fill="FFFFFF" w:themeFill="background1"/>
              <w:suppressAutoHyphens/>
              <w:kinsoku w:val="0"/>
              <w:overflowPunct w:val="0"/>
              <w:autoSpaceDE w:val="0"/>
              <w:autoSpaceDN w:val="0"/>
              <w:adjustRightInd w:val="0"/>
              <w:snapToGrid w:val="0"/>
              <w:spacing w:before="120" w:after="120"/>
              <w:jc w:val="center"/>
              <w:rPr>
                <w:b/>
                <w:kern w:val="22"/>
                <w:sz w:val="20"/>
                <w:szCs w:val="20"/>
              </w:rPr>
            </w:pPr>
            <w:r w:rsidRPr="0005785F">
              <w:rPr>
                <w:kern w:val="22"/>
                <w:sz w:val="20"/>
                <w:szCs w:val="20"/>
              </w:rPr>
              <w:br w:type="page"/>
            </w:r>
            <w:r w:rsidRPr="0005785F">
              <w:rPr>
                <w:b/>
                <w:kern w:val="22"/>
                <w:sz w:val="20"/>
                <w:szCs w:val="20"/>
              </w:rPr>
              <w:t>Article 20 – Information sharing and the Biosafety Clearing-House (BCH)</w:t>
            </w:r>
          </w:p>
        </w:tc>
      </w:tr>
      <w:tr w:rsidR="00640038" w:rsidRPr="0005785F" w14:paraId="1DE7307E" w14:textId="77777777" w:rsidTr="00D24AEA">
        <w:tc>
          <w:tcPr>
            <w:tcW w:w="9445" w:type="dxa"/>
            <w:gridSpan w:val="3"/>
            <w:tcBorders>
              <w:top w:val="single" w:sz="4" w:space="0" w:color="auto"/>
              <w:left w:val="single" w:sz="4" w:space="0" w:color="auto"/>
              <w:bottom w:val="nil"/>
              <w:right w:val="single" w:sz="4" w:space="0" w:color="auto"/>
            </w:tcBorders>
            <w:vAlign w:val="center"/>
            <w:hideMark/>
          </w:tcPr>
          <w:p w14:paraId="6B0E47D9"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362" w:hanging="540"/>
              <w:jc w:val="left"/>
              <w:rPr>
                <w:i/>
                <w:kern w:val="22"/>
                <w:sz w:val="20"/>
                <w:szCs w:val="20"/>
              </w:rPr>
            </w:pPr>
            <w:r w:rsidRPr="0005785F">
              <w:rPr>
                <w:kern w:val="22"/>
                <w:sz w:val="20"/>
                <w:szCs w:val="20"/>
              </w:rPr>
              <w:t>Please provide an overview of the status of the mandatory information provided by your country to the BCH by specifying for each category of information whether it is available and whether it has been submitted to the BCH.</w:t>
            </w:r>
          </w:p>
        </w:tc>
      </w:tr>
      <w:tr w:rsidR="00640038" w:rsidRPr="0005785F" w14:paraId="70CAADE9" w14:textId="77777777" w:rsidTr="00D24AEA">
        <w:tc>
          <w:tcPr>
            <w:tcW w:w="4786" w:type="dxa"/>
            <w:tcBorders>
              <w:top w:val="nil"/>
              <w:left w:val="single" w:sz="4" w:space="0" w:color="auto"/>
              <w:bottom w:val="single" w:sz="4" w:space="0" w:color="auto"/>
              <w:right w:val="single" w:sz="4" w:space="0" w:color="auto"/>
            </w:tcBorders>
            <w:vAlign w:val="center"/>
            <w:hideMark/>
          </w:tcPr>
          <w:p w14:paraId="493C118A" w14:textId="77777777" w:rsidR="00640038" w:rsidRPr="0005785F" w:rsidRDefault="00640038" w:rsidP="00640038">
            <w:pPr>
              <w:numPr>
                <w:ilvl w:val="0"/>
                <w:numId w:val="36"/>
              </w:numPr>
              <w:suppressLineNumbers/>
              <w:shd w:val="clear" w:color="auto" w:fill="FFFFFF" w:themeFill="background1"/>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rPr>
            </w:pPr>
            <w:r w:rsidRPr="0005785F">
              <w:rPr>
                <w:kern w:val="22"/>
                <w:sz w:val="20"/>
                <w:szCs w:val="20"/>
              </w:rPr>
              <w:t xml:space="preserve">Existing legislation, regulations and guidelines for implementing the Protocol, as well as information required by Parties for </w:t>
            </w:r>
            <w:r w:rsidRPr="0005785F">
              <w:rPr>
                <w:kern w:val="22"/>
                <w:sz w:val="20"/>
                <w:szCs w:val="20"/>
              </w:rPr>
              <w:lastRenderedPageBreak/>
              <w:t>the advance informed agreement procedure (Article 20, paragraph 3 (a))</w:t>
            </w:r>
          </w:p>
        </w:tc>
        <w:tc>
          <w:tcPr>
            <w:tcW w:w="4659" w:type="dxa"/>
            <w:gridSpan w:val="2"/>
            <w:tcBorders>
              <w:top w:val="nil"/>
              <w:left w:val="single" w:sz="4" w:space="0" w:color="auto"/>
              <w:bottom w:val="single" w:sz="4" w:space="0" w:color="auto"/>
              <w:right w:val="single" w:sz="4" w:space="0" w:color="auto"/>
            </w:tcBorders>
            <w:vAlign w:val="center"/>
            <w:hideMark/>
          </w:tcPr>
          <w:p w14:paraId="2079A4B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lastRenderedPageBreak/>
              <w:fldChar w:fldCharType="begin">
                <w:ffData>
                  <w:name w:val="Check49"/>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Information available and in the BCH</w:t>
            </w:r>
          </w:p>
          <w:p w14:paraId="75B0C23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Information available but not in the BCH</w:t>
            </w:r>
          </w:p>
          <w:p w14:paraId="1916B71B"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lastRenderedPageBreak/>
              <w:fldChar w:fldCharType="begin">
                <w:ffData>
                  <w:name w:val="Check49"/>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Information available but only partially available in the BCH</w:t>
            </w:r>
          </w:p>
          <w:p w14:paraId="177B507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Information not available</w:t>
            </w:r>
          </w:p>
        </w:tc>
      </w:tr>
      <w:tr w:rsidR="00640038" w:rsidRPr="0005785F" w14:paraId="74494500" w14:textId="77777777" w:rsidTr="00D24AEA">
        <w:tc>
          <w:tcPr>
            <w:tcW w:w="4786" w:type="dxa"/>
            <w:tcBorders>
              <w:top w:val="single" w:sz="4" w:space="0" w:color="auto"/>
              <w:left w:val="single" w:sz="4" w:space="0" w:color="auto"/>
              <w:bottom w:val="single" w:sz="4" w:space="0" w:color="auto"/>
              <w:right w:val="single" w:sz="4" w:space="0" w:color="auto"/>
            </w:tcBorders>
            <w:vAlign w:val="center"/>
            <w:hideMark/>
          </w:tcPr>
          <w:p w14:paraId="2A7EA4D4" w14:textId="77777777" w:rsidR="00640038" w:rsidRPr="0005785F" w:rsidRDefault="00640038" w:rsidP="00640038">
            <w:pPr>
              <w:numPr>
                <w:ilvl w:val="0"/>
                <w:numId w:val="36"/>
              </w:numPr>
              <w:suppressLineNumbers/>
              <w:shd w:val="clear" w:color="auto" w:fill="FFFFFF" w:themeFill="background1"/>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rPr>
            </w:pPr>
            <w:r w:rsidRPr="0005785F">
              <w:rPr>
                <w:kern w:val="22"/>
                <w:sz w:val="20"/>
                <w:szCs w:val="20"/>
              </w:rPr>
              <w:lastRenderedPageBreak/>
              <w:t>Legislation, regulations and guidelines applicable to the import of LMOs intended for direct use as food or feed, or for processing (Article 11, paragraph 5)</w:t>
            </w:r>
          </w:p>
        </w:tc>
        <w:tc>
          <w:tcPr>
            <w:tcW w:w="4659" w:type="dxa"/>
            <w:gridSpan w:val="2"/>
            <w:tcBorders>
              <w:top w:val="single" w:sz="4" w:space="0" w:color="auto"/>
              <w:left w:val="single" w:sz="4" w:space="0" w:color="auto"/>
              <w:bottom w:val="single" w:sz="4" w:space="0" w:color="auto"/>
              <w:right w:val="single" w:sz="4" w:space="0" w:color="auto"/>
            </w:tcBorders>
            <w:vAlign w:val="center"/>
            <w:hideMark/>
          </w:tcPr>
          <w:p w14:paraId="5786231E"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24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Information available and in the BCH</w:t>
            </w:r>
          </w:p>
          <w:p w14:paraId="4FFE2863"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Information available but not in the BCH</w:t>
            </w:r>
          </w:p>
          <w:p w14:paraId="64604CC8"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Information available but only partially available in the BCH</w:t>
            </w:r>
          </w:p>
          <w:p w14:paraId="5D6E874C"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Information not available</w:t>
            </w:r>
          </w:p>
        </w:tc>
      </w:tr>
      <w:tr w:rsidR="00640038" w:rsidRPr="0005785F" w14:paraId="3BDD045F" w14:textId="77777777" w:rsidTr="00D24AEA">
        <w:tc>
          <w:tcPr>
            <w:tcW w:w="4786" w:type="dxa"/>
            <w:tcBorders>
              <w:top w:val="single" w:sz="4" w:space="0" w:color="auto"/>
              <w:left w:val="single" w:sz="4" w:space="0" w:color="auto"/>
              <w:bottom w:val="single" w:sz="4" w:space="0" w:color="auto"/>
              <w:right w:val="single" w:sz="4" w:space="0" w:color="auto"/>
            </w:tcBorders>
            <w:vAlign w:val="center"/>
            <w:hideMark/>
          </w:tcPr>
          <w:p w14:paraId="39E8FB66" w14:textId="77777777" w:rsidR="00640038" w:rsidRPr="0005785F" w:rsidRDefault="00640038" w:rsidP="00640038">
            <w:pPr>
              <w:numPr>
                <w:ilvl w:val="0"/>
                <w:numId w:val="36"/>
              </w:numPr>
              <w:suppressLineNumbers/>
              <w:shd w:val="clear" w:color="auto" w:fill="FFFFFF" w:themeFill="background1"/>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rPr>
            </w:pPr>
            <w:r w:rsidRPr="0005785F">
              <w:rPr>
                <w:kern w:val="22"/>
                <w:sz w:val="20"/>
                <w:szCs w:val="20"/>
              </w:rPr>
              <w:t>Bilateral, multilateral and regional agreements and arrangements (Article 14, paragraph 2, and Article 20, paragraph 3 (b))</w:t>
            </w:r>
          </w:p>
        </w:tc>
        <w:tc>
          <w:tcPr>
            <w:tcW w:w="4659" w:type="dxa"/>
            <w:gridSpan w:val="2"/>
            <w:tcBorders>
              <w:top w:val="single" w:sz="4" w:space="0" w:color="auto"/>
              <w:left w:val="single" w:sz="4" w:space="0" w:color="auto"/>
              <w:bottom w:val="single" w:sz="4" w:space="0" w:color="auto"/>
              <w:right w:val="single" w:sz="4" w:space="0" w:color="auto"/>
            </w:tcBorders>
            <w:vAlign w:val="center"/>
            <w:hideMark/>
          </w:tcPr>
          <w:p w14:paraId="3A014F32"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24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Information available and in the BCH</w:t>
            </w:r>
          </w:p>
          <w:p w14:paraId="5F481484"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Information available but not in the BCH</w:t>
            </w:r>
          </w:p>
          <w:p w14:paraId="6B48069C"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Information available but only partially available in the BCH</w:t>
            </w:r>
          </w:p>
          <w:p w14:paraId="453275C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Information not available</w:t>
            </w:r>
          </w:p>
        </w:tc>
      </w:tr>
      <w:tr w:rsidR="00640038" w:rsidRPr="0005785F" w14:paraId="37A9BC8B" w14:textId="77777777" w:rsidTr="00D24AEA">
        <w:tc>
          <w:tcPr>
            <w:tcW w:w="4786" w:type="dxa"/>
            <w:tcBorders>
              <w:top w:val="single" w:sz="4" w:space="0" w:color="auto"/>
              <w:left w:val="single" w:sz="4" w:space="0" w:color="auto"/>
              <w:bottom w:val="single" w:sz="4" w:space="0" w:color="auto"/>
              <w:right w:val="single" w:sz="4" w:space="0" w:color="auto"/>
            </w:tcBorders>
            <w:vAlign w:val="center"/>
            <w:hideMark/>
          </w:tcPr>
          <w:p w14:paraId="28FD8961" w14:textId="77777777" w:rsidR="00640038" w:rsidRPr="0005785F" w:rsidRDefault="00640038" w:rsidP="00640038">
            <w:pPr>
              <w:numPr>
                <w:ilvl w:val="0"/>
                <w:numId w:val="36"/>
              </w:numPr>
              <w:suppressLineNumbers/>
              <w:shd w:val="clear" w:color="auto" w:fill="FFFFFF" w:themeFill="background1"/>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rPr>
            </w:pPr>
            <w:r w:rsidRPr="0005785F">
              <w:rPr>
                <w:kern w:val="22"/>
                <w:sz w:val="20"/>
                <w:szCs w:val="20"/>
              </w:rPr>
              <w:t>Contact details for competent national authorities (Article 19, paragraphs 2 and 3), national focal points (Article 19, paragraphs 1 and 3), and emergency contacts (Article 17, paragraph 3 (e))</w:t>
            </w:r>
          </w:p>
        </w:tc>
        <w:tc>
          <w:tcPr>
            <w:tcW w:w="4659" w:type="dxa"/>
            <w:gridSpan w:val="2"/>
            <w:tcBorders>
              <w:top w:val="single" w:sz="4" w:space="0" w:color="auto"/>
              <w:left w:val="single" w:sz="4" w:space="0" w:color="auto"/>
              <w:bottom w:val="single" w:sz="4" w:space="0" w:color="auto"/>
              <w:right w:val="single" w:sz="4" w:space="0" w:color="auto"/>
            </w:tcBorders>
            <w:vAlign w:val="center"/>
            <w:hideMark/>
          </w:tcPr>
          <w:p w14:paraId="218C120D"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24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Information available and in the BCH</w:t>
            </w:r>
          </w:p>
          <w:p w14:paraId="159D3EF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Information available but not in the BCH</w:t>
            </w:r>
          </w:p>
          <w:p w14:paraId="4C852CB9"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Information available but only partially available in the BCH</w:t>
            </w:r>
          </w:p>
          <w:p w14:paraId="2C11886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Information not available</w:t>
            </w:r>
          </w:p>
        </w:tc>
      </w:tr>
      <w:tr w:rsidR="00640038" w:rsidRPr="0005785F" w14:paraId="3C127F3C" w14:textId="77777777" w:rsidTr="00D24AEA">
        <w:tc>
          <w:tcPr>
            <w:tcW w:w="4786" w:type="dxa"/>
            <w:tcBorders>
              <w:top w:val="single" w:sz="4" w:space="0" w:color="auto"/>
              <w:left w:val="single" w:sz="4" w:space="0" w:color="auto"/>
              <w:bottom w:val="single" w:sz="4" w:space="0" w:color="auto"/>
              <w:right w:val="single" w:sz="4" w:space="0" w:color="auto"/>
            </w:tcBorders>
            <w:vAlign w:val="center"/>
            <w:hideMark/>
          </w:tcPr>
          <w:p w14:paraId="05B2E908" w14:textId="77777777" w:rsidR="00640038" w:rsidRPr="0005785F" w:rsidRDefault="00640038" w:rsidP="00640038">
            <w:pPr>
              <w:numPr>
                <w:ilvl w:val="0"/>
                <w:numId w:val="36"/>
              </w:numPr>
              <w:suppressLineNumbers/>
              <w:shd w:val="clear" w:color="auto" w:fill="FFFFFF" w:themeFill="background1"/>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rPr>
            </w:pPr>
            <w:r w:rsidRPr="0005785F">
              <w:rPr>
                <w:kern w:val="22"/>
                <w:sz w:val="20"/>
                <w:szCs w:val="20"/>
              </w:rPr>
              <w:t>Decisions by a Party regarding transit of LMOs (Article 6, paragraph 1)</w:t>
            </w:r>
          </w:p>
        </w:tc>
        <w:tc>
          <w:tcPr>
            <w:tcW w:w="4659" w:type="dxa"/>
            <w:gridSpan w:val="2"/>
            <w:tcBorders>
              <w:top w:val="single" w:sz="4" w:space="0" w:color="auto"/>
              <w:left w:val="single" w:sz="4" w:space="0" w:color="auto"/>
              <w:bottom w:val="single" w:sz="4" w:space="0" w:color="auto"/>
              <w:right w:val="single" w:sz="4" w:space="0" w:color="auto"/>
            </w:tcBorders>
            <w:vAlign w:val="center"/>
            <w:hideMark/>
          </w:tcPr>
          <w:p w14:paraId="3BA284CA"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24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Information available and in the BCH</w:t>
            </w:r>
          </w:p>
          <w:p w14:paraId="64CD0BA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Information available but not in the BCH</w:t>
            </w:r>
          </w:p>
          <w:p w14:paraId="2944F07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Information available but only partially available in the BCH</w:t>
            </w:r>
          </w:p>
          <w:p w14:paraId="54C8F2AB"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Information not available</w:t>
            </w:r>
          </w:p>
        </w:tc>
      </w:tr>
      <w:tr w:rsidR="00640038" w:rsidRPr="0005785F" w14:paraId="7328C35C" w14:textId="77777777" w:rsidTr="00D24AEA">
        <w:tc>
          <w:tcPr>
            <w:tcW w:w="4786" w:type="dxa"/>
            <w:tcBorders>
              <w:top w:val="single" w:sz="4" w:space="0" w:color="auto"/>
              <w:left w:val="single" w:sz="4" w:space="0" w:color="auto"/>
              <w:bottom w:val="single" w:sz="4" w:space="0" w:color="auto"/>
              <w:right w:val="single" w:sz="4" w:space="0" w:color="auto"/>
            </w:tcBorders>
            <w:vAlign w:val="center"/>
            <w:hideMark/>
          </w:tcPr>
          <w:p w14:paraId="2CA7F6F7" w14:textId="77777777" w:rsidR="00640038" w:rsidRPr="0005785F" w:rsidRDefault="00640038" w:rsidP="00640038">
            <w:pPr>
              <w:numPr>
                <w:ilvl w:val="0"/>
                <w:numId w:val="36"/>
              </w:numPr>
              <w:suppressLineNumbers/>
              <w:shd w:val="clear" w:color="auto" w:fill="FFFFFF" w:themeFill="background1"/>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rPr>
            </w:pPr>
            <w:r w:rsidRPr="0005785F">
              <w:rPr>
                <w:kern w:val="22"/>
                <w:sz w:val="20"/>
                <w:szCs w:val="20"/>
              </w:rPr>
              <w:t>Decisions by a Party regarding import of LMOs for contained use (Article 6, paragraph 2)</w:t>
            </w:r>
          </w:p>
        </w:tc>
        <w:tc>
          <w:tcPr>
            <w:tcW w:w="4659" w:type="dxa"/>
            <w:gridSpan w:val="2"/>
            <w:tcBorders>
              <w:top w:val="single" w:sz="4" w:space="0" w:color="auto"/>
              <w:left w:val="single" w:sz="4" w:space="0" w:color="auto"/>
              <w:bottom w:val="single" w:sz="4" w:space="0" w:color="auto"/>
              <w:right w:val="single" w:sz="4" w:space="0" w:color="auto"/>
            </w:tcBorders>
            <w:vAlign w:val="center"/>
            <w:hideMark/>
          </w:tcPr>
          <w:p w14:paraId="42BA3739"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24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Information available and in the BCH</w:t>
            </w:r>
          </w:p>
          <w:p w14:paraId="7CE56935"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Information available but not in the BCH</w:t>
            </w:r>
          </w:p>
          <w:p w14:paraId="08021EDA"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Information available but only partially available in the BCH</w:t>
            </w:r>
          </w:p>
          <w:p w14:paraId="546649C4"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Information not available</w:t>
            </w:r>
          </w:p>
        </w:tc>
      </w:tr>
      <w:tr w:rsidR="00640038" w:rsidRPr="0005785F" w14:paraId="1FE5439F" w14:textId="77777777" w:rsidTr="00D24AEA">
        <w:tc>
          <w:tcPr>
            <w:tcW w:w="4786" w:type="dxa"/>
            <w:tcBorders>
              <w:top w:val="single" w:sz="4" w:space="0" w:color="auto"/>
              <w:left w:val="single" w:sz="4" w:space="0" w:color="auto"/>
              <w:bottom w:val="single" w:sz="4" w:space="0" w:color="auto"/>
              <w:right w:val="single" w:sz="4" w:space="0" w:color="auto"/>
            </w:tcBorders>
            <w:vAlign w:val="center"/>
            <w:hideMark/>
          </w:tcPr>
          <w:p w14:paraId="7DDB947B" w14:textId="77777777" w:rsidR="00640038" w:rsidRPr="0005785F" w:rsidRDefault="00640038" w:rsidP="00640038">
            <w:pPr>
              <w:numPr>
                <w:ilvl w:val="0"/>
                <w:numId w:val="36"/>
              </w:numPr>
              <w:suppressLineNumbers/>
              <w:shd w:val="clear" w:color="auto" w:fill="FFFFFF" w:themeFill="background1"/>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rPr>
            </w:pPr>
            <w:r w:rsidRPr="0005785F">
              <w:rPr>
                <w:kern w:val="22"/>
                <w:sz w:val="20"/>
                <w:szCs w:val="20"/>
              </w:rPr>
              <w:t>Notifications regarding the release under your country’s jurisdiction that leads, or may lead, to an unintentional transboundary movement of a LMO that is likely to have significant adverse effects on biological diversity (Article 17, paragraph 1)</w:t>
            </w:r>
          </w:p>
        </w:tc>
        <w:tc>
          <w:tcPr>
            <w:tcW w:w="4659" w:type="dxa"/>
            <w:gridSpan w:val="2"/>
            <w:tcBorders>
              <w:top w:val="single" w:sz="4" w:space="0" w:color="auto"/>
              <w:left w:val="single" w:sz="4" w:space="0" w:color="auto"/>
              <w:bottom w:val="single" w:sz="4" w:space="0" w:color="auto"/>
              <w:right w:val="single" w:sz="4" w:space="0" w:color="auto"/>
            </w:tcBorders>
            <w:vAlign w:val="center"/>
            <w:hideMark/>
          </w:tcPr>
          <w:p w14:paraId="6BDC40D2"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24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Information available and in the BCH</w:t>
            </w:r>
          </w:p>
          <w:p w14:paraId="7BAFA82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Information available but not in the BCH</w:t>
            </w:r>
          </w:p>
          <w:p w14:paraId="1CD2E7B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Information available but only partially available in the BCH</w:t>
            </w:r>
          </w:p>
          <w:p w14:paraId="62102195"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Information not available</w:t>
            </w:r>
          </w:p>
        </w:tc>
      </w:tr>
      <w:tr w:rsidR="00640038" w:rsidRPr="0005785F" w14:paraId="1CA0AD5C" w14:textId="77777777" w:rsidTr="00D24AEA">
        <w:tc>
          <w:tcPr>
            <w:tcW w:w="4786" w:type="dxa"/>
            <w:tcBorders>
              <w:top w:val="single" w:sz="4" w:space="0" w:color="auto"/>
              <w:left w:val="single" w:sz="4" w:space="0" w:color="auto"/>
              <w:bottom w:val="single" w:sz="4" w:space="0" w:color="auto"/>
              <w:right w:val="single" w:sz="4" w:space="0" w:color="auto"/>
            </w:tcBorders>
            <w:vAlign w:val="center"/>
            <w:hideMark/>
          </w:tcPr>
          <w:p w14:paraId="395FF338" w14:textId="77777777" w:rsidR="00640038" w:rsidRPr="0005785F" w:rsidRDefault="00640038" w:rsidP="00640038">
            <w:pPr>
              <w:numPr>
                <w:ilvl w:val="0"/>
                <w:numId w:val="36"/>
              </w:numPr>
              <w:suppressLineNumbers/>
              <w:shd w:val="clear" w:color="auto" w:fill="FFFFFF" w:themeFill="background1"/>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rPr>
            </w:pPr>
            <w:r w:rsidRPr="0005785F">
              <w:rPr>
                <w:kern w:val="22"/>
                <w:sz w:val="20"/>
                <w:szCs w:val="20"/>
              </w:rPr>
              <w:t>Information concerning cases of illegal transboundary movements of LMOs (Article 25, paragraph 3)</w:t>
            </w:r>
          </w:p>
        </w:tc>
        <w:tc>
          <w:tcPr>
            <w:tcW w:w="4659" w:type="dxa"/>
            <w:gridSpan w:val="2"/>
            <w:tcBorders>
              <w:top w:val="single" w:sz="4" w:space="0" w:color="auto"/>
              <w:left w:val="single" w:sz="4" w:space="0" w:color="auto"/>
              <w:bottom w:val="single" w:sz="4" w:space="0" w:color="auto"/>
              <w:right w:val="single" w:sz="4" w:space="0" w:color="auto"/>
            </w:tcBorders>
            <w:vAlign w:val="center"/>
            <w:hideMark/>
          </w:tcPr>
          <w:p w14:paraId="3102779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24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Information available and in the BCH</w:t>
            </w:r>
          </w:p>
          <w:p w14:paraId="46B3E52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Information available but not in the BCH</w:t>
            </w:r>
          </w:p>
          <w:p w14:paraId="7E6AF390"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lastRenderedPageBreak/>
              <w:fldChar w:fldCharType="begin">
                <w:ffData>
                  <w:name w:val="Check49"/>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Information available but only partially available in the BCH</w:t>
            </w:r>
          </w:p>
          <w:p w14:paraId="680ED8D1"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Information not available</w:t>
            </w:r>
          </w:p>
        </w:tc>
      </w:tr>
      <w:tr w:rsidR="00640038" w:rsidRPr="0005785F" w14:paraId="4BC65A28" w14:textId="77777777" w:rsidTr="00D24AEA">
        <w:tc>
          <w:tcPr>
            <w:tcW w:w="4786" w:type="dxa"/>
            <w:tcBorders>
              <w:top w:val="single" w:sz="4" w:space="0" w:color="auto"/>
              <w:left w:val="single" w:sz="4" w:space="0" w:color="auto"/>
              <w:bottom w:val="single" w:sz="4" w:space="0" w:color="auto"/>
              <w:right w:val="single" w:sz="4" w:space="0" w:color="auto"/>
            </w:tcBorders>
            <w:vAlign w:val="center"/>
            <w:hideMark/>
          </w:tcPr>
          <w:p w14:paraId="5B275752" w14:textId="77777777" w:rsidR="00640038" w:rsidRPr="0005785F" w:rsidRDefault="00640038" w:rsidP="00640038">
            <w:pPr>
              <w:numPr>
                <w:ilvl w:val="0"/>
                <w:numId w:val="36"/>
              </w:numPr>
              <w:suppressLineNumbers/>
              <w:shd w:val="clear" w:color="auto" w:fill="FFFFFF" w:themeFill="background1"/>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rPr>
            </w:pPr>
            <w:r w:rsidRPr="0005785F">
              <w:rPr>
                <w:kern w:val="22"/>
                <w:sz w:val="20"/>
                <w:szCs w:val="20"/>
              </w:rPr>
              <w:lastRenderedPageBreak/>
              <w:t>Decisions regarding the importation of LMOs for intentional introduction into the environment (Article 10, paragraph 3)</w:t>
            </w:r>
          </w:p>
        </w:tc>
        <w:tc>
          <w:tcPr>
            <w:tcW w:w="4659" w:type="dxa"/>
            <w:gridSpan w:val="2"/>
            <w:tcBorders>
              <w:top w:val="single" w:sz="4" w:space="0" w:color="auto"/>
              <w:left w:val="single" w:sz="4" w:space="0" w:color="auto"/>
              <w:bottom w:val="single" w:sz="4" w:space="0" w:color="auto"/>
              <w:right w:val="single" w:sz="4" w:space="0" w:color="auto"/>
            </w:tcBorders>
            <w:vAlign w:val="center"/>
            <w:hideMark/>
          </w:tcPr>
          <w:p w14:paraId="0F4DC7C6"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24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Information available and in the BCH</w:t>
            </w:r>
          </w:p>
          <w:p w14:paraId="35F5A862"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Information available but not in the BCH</w:t>
            </w:r>
          </w:p>
          <w:p w14:paraId="2C498CF2"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Information available but only partially available in the BCH</w:t>
            </w:r>
          </w:p>
          <w:p w14:paraId="1CB0F57C"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Information not available</w:t>
            </w:r>
          </w:p>
        </w:tc>
      </w:tr>
      <w:tr w:rsidR="00640038" w:rsidRPr="0005785F" w14:paraId="648C987D" w14:textId="77777777" w:rsidTr="00D24AEA">
        <w:tc>
          <w:tcPr>
            <w:tcW w:w="4786" w:type="dxa"/>
            <w:tcBorders>
              <w:top w:val="single" w:sz="4" w:space="0" w:color="auto"/>
              <w:left w:val="single" w:sz="4" w:space="0" w:color="auto"/>
              <w:bottom w:val="single" w:sz="4" w:space="0" w:color="auto"/>
              <w:right w:val="single" w:sz="4" w:space="0" w:color="auto"/>
            </w:tcBorders>
            <w:vAlign w:val="center"/>
            <w:hideMark/>
          </w:tcPr>
          <w:p w14:paraId="137D8EA5" w14:textId="77777777" w:rsidR="00640038" w:rsidRPr="0005785F" w:rsidRDefault="00640038" w:rsidP="00640038">
            <w:pPr>
              <w:numPr>
                <w:ilvl w:val="0"/>
                <w:numId w:val="36"/>
              </w:numPr>
              <w:suppressLineNumbers/>
              <w:shd w:val="clear" w:color="auto" w:fill="FFFFFF" w:themeFill="background1"/>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rPr>
            </w:pPr>
            <w:r w:rsidRPr="0005785F">
              <w:rPr>
                <w:kern w:val="22"/>
                <w:sz w:val="20"/>
                <w:szCs w:val="20"/>
              </w:rPr>
              <w:t>Information on the application of domestic regulations to specific imports of LMOs (Article 14, paragraph 4)</w:t>
            </w:r>
          </w:p>
        </w:tc>
        <w:tc>
          <w:tcPr>
            <w:tcW w:w="4659" w:type="dxa"/>
            <w:gridSpan w:val="2"/>
            <w:tcBorders>
              <w:top w:val="single" w:sz="4" w:space="0" w:color="auto"/>
              <w:left w:val="single" w:sz="4" w:space="0" w:color="auto"/>
              <w:bottom w:val="single" w:sz="4" w:space="0" w:color="auto"/>
              <w:right w:val="single" w:sz="4" w:space="0" w:color="auto"/>
            </w:tcBorders>
            <w:vAlign w:val="center"/>
            <w:hideMark/>
          </w:tcPr>
          <w:p w14:paraId="52D608D0"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24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Information available and in the BCH</w:t>
            </w:r>
          </w:p>
          <w:p w14:paraId="781CE83A"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Information available but not in the BCH</w:t>
            </w:r>
          </w:p>
          <w:p w14:paraId="08060304"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Information available but only partially available in the BCH</w:t>
            </w:r>
          </w:p>
          <w:p w14:paraId="69AE735D"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Information not available</w:t>
            </w:r>
          </w:p>
        </w:tc>
      </w:tr>
      <w:tr w:rsidR="00640038" w:rsidRPr="0005785F" w14:paraId="39C7415C" w14:textId="77777777" w:rsidTr="00D24AEA">
        <w:tc>
          <w:tcPr>
            <w:tcW w:w="4786" w:type="dxa"/>
            <w:tcBorders>
              <w:top w:val="single" w:sz="4" w:space="0" w:color="auto"/>
              <w:left w:val="single" w:sz="4" w:space="0" w:color="auto"/>
              <w:bottom w:val="single" w:sz="4" w:space="0" w:color="auto"/>
              <w:right w:val="single" w:sz="4" w:space="0" w:color="auto"/>
            </w:tcBorders>
            <w:vAlign w:val="center"/>
            <w:hideMark/>
          </w:tcPr>
          <w:p w14:paraId="00C2EE39" w14:textId="77777777" w:rsidR="00640038" w:rsidRPr="0005785F" w:rsidRDefault="00640038" w:rsidP="00640038">
            <w:pPr>
              <w:numPr>
                <w:ilvl w:val="0"/>
                <w:numId w:val="36"/>
              </w:numPr>
              <w:suppressLineNumbers/>
              <w:shd w:val="clear" w:color="auto" w:fill="FFFFFF" w:themeFill="background1"/>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rPr>
            </w:pPr>
            <w:r w:rsidRPr="0005785F">
              <w:rPr>
                <w:kern w:val="22"/>
                <w:sz w:val="20"/>
                <w:szCs w:val="20"/>
              </w:rPr>
              <w:t>Decisions regarding the domestic use of LMOs that may be subject to transboundary movement for direct use as food or feed, or for processing (Article 11, paragraph 1)</w:t>
            </w:r>
          </w:p>
        </w:tc>
        <w:tc>
          <w:tcPr>
            <w:tcW w:w="4659" w:type="dxa"/>
            <w:gridSpan w:val="2"/>
            <w:tcBorders>
              <w:top w:val="single" w:sz="4" w:space="0" w:color="auto"/>
              <w:left w:val="single" w:sz="4" w:space="0" w:color="auto"/>
              <w:bottom w:val="single" w:sz="4" w:space="0" w:color="auto"/>
              <w:right w:val="single" w:sz="4" w:space="0" w:color="auto"/>
            </w:tcBorders>
            <w:vAlign w:val="center"/>
            <w:hideMark/>
          </w:tcPr>
          <w:p w14:paraId="5139A905"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24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Information available and in the BCH</w:t>
            </w:r>
          </w:p>
          <w:p w14:paraId="2C15F405"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Information available but not in the BCH</w:t>
            </w:r>
          </w:p>
          <w:p w14:paraId="613F2288"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Information available but only partially available in the BCH</w:t>
            </w:r>
          </w:p>
          <w:p w14:paraId="4E1C9685"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Information not available</w:t>
            </w:r>
          </w:p>
        </w:tc>
      </w:tr>
      <w:tr w:rsidR="00640038" w:rsidRPr="0005785F" w14:paraId="46E15844" w14:textId="77777777" w:rsidTr="00D24AEA">
        <w:tc>
          <w:tcPr>
            <w:tcW w:w="4786" w:type="dxa"/>
            <w:tcBorders>
              <w:top w:val="single" w:sz="4" w:space="0" w:color="auto"/>
              <w:left w:val="single" w:sz="4" w:space="0" w:color="auto"/>
              <w:bottom w:val="single" w:sz="4" w:space="0" w:color="auto"/>
              <w:right w:val="single" w:sz="4" w:space="0" w:color="auto"/>
            </w:tcBorders>
            <w:vAlign w:val="center"/>
            <w:hideMark/>
          </w:tcPr>
          <w:p w14:paraId="2C23467B" w14:textId="77777777" w:rsidR="00640038" w:rsidRPr="0005785F" w:rsidRDefault="00640038" w:rsidP="00640038">
            <w:pPr>
              <w:numPr>
                <w:ilvl w:val="0"/>
                <w:numId w:val="36"/>
              </w:numPr>
              <w:suppressLineNumbers/>
              <w:shd w:val="clear" w:color="auto" w:fill="FFFFFF" w:themeFill="background1"/>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rPr>
            </w:pPr>
            <w:r w:rsidRPr="0005785F">
              <w:rPr>
                <w:kern w:val="22"/>
                <w:sz w:val="20"/>
                <w:szCs w:val="20"/>
              </w:rPr>
              <w:t>Decisions regarding the import of LMOs intended for direct use as food or feed, or for processing that are taken under domestic regulatory frameworks (Article 11, paragraph 4) or in accordance with Annex III to the Protocol (Article 11, paragraph 6)</w:t>
            </w:r>
          </w:p>
        </w:tc>
        <w:tc>
          <w:tcPr>
            <w:tcW w:w="4659" w:type="dxa"/>
            <w:gridSpan w:val="2"/>
            <w:tcBorders>
              <w:top w:val="single" w:sz="4" w:space="0" w:color="auto"/>
              <w:left w:val="single" w:sz="4" w:space="0" w:color="auto"/>
              <w:bottom w:val="single" w:sz="4" w:space="0" w:color="auto"/>
              <w:right w:val="single" w:sz="4" w:space="0" w:color="auto"/>
            </w:tcBorders>
            <w:vAlign w:val="center"/>
            <w:hideMark/>
          </w:tcPr>
          <w:p w14:paraId="6053B147"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24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Information available and in the BCH</w:t>
            </w:r>
          </w:p>
          <w:p w14:paraId="05C4CD69"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Information available but not in the BCH</w:t>
            </w:r>
          </w:p>
          <w:p w14:paraId="6A08D5BC"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Information available but only partially available in the BCH</w:t>
            </w:r>
          </w:p>
          <w:p w14:paraId="6FFC8E05"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Information not available</w:t>
            </w:r>
          </w:p>
        </w:tc>
      </w:tr>
      <w:tr w:rsidR="00640038" w:rsidRPr="0005785F" w14:paraId="0F264647" w14:textId="77777777" w:rsidTr="00D24AEA">
        <w:tc>
          <w:tcPr>
            <w:tcW w:w="4786" w:type="dxa"/>
            <w:tcBorders>
              <w:top w:val="single" w:sz="4" w:space="0" w:color="auto"/>
              <w:left w:val="single" w:sz="4" w:space="0" w:color="auto"/>
              <w:bottom w:val="single" w:sz="4" w:space="0" w:color="auto"/>
              <w:right w:val="single" w:sz="4" w:space="0" w:color="auto"/>
            </w:tcBorders>
            <w:vAlign w:val="center"/>
            <w:hideMark/>
          </w:tcPr>
          <w:p w14:paraId="4E040BAF" w14:textId="77777777" w:rsidR="00640038" w:rsidRPr="0005785F" w:rsidRDefault="00640038" w:rsidP="00640038">
            <w:pPr>
              <w:numPr>
                <w:ilvl w:val="0"/>
                <w:numId w:val="36"/>
              </w:numPr>
              <w:suppressLineNumbers/>
              <w:shd w:val="clear" w:color="auto" w:fill="FFFFFF" w:themeFill="background1"/>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rPr>
            </w:pPr>
            <w:r w:rsidRPr="0005785F">
              <w:rPr>
                <w:kern w:val="22"/>
                <w:sz w:val="20"/>
                <w:szCs w:val="20"/>
              </w:rPr>
              <w:t>Declarations regarding the framework to be used for LMOs intended for direct use as food or feed, or for processing (Article 11, paragraph 6)</w:t>
            </w:r>
          </w:p>
        </w:tc>
        <w:tc>
          <w:tcPr>
            <w:tcW w:w="4659" w:type="dxa"/>
            <w:gridSpan w:val="2"/>
            <w:tcBorders>
              <w:top w:val="single" w:sz="4" w:space="0" w:color="auto"/>
              <w:left w:val="single" w:sz="4" w:space="0" w:color="auto"/>
              <w:bottom w:val="single" w:sz="4" w:space="0" w:color="auto"/>
              <w:right w:val="single" w:sz="4" w:space="0" w:color="auto"/>
            </w:tcBorders>
            <w:vAlign w:val="center"/>
            <w:hideMark/>
          </w:tcPr>
          <w:p w14:paraId="0C411065"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24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Information available and in the BCH</w:t>
            </w:r>
          </w:p>
          <w:p w14:paraId="371EA1AC"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Information available but not in the BCH</w:t>
            </w:r>
          </w:p>
          <w:p w14:paraId="2D2D190E"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Information available but only partially available in the BCH</w:t>
            </w:r>
          </w:p>
          <w:p w14:paraId="3626F232"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Information not available</w:t>
            </w:r>
          </w:p>
        </w:tc>
      </w:tr>
      <w:tr w:rsidR="00640038" w:rsidRPr="0005785F" w14:paraId="3A541326" w14:textId="77777777" w:rsidTr="00D24AEA">
        <w:tc>
          <w:tcPr>
            <w:tcW w:w="4786" w:type="dxa"/>
            <w:tcBorders>
              <w:top w:val="single" w:sz="4" w:space="0" w:color="auto"/>
              <w:left w:val="single" w:sz="4" w:space="0" w:color="auto"/>
              <w:bottom w:val="single" w:sz="4" w:space="0" w:color="auto"/>
              <w:right w:val="single" w:sz="4" w:space="0" w:color="auto"/>
            </w:tcBorders>
            <w:vAlign w:val="center"/>
            <w:hideMark/>
          </w:tcPr>
          <w:p w14:paraId="4A62CAAA" w14:textId="77777777" w:rsidR="00640038" w:rsidRPr="0005785F" w:rsidRDefault="00640038" w:rsidP="00640038">
            <w:pPr>
              <w:numPr>
                <w:ilvl w:val="0"/>
                <w:numId w:val="36"/>
              </w:numPr>
              <w:suppressLineNumbers/>
              <w:shd w:val="clear" w:color="auto" w:fill="FFFFFF" w:themeFill="background1"/>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rPr>
            </w:pPr>
            <w:r w:rsidRPr="0005785F">
              <w:rPr>
                <w:kern w:val="22"/>
                <w:sz w:val="20"/>
                <w:szCs w:val="20"/>
              </w:rPr>
              <w:t>Review and change of decisions regarding intentional transboundary movements of LMOs (Article 12, paragraph 1)</w:t>
            </w:r>
          </w:p>
        </w:tc>
        <w:tc>
          <w:tcPr>
            <w:tcW w:w="4659" w:type="dxa"/>
            <w:gridSpan w:val="2"/>
            <w:tcBorders>
              <w:top w:val="single" w:sz="4" w:space="0" w:color="auto"/>
              <w:left w:val="single" w:sz="4" w:space="0" w:color="auto"/>
              <w:bottom w:val="single" w:sz="4" w:space="0" w:color="auto"/>
              <w:right w:val="single" w:sz="4" w:space="0" w:color="auto"/>
            </w:tcBorders>
            <w:vAlign w:val="center"/>
            <w:hideMark/>
          </w:tcPr>
          <w:p w14:paraId="4B05B06D"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24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Information available and in the BCH</w:t>
            </w:r>
          </w:p>
          <w:p w14:paraId="344E292E"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Information available but not in the BCH</w:t>
            </w:r>
          </w:p>
          <w:p w14:paraId="358E8C8C"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Information available but only partially available in the BCH</w:t>
            </w:r>
          </w:p>
          <w:p w14:paraId="38B2B199"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Information not available</w:t>
            </w:r>
          </w:p>
        </w:tc>
      </w:tr>
      <w:tr w:rsidR="00640038" w:rsidRPr="0005785F" w14:paraId="2E5C042B" w14:textId="77777777" w:rsidTr="00D24AEA">
        <w:tc>
          <w:tcPr>
            <w:tcW w:w="4786" w:type="dxa"/>
            <w:tcBorders>
              <w:top w:val="single" w:sz="4" w:space="0" w:color="auto"/>
              <w:left w:val="single" w:sz="4" w:space="0" w:color="auto"/>
              <w:bottom w:val="single" w:sz="4" w:space="0" w:color="auto"/>
              <w:right w:val="single" w:sz="4" w:space="0" w:color="auto"/>
            </w:tcBorders>
            <w:vAlign w:val="center"/>
            <w:hideMark/>
          </w:tcPr>
          <w:p w14:paraId="466F671B" w14:textId="77777777" w:rsidR="00640038" w:rsidRPr="0005785F" w:rsidRDefault="00640038" w:rsidP="00640038">
            <w:pPr>
              <w:numPr>
                <w:ilvl w:val="0"/>
                <w:numId w:val="36"/>
              </w:numPr>
              <w:suppressLineNumbers/>
              <w:shd w:val="clear" w:color="auto" w:fill="FFFFFF" w:themeFill="background1"/>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rPr>
            </w:pPr>
            <w:r w:rsidRPr="0005785F">
              <w:rPr>
                <w:kern w:val="22"/>
                <w:sz w:val="20"/>
                <w:szCs w:val="20"/>
              </w:rPr>
              <w:t xml:space="preserve">Cases where intentional transboundary movement may take place at the same time </w:t>
            </w:r>
            <w:r w:rsidRPr="0005785F">
              <w:rPr>
                <w:kern w:val="22"/>
                <w:sz w:val="20"/>
                <w:szCs w:val="20"/>
              </w:rPr>
              <w:lastRenderedPageBreak/>
              <w:t>as the movement is notified to the Party of import (Article 13, paragraph 1 (a))</w:t>
            </w:r>
          </w:p>
        </w:tc>
        <w:tc>
          <w:tcPr>
            <w:tcW w:w="4659" w:type="dxa"/>
            <w:gridSpan w:val="2"/>
            <w:tcBorders>
              <w:top w:val="single" w:sz="4" w:space="0" w:color="auto"/>
              <w:left w:val="single" w:sz="4" w:space="0" w:color="auto"/>
              <w:bottom w:val="single" w:sz="4" w:space="0" w:color="auto"/>
              <w:right w:val="single" w:sz="4" w:space="0" w:color="auto"/>
            </w:tcBorders>
            <w:vAlign w:val="center"/>
            <w:hideMark/>
          </w:tcPr>
          <w:p w14:paraId="3AD34988"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240" w:after="120"/>
              <w:ind w:left="734" w:hanging="734"/>
              <w:jc w:val="left"/>
              <w:rPr>
                <w:kern w:val="22"/>
                <w:sz w:val="20"/>
                <w:szCs w:val="20"/>
              </w:rPr>
            </w:pPr>
            <w:r w:rsidRPr="00506970">
              <w:rPr>
                <w:kern w:val="22"/>
                <w:sz w:val="20"/>
                <w:szCs w:val="20"/>
              </w:rPr>
              <w:lastRenderedPageBreak/>
              <w:fldChar w:fldCharType="begin">
                <w:ffData>
                  <w:name w:val="Check49"/>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Information available and in the BCH</w:t>
            </w:r>
          </w:p>
          <w:p w14:paraId="56B8AE43"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Information available but not in the BCH</w:t>
            </w:r>
          </w:p>
          <w:p w14:paraId="0602219A"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lastRenderedPageBreak/>
              <w:fldChar w:fldCharType="begin">
                <w:ffData>
                  <w:name w:val="Check49"/>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Information available but only partially available in the BCH</w:t>
            </w:r>
          </w:p>
          <w:p w14:paraId="1ACFBB95"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Information not available</w:t>
            </w:r>
          </w:p>
        </w:tc>
      </w:tr>
      <w:tr w:rsidR="00640038" w:rsidRPr="0005785F" w14:paraId="135EE958" w14:textId="77777777" w:rsidTr="00D24AEA">
        <w:tc>
          <w:tcPr>
            <w:tcW w:w="4786" w:type="dxa"/>
            <w:tcBorders>
              <w:top w:val="single" w:sz="4" w:space="0" w:color="auto"/>
              <w:left w:val="single" w:sz="4" w:space="0" w:color="auto"/>
              <w:bottom w:val="single" w:sz="4" w:space="0" w:color="auto"/>
              <w:right w:val="single" w:sz="4" w:space="0" w:color="auto"/>
            </w:tcBorders>
            <w:vAlign w:val="center"/>
            <w:hideMark/>
          </w:tcPr>
          <w:p w14:paraId="1B18B293" w14:textId="77777777" w:rsidR="00640038" w:rsidRPr="0005785F" w:rsidRDefault="00640038" w:rsidP="00640038">
            <w:pPr>
              <w:numPr>
                <w:ilvl w:val="0"/>
                <w:numId w:val="36"/>
              </w:numPr>
              <w:suppressLineNumbers/>
              <w:shd w:val="clear" w:color="auto" w:fill="FFFFFF" w:themeFill="background1"/>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rPr>
            </w:pPr>
            <w:r w:rsidRPr="0005785F">
              <w:rPr>
                <w:kern w:val="22"/>
                <w:sz w:val="20"/>
                <w:szCs w:val="20"/>
              </w:rPr>
              <w:lastRenderedPageBreak/>
              <w:t>LMOs granted exemption status by each Party (Article 13, paragraph 1 (b))</w:t>
            </w:r>
          </w:p>
        </w:tc>
        <w:tc>
          <w:tcPr>
            <w:tcW w:w="4659" w:type="dxa"/>
            <w:gridSpan w:val="2"/>
            <w:tcBorders>
              <w:top w:val="single" w:sz="4" w:space="0" w:color="auto"/>
              <w:left w:val="single" w:sz="4" w:space="0" w:color="auto"/>
              <w:bottom w:val="single" w:sz="4" w:space="0" w:color="auto"/>
              <w:right w:val="single" w:sz="4" w:space="0" w:color="auto"/>
            </w:tcBorders>
            <w:vAlign w:val="center"/>
            <w:hideMark/>
          </w:tcPr>
          <w:p w14:paraId="1D8779C9"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24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Information available and in the BCH</w:t>
            </w:r>
          </w:p>
          <w:p w14:paraId="7157D953"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Information available but not in the BCH</w:t>
            </w:r>
          </w:p>
          <w:p w14:paraId="5239460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Information available but only partially available in the BCH</w:t>
            </w:r>
          </w:p>
          <w:p w14:paraId="7A40649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Information not available</w:t>
            </w:r>
          </w:p>
        </w:tc>
      </w:tr>
      <w:tr w:rsidR="00640038" w:rsidRPr="0005785F" w14:paraId="0447C4A7" w14:textId="77777777" w:rsidTr="00D24AEA">
        <w:tc>
          <w:tcPr>
            <w:tcW w:w="4786" w:type="dxa"/>
            <w:tcBorders>
              <w:top w:val="single" w:sz="4" w:space="0" w:color="auto"/>
              <w:left w:val="single" w:sz="4" w:space="0" w:color="auto"/>
              <w:bottom w:val="single" w:sz="4" w:space="0" w:color="auto"/>
              <w:right w:val="single" w:sz="4" w:space="0" w:color="auto"/>
            </w:tcBorders>
            <w:vAlign w:val="center"/>
            <w:hideMark/>
          </w:tcPr>
          <w:p w14:paraId="3B2A805A" w14:textId="77777777" w:rsidR="00640038" w:rsidRPr="0005785F" w:rsidRDefault="00640038" w:rsidP="00640038">
            <w:pPr>
              <w:numPr>
                <w:ilvl w:val="0"/>
                <w:numId w:val="36"/>
              </w:numPr>
              <w:suppressLineNumbers/>
              <w:shd w:val="clear" w:color="auto" w:fill="FFFFFF" w:themeFill="background1"/>
              <w:tabs>
                <w:tab w:val="clear" w:pos="720"/>
                <w:tab w:val="num" w:pos="540"/>
              </w:tabs>
              <w:suppressAutoHyphens/>
              <w:kinsoku w:val="0"/>
              <w:overflowPunct w:val="0"/>
              <w:autoSpaceDE w:val="0"/>
              <w:autoSpaceDN w:val="0"/>
              <w:adjustRightInd w:val="0"/>
              <w:snapToGrid w:val="0"/>
              <w:spacing w:before="120" w:after="120"/>
              <w:ind w:left="540" w:right="491" w:hanging="540"/>
              <w:jc w:val="left"/>
              <w:rPr>
                <w:kern w:val="22"/>
                <w:sz w:val="20"/>
                <w:szCs w:val="20"/>
              </w:rPr>
            </w:pPr>
            <w:r w:rsidRPr="0005785F">
              <w:rPr>
                <w:kern w:val="22"/>
                <w:sz w:val="20"/>
                <w:szCs w:val="20"/>
              </w:rPr>
              <w:t>Summaries of risk assessments or environmental reviews of LMOs generated by regulatory processes and relevant information regarding products thereof (Article 20, paragraph 3 (c))</w:t>
            </w:r>
          </w:p>
        </w:tc>
        <w:tc>
          <w:tcPr>
            <w:tcW w:w="4659" w:type="dxa"/>
            <w:gridSpan w:val="2"/>
            <w:tcBorders>
              <w:top w:val="single" w:sz="4" w:space="0" w:color="auto"/>
              <w:left w:val="single" w:sz="4" w:space="0" w:color="auto"/>
              <w:bottom w:val="single" w:sz="4" w:space="0" w:color="auto"/>
              <w:right w:val="single" w:sz="4" w:space="0" w:color="auto"/>
            </w:tcBorders>
            <w:vAlign w:val="center"/>
            <w:hideMark/>
          </w:tcPr>
          <w:p w14:paraId="688ADD0D"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24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Information available and in the BCH</w:t>
            </w:r>
          </w:p>
          <w:p w14:paraId="324F2C3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Information available but not in the BCH</w:t>
            </w:r>
          </w:p>
          <w:p w14:paraId="225F1FEE"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Information available but only partially available in the BCH</w:t>
            </w:r>
          </w:p>
          <w:p w14:paraId="3658B5EB"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9"/>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Information not available</w:t>
            </w:r>
          </w:p>
        </w:tc>
      </w:tr>
      <w:tr w:rsidR="00640038" w:rsidRPr="0005785F" w14:paraId="7D5BD1F3" w14:textId="77777777" w:rsidTr="00D24AEA">
        <w:tc>
          <w:tcPr>
            <w:tcW w:w="9445" w:type="dxa"/>
            <w:gridSpan w:val="3"/>
            <w:tcBorders>
              <w:top w:val="single" w:sz="4" w:space="0" w:color="auto"/>
              <w:right w:val="single" w:sz="4" w:space="0" w:color="auto"/>
            </w:tcBorders>
            <w:vAlign w:val="center"/>
          </w:tcPr>
          <w:p w14:paraId="504FEAB2"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Please provide a brief explanation if you answered that the information is available</w:t>
            </w:r>
            <w:r w:rsidRPr="0005785F">
              <w:rPr>
                <w:i/>
                <w:kern w:val="22"/>
                <w:sz w:val="20"/>
                <w:szCs w:val="20"/>
              </w:rPr>
              <w:t xml:space="preserve"> but not in the BCH </w:t>
            </w:r>
            <w:r w:rsidRPr="0005785F">
              <w:rPr>
                <w:kern w:val="22"/>
                <w:sz w:val="20"/>
                <w:szCs w:val="20"/>
              </w:rPr>
              <w:t>or</w:t>
            </w:r>
            <w:r w:rsidRPr="0005785F">
              <w:rPr>
                <w:i/>
                <w:kern w:val="22"/>
                <w:sz w:val="20"/>
                <w:szCs w:val="20"/>
              </w:rPr>
              <w:t xml:space="preserve"> only partially available in the BCH </w:t>
            </w:r>
            <w:r w:rsidRPr="0005785F">
              <w:rPr>
                <w:kern w:val="22"/>
                <w:sz w:val="20"/>
                <w:szCs w:val="20"/>
              </w:rPr>
              <w:t>to any item under question 112:</w:t>
            </w:r>
          </w:p>
          <w:p w14:paraId="24EB991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67"/>
              <w:rPr>
                <w:kern w:val="22"/>
                <w:sz w:val="20"/>
                <w:szCs w:val="20"/>
              </w:rPr>
            </w:pPr>
            <w:r w:rsidRPr="0005785F">
              <w:rPr>
                <w:kern w:val="22"/>
                <w:sz w:val="20"/>
                <w:szCs w:val="20"/>
              </w:rPr>
              <w:fldChar w:fldCharType="begin">
                <w:ffData>
                  <w:name w:val=""/>
                  <w:enabled/>
                  <w:calcOnExit w:val="0"/>
                  <w:textInput>
                    <w:default w:val="[                                                       Type your text here                                                       ]"/>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 xml:space="preserve">[                                                       Type your text here                                      </w:t>
            </w:r>
            <w:r w:rsidRPr="003C6CC5">
              <w:rPr>
                <w:noProof/>
                <w:kern w:val="22"/>
                <w:sz w:val="20"/>
                <w:szCs w:val="20"/>
              </w:rPr>
              <w:t xml:space="preserve">                 ]</w:t>
            </w:r>
            <w:r w:rsidRPr="0005785F">
              <w:rPr>
                <w:kern w:val="22"/>
                <w:sz w:val="20"/>
                <w:szCs w:val="20"/>
              </w:rPr>
              <w:fldChar w:fldCharType="end"/>
            </w:r>
          </w:p>
        </w:tc>
      </w:tr>
      <w:tr w:rsidR="00640038" w:rsidRPr="0005785F" w14:paraId="24496F21" w14:textId="77777777" w:rsidTr="00D24AEA">
        <w:tc>
          <w:tcPr>
            <w:tcW w:w="4786" w:type="dxa"/>
            <w:tcBorders>
              <w:top w:val="single" w:sz="4" w:space="0" w:color="auto"/>
            </w:tcBorders>
            <w:vAlign w:val="center"/>
            <w:hideMark/>
          </w:tcPr>
          <w:p w14:paraId="469260FF"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Has your country established a mechanism for strengthening the capacity of the BCH national focal point to perform its administrative functions?</w:t>
            </w:r>
          </w:p>
        </w:tc>
        <w:tc>
          <w:tcPr>
            <w:tcW w:w="4659" w:type="dxa"/>
            <w:gridSpan w:val="2"/>
            <w:tcBorders>
              <w:top w:val="single" w:sz="4" w:space="0" w:color="auto"/>
              <w:right w:val="single" w:sz="4" w:space="0" w:color="auto"/>
            </w:tcBorders>
            <w:vAlign w:val="center"/>
            <w:hideMark/>
          </w:tcPr>
          <w:p w14:paraId="789FEB14"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2A0A534E"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Yes, to some extent: </w:t>
            </w:r>
            <w:r w:rsidRPr="0005785F">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[Please specify]</w:t>
            </w:r>
            <w:r w:rsidRPr="0005785F">
              <w:rPr>
                <w:kern w:val="22"/>
                <w:sz w:val="20"/>
                <w:szCs w:val="20"/>
              </w:rPr>
              <w:fldChar w:fldCharType="end"/>
            </w:r>
            <w:r w:rsidRPr="0005785F">
              <w:rPr>
                <w:kern w:val="22"/>
                <w:sz w:val="20"/>
                <w:szCs w:val="20"/>
              </w:rPr>
              <w:t xml:space="preserve"> </w:t>
            </w:r>
          </w:p>
          <w:p w14:paraId="692AA6A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39FAD02B" w14:textId="77777777" w:rsidTr="00D24AEA">
        <w:tc>
          <w:tcPr>
            <w:tcW w:w="4786" w:type="dxa"/>
            <w:vAlign w:val="center"/>
            <w:hideMark/>
          </w:tcPr>
          <w:p w14:paraId="3038F984"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spacing w:val="-2"/>
                <w:kern w:val="22"/>
                <w:sz w:val="20"/>
                <w:szCs w:val="20"/>
              </w:rPr>
            </w:pPr>
            <w:r w:rsidRPr="0005785F">
              <w:rPr>
                <w:spacing w:val="-2"/>
                <w:kern w:val="22"/>
                <w:sz w:val="20"/>
                <w:szCs w:val="20"/>
              </w:rPr>
              <w:t>Has your country established a mechanism for the coordination among the BCH national focal point, the Cartagena Protocol national focal point, and the competent national authority(</w:t>
            </w:r>
            <w:proofErr w:type="spellStart"/>
            <w:r w:rsidRPr="0005785F">
              <w:rPr>
                <w:spacing w:val="-2"/>
                <w:kern w:val="22"/>
                <w:sz w:val="20"/>
                <w:szCs w:val="20"/>
              </w:rPr>
              <w:t>ies</w:t>
            </w:r>
            <w:proofErr w:type="spellEnd"/>
            <w:r w:rsidRPr="0005785F">
              <w:rPr>
                <w:spacing w:val="-2"/>
                <w:kern w:val="22"/>
                <w:sz w:val="20"/>
                <w:szCs w:val="20"/>
              </w:rPr>
              <w:t>) for making information available to the BCH?</w:t>
            </w:r>
          </w:p>
        </w:tc>
        <w:tc>
          <w:tcPr>
            <w:tcW w:w="4659" w:type="dxa"/>
            <w:gridSpan w:val="2"/>
            <w:tcBorders>
              <w:right w:val="single" w:sz="4" w:space="0" w:color="auto"/>
            </w:tcBorders>
            <w:vAlign w:val="center"/>
            <w:hideMark/>
          </w:tcPr>
          <w:p w14:paraId="14C8FD18"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7DA247C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Yes, to some extent: </w:t>
            </w:r>
            <w:r w:rsidRPr="0005785F">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[Please specify]</w:t>
            </w:r>
            <w:r w:rsidRPr="0005785F">
              <w:rPr>
                <w:kern w:val="22"/>
                <w:sz w:val="20"/>
                <w:szCs w:val="20"/>
              </w:rPr>
              <w:fldChar w:fldCharType="end"/>
            </w:r>
            <w:r w:rsidRPr="0005785F">
              <w:rPr>
                <w:kern w:val="22"/>
                <w:sz w:val="20"/>
                <w:szCs w:val="20"/>
              </w:rPr>
              <w:t xml:space="preserve"> </w:t>
            </w:r>
          </w:p>
          <w:p w14:paraId="55A870C3"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6A7A870A" w14:textId="77777777" w:rsidTr="00D24AEA">
        <w:tc>
          <w:tcPr>
            <w:tcW w:w="4786" w:type="dxa"/>
            <w:shd w:val="clear" w:color="auto" w:fill="auto"/>
            <w:vAlign w:val="center"/>
            <w:hideMark/>
          </w:tcPr>
          <w:p w14:paraId="6610C79A"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05785F">
              <w:rPr>
                <w:kern w:val="22"/>
                <w:sz w:val="20"/>
                <w:szCs w:val="20"/>
              </w:rPr>
              <w:t>Does your country use the information available in the BCH in its decision-making processes on LMOs?</w:t>
            </w:r>
          </w:p>
        </w:tc>
        <w:tc>
          <w:tcPr>
            <w:tcW w:w="4659" w:type="dxa"/>
            <w:gridSpan w:val="2"/>
            <w:tcBorders>
              <w:right w:val="single" w:sz="4" w:space="0" w:color="auto"/>
            </w:tcBorders>
            <w:shd w:val="clear" w:color="auto" w:fill="auto"/>
            <w:vAlign w:val="center"/>
            <w:hideMark/>
          </w:tcPr>
          <w:p w14:paraId="2CC651D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 always</w:t>
            </w:r>
          </w:p>
          <w:p w14:paraId="4F3D5D7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 in some cases</w:t>
            </w:r>
          </w:p>
          <w:p w14:paraId="0038AF2D"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p w14:paraId="19A50341"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Not applicable</w:t>
            </w:r>
            <w:r w:rsidRPr="0005785F">
              <w:rPr>
                <w:bCs/>
                <w:iCs/>
                <w:kern w:val="22"/>
                <w:sz w:val="20"/>
                <w:szCs w:val="20"/>
              </w:rPr>
              <w:t xml:space="preserve"> (no decisions were taken)</w:t>
            </w:r>
          </w:p>
        </w:tc>
      </w:tr>
      <w:tr w:rsidR="00640038" w:rsidRPr="0005785F" w14:paraId="28AD90AA" w14:textId="77777777" w:rsidTr="00D24AEA">
        <w:tc>
          <w:tcPr>
            <w:tcW w:w="4786" w:type="dxa"/>
            <w:vAlign w:val="center"/>
            <w:hideMark/>
          </w:tcPr>
          <w:p w14:paraId="799B7C34"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Has your country experienced difficulties accessing or using the BCH?</w:t>
            </w:r>
          </w:p>
        </w:tc>
        <w:tc>
          <w:tcPr>
            <w:tcW w:w="4659" w:type="dxa"/>
            <w:gridSpan w:val="2"/>
            <w:tcBorders>
              <w:right w:val="single" w:sz="4" w:space="0" w:color="auto"/>
            </w:tcBorders>
            <w:vAlign w:val="center"/>
            <w:hideMark/>
          </w:tcPr>
          <w:p w14:paraId="5CF8C6A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715" w:hanging="703"/>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Yes: </w:t>
            </w:r>
            <w:r w:rsidRPr="0005785F">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[Please specify]</w:t>
            </w:r>
            <w:r w:rsidRPr="0005785F">
              <w:rPr>
                <w:kern w:val="22"/>
                <w:sz w:val="20"/>
                <w:szCs w:val="20"/>
              </w:rPr>
              <w:fldChar w:fldCharType="end"/>
            </w:r>
          </w:p>
          <w:p w14:paraId="4EEB01B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0E55AF48" w14:textId="77777777" w:rsidTr="00D24AEA">
        <w:tc>
          <w:tcPr>
            <w:tcW w:w="4786" w:type="dxa"/>
            <w:vAlign w:val="center"/>
          </w:tcPr>
          <w:p w14:paraId="259392AA"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In the current reporting period, how many biosafety-related events (e.g. seminars, workshops, press conferences, educational events) has your country organized?</w:t>
            </w:r>
          </w:p>
        </w:tc>
        <w:tc>
          <w:tcPr>
            <w:tcW w:w="4659" w:type="dxa"/>
            <w:gridSpan w:val="2"/>
            <w:tcBorders>
              <w:right w:val="single" w:sz="4" w:space="0" w:color="auto"/>
            </w:tcBorders>
            <w:vAlign w:val="center"/>
          </w:tcPr>
          <w:p w14:paraId="296E537C"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None</w:t>
            </w:r>
          </w:p>
          <w:p w14:paraId="088579B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1 to 4</w:t>
            </w:r>
          </w:p>
          <w:p w14:paraId="039B27C4"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5 to 9</w:t>
            </w:r>
          </w:p>
          <w:p w14:paraId="72514C3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10 to 24</w:t>
            </w:r>
          </w:p>
          <w:p w14:paraId="33E5B4CB"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25 or more</w:t>
            </w:r>
          </w:p>
        </w:tc>
      </w:tr>
      <w:tr w:rsidR="00640038" w:rsidRPr="0005785F" w14:paraId="0FF3B6DF" w14:textId="77777777" w:rsidTr="00D24AEA">
        <w:tc>
          <w:tcPr>
            <w:tcW w:w="4786" w:type="dxa"/>
            <w:vAlign w:val="center"/>
          </w:tcPr>
          <w:p w14:paraId="08322757"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lastRenderedPageBreak/>
              <w:t>In the current reporting period, how many biosafety-related publications has your country published?</w:t>
            </w:r>
          </w:p>
        </w:tc>
        <w:tc>
          <w:tcPr>
            <w:tcW w:w="4659" w:type="dxa"/>
            <w:gridSpan w:val="2"/>
            <w:tcBorders>
              <w:right w:val="single" w:sz="4" w:space="0" w:color="auto"/>
            </w:tcBorders>
            <w:vAlign w:val="center"/>
          </w:tcPr>
          <w:p w14:paraId="071BE15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None</w:t>
            </w:r>
          </w:p>
          <w:p w14:paraId="53A08AF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1 to 9</w:t>
            </w:r>
          </w:p>
          <w:p w14:paraId="50FF0C34"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10 to 49</w:t>
            </w:r>
          </w:p>
          <w:p w14:paraId="6383F9C2"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50 to 99</w:t>
            </w:r>
          </w:p>
          <w:p w14:paraId="591183A2"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100 or more</w:t>
            </w:r>
          </w:p>
        </w:tc>
      </w:tr>
      <w:tr w:rsidR="00640038" w:rsidRPr="0005785F" w14:paraId="1C0DA7D4" w14:textId="77777777" w:rsidTr="00D24AEA">
        <w:tc>
          <w:tcPr>
            <w:tcW w:w="9445" w:type="dxa"/>
            <w:gridSpan w:val="3"/>
            <w:tcBorders>
              <w:right w:val="single" w:sz="4" w:space="0" w:color="auto"/>
            </w:tcBorders>
            <w:vAlign w:val="center"/>
            <w:hideMark/>
          </w:tcPr>
          <w:p w14:paraId="13BB3466"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362" w:hanging="540"/>
              <w:jc w:val="left"/>
              <w:rPr>
                <w:iCs/>
                <w:kern w:val="22"/>
                <w:sz w:val="20"/>
                <w:szCs w:val="20"/>
              </w:rPr>
            </w:pPr>
            <w:r w:rsidRPr="0005785F">
              <w:rPr>
                <w:kern w:val="22"/>
                <w:sz w:val="20"/>
                <w:szCs w:val="20"/>
              </w:rPr>
              <w:t>Here you may provide further details on the implementation of Article 20 in your country:</w:t>
            </w:r>
          </w:p>
          <w:p w14:paraId="0FD5E70D"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67"/>
              <w:rPr>
                <w:iCs/>
                <w:kern w:val="22"/>
                <w:sz w:val="20"/>
                <w:szCs w:val="20"/>
              </w:rPr>
            </w:pPr>
            <w:r w:rsidRPr="0005785F">
              <w:rPr>
                <w:kern w:val="22"/>
                <w:sz w:val="20"/>
                <w:szCs w:val="20"/>
              </w:rPr>
              <w:fldChar w:fldCharType="begin">
                <w:ffData>
                  <w:name w:val=""/>
                  <w:enabled/>
                  <w:calcOnExit w:val="0"/>
                  <w:textInput>
                    <w:default w:val="[                                                       Type your text here                                                       ]"/>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                                                       Type your text here                                                       ]</w:t>
            </w:r>
            <w:r w:rsidRPr="0005785F">
              <w:rPr>
                <w:kern w:val="22"/>
                <w:sz w:val="20"/>
                <w:szCs w:val="20"/>
              </w:rPr>
              <w:fldChar w:fldCharType="end"/>
            </w:r>
          </w:p>
        </w:tc>
      </w:tr>
      <w:tr w:rsidR="00640038" w:rsidRPr="0005785F" w14:paraId="4BCC1FE6" w14:textId="77777777" w:rsidTr="00D24AEA">
        <w:tc>
          <w:tcPr>
            <w:tcW w:w="9445" w:type="dxa"/>
            <w:gridSpan w:val="3"/>
            <w:tcBorders>
              <w:right w:val="single" w:sz="4" w:space="0" w:color="auto"/>
            </w:tcBorders>
            <w:vAlign w:val="center"/>
            <w:hideMark/>
          </w:tcPr>
          <w:p w14:paraId="52EC3C24" w14:textId="77777777" w:rsidR="00640038" w:rsidRPr="0005785F" w:rsidRDefault="00640038" w:rsidP="00D24AEA">
            <w:pPr>
              <w:keepNext/>
              <w:suppressLineNumbers/>
              <w:shd w:val="clear" w:color="auto" w:fill="FFFFFF" w:themeFill="background1"/>
              <w:suppressAutoHyphens/>
              <w:kinsoku w:val="0"/>
              <w:overflowPunct w:val="0"/>
              <w:autoSpaceDE w:val="0"/>
              <w:autoSpaceDN w:val="0"/>
              <w:adjustRightInd w:val="0"/>
              <w:snapToGrid w:val="0"/>
              <w:spacing w:before="120" w:after="120"/>
              <w:jc w:val="center"/>
              <w:outlineLvl w:val="3"/>
              <w:rPr>
                <w:rFonts w:eastAsia="Arial Unicode MS"/>
                <w:b/>
                <w:bCs/>
                <w:iCs/>
                <w:kern w:val="22"/>
                <w:sz w:val="20"/>
                <w:szCs w:val="20"/>
              </w:rPr>
            </w:pPr>
            <w:r w:rsidRPr="0005785F">
              <w:rPr>
                <w:rFonts w:eastAsia="Arial Unicode MS"/>
                <w:b/>
                <w:bCs/>
                <w:iCs/>
                <w:kern w:val="22"/>
                <w:sz w:val="20"/>
                <w:szCs w:val="20"/>
              </w:rPr>
              <w:t>Article 21 – Confidential information</w:t>
            </w:r>
          </w:p>
        </w:tc>
      </w:tr>
      <w:tr w:rsidR="00640038" w:rsidRPr="0005785F" w14:paraId="16203C43" w14:textId="77777777" w:rsidTr="00D24AEA">
        <w:tc>
          <w:tcPr>
            <w:tcW w:w="4848" w:type="dxa"/>
            <w:gridSpan w:val="2"/>
            <w:vAlign w:val="center"/>
            <w:hideMark/>
          </w:tcPr>
          <w:p w14:paraId="70F086D4"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Has your country established procedures to protect confidential information received under the Protocol?</w:t>
            </w:r>
          </w:p>
        </w:tc>
        <w:tc>
          <w:tcPr>
            <w:tcW w:w="4597" w:type="dxa"/>
            <w:tcBorders>
              <w:right w:val="single" w:sz="4" w:space="0" w:color="auto"/>
            </w:tcBorders>
            <w:vAlign w:val="center"/>
            <w:hideMark/>
          </w:tcPr>
          <w:p w14:paraId="56716FC5"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58D9C30A"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Yes, to some extent: </w:t>
            </w:r>
            <w:r w:rsidRPr="0005785F">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[Please specify]</w:t>
            </w:r>
            <w:r w:rsidRPr="0005785F">
              <w:rPr>
                <w:kern w:val="22"/>
                <w:sz w:val="20"/>
                <w:szCs w:val="20"/>
              </w:rPr>
              <w:fldChar w:fldCharType="end"/>
            </w:r>
            <w:r w:rsidRPr="0005785F">
              <w:rPr>
                <w:kern w:val="22"/>
                <w:sz w:val="20"/>
                <w:szCs w:val="20"/>
              </w:rPr>
              <w:t xml:space="preserve"> </w:t>
            </w:r>
          </w:p>
          <w:p w14:paraId="351C34BE"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No </w:t>
            </w:r>
          </w:p>
        </w:tc>
      </w:tr>
      <w:tr w:rsidR="00640038" w:rsidRPr="0005785F" w14:paraId="33B846C2" w14:textId="77777777" w:rsidTr="00D24AEA">
        <w:tc>
          <w:tcPr>
            <w:tcW w:w="4848" w:type="dxa"/>
            <w:gridSpan w:val="2"/>
            <w:shd w:val="clear" w:color="auto" w:fill="FFFFFF"/>
            <w:vAlign w:val="center"/>
            <w:hideMark/>
          </w:tcPr>
          <w:p w14:paraId="6DB484A5"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Does your country allow the notifier to identify information that is to be treated as confidential?</w:t>
            </w:r>
          </w:p>
        </w:tc>
        <w:tc>
          <w:tcPr>
            <w:tcW w:w="4597" w:type="dxa"/>
            <w:tcBorders>
              <w:right w:val="single" w:sz="4" w:space="0" w:color="auto"/>
            </w:tcBorders>
            <w:shd w:val="clear" w:color="auto" w:fill="FFFFFF"/>
            <w:vAlign w:val="center"/>
            <w:hideMark/>
          </w:tcPr>
          <w:p w14:paraId="41519185"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 always</w:t>
            </w:r>
          </w:p>
          <w:p w14:paraId="7148849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In some </w:t>
            </w:r>
            <w:proofErr w:type="gramStart"/>
            <w:r w:rsidRPr="0005785F">
              <w:rPr>
                <w:kern w:val="22"/>
                <w:sz w:val="20"/>
                <w:szCs w:val="20"/>
              </w:rPr>
              <w:t>cases</w:t>
            </w:r>
            <w:proofErr w:type="gramEnd"/>
            <w:r w:rsidRPr="0005785F">
              <w:rPr>
                <w:kern w:val="22"/>
                <w:sz w:val="20"/>
                <w:szCs w:val="20"/>
              </w:rPr>
              <w:t xml:space="preserve"> only</w:t>
            </w:r>
          </w:p>
          <w:p w14:paraId="0613769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7EF3A1C2" w14:textId="77777777" w:rsidTr="00D24AEA">
        <w:tc>
          <w:tcPr>
            <w:tcW w:w="9445" w:type="dxa"/>
            <w:gridSpan w:val="3"/>
            <w:tcBorders>
              <w:right w:val="single" w:sz="4" w:space="0" w:color="auto"/>
            </w:tcBorders>
            <w:vAlign w:val="center"/>
            <w:hideMark/>
          </w:tcPr>
          <w:p w14:paraId="3F7F4F27"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362" w:hanging="540"/>
              <w:jc w:val="left"/>
              <w:rPr>
                <w:kern w:val="22"/>
                <w:sz w:val="20"/>
                <w:szCs w:val="20"/>
              </w:rPr>
            </w:pPr>
            <w:r w:rsidRPr="0005785F">
              <w:rPr>
                <w:kern w:val="22"/>
                <w:sz w:val="20"/>
                <w:szCs w:val="20"/>
              </w:rPr>
              <w:t>Here you may provide further details on the implementation of Article 21 in your country:</w:t>
            </w:r>
          </w:p>
          <w:p w14:paraId="120C5A5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67" w:right="6"/>
              <w:jc w:val="left"/>
              <w:rPr>
                <w:kern w:val="22"/>
                <w:sz w:val="20"/>
                <w:szCs w:val="20"/>
              </w:rPr>
            </w:pPr>
            <w:r w:rsidRPr="0005785F">
              <w:rPr>
                <w:kern w:val="22"/>
                <w:sz w:val="20"/>
                <w:szCs w:val="20"/>
              </w:rPr>
              <w:fldChar w:fldCharType="begin">
                <w:ffData>
                  <w:name w:val=""/>
                  <w:enabled/>
                  <w:calcOnExit w:val="0"/>
                  <w:textInput>
                    <w:default w:val="[                                                       Type your text here                                                       ]"/>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 xml:space="preserve">[                                                       Type your text here                </w:t>
            </w:r>
            <w:r w:rsidRPr="003C6CC5">
              <w:rPr>
                <w:noProof/>
                <w:kern w:val="22"/>
                <w:sz w:val="20"/>
                <w:szCs w:val="20"/>
              </w:rPr>
              <w:t xml:space="preserve">                                       ]</w:t>
            </w:r>
            <w:r w:rsidRPr="0005785F">
              <w:rPr>
                <w:kern w:val="22"/>
                <w:sz w:val="20"/>
                <w:szCs w:val="20"/>
              </w:rPr>
              <w:fldChar w:fldCharType="end"/>
            </w:r>
          </w:p>
        </w:tc>
      </w:tr>
      <w:tr w:rsidR="00640038" w:rsidRPr="0005785F" w14:paraId="63A647EB" w14:textId="77777777" w:rsidTr="00D24AEA">
        <w:tc>
          <w:tcPr>
            <w:tcW w:w="9445" w:type="dxa"/>
            <w:gridSpan w:val="3"/>
            <w:tcBorders>
              <w:right w:val="single" w:sz="4" w:space="0" w:color="auto"/>
            </w:tcBorders>
            <w:vAlign w:val="center"/>
            <w:hideMark/>
          </w:tcPr>
          <w:p w14:paraId="639198F8" w14:textId="77777777" w:rsidR="00640038" w:rsidRPr="0005785F" w:rsidRDefault="00640038" w:rsidP="00D24AEA">
            <w:pPr>
              <w:keepNext/>
              <w:suppressLineNumbers/>
              <w:shd w:val="clear" w:color="auto" w:fill="FFFFFF" w:themeFill="background1"/>
              <w:suppressAutoHyphens/>
              <w:kinsoku w:val="0"/>
              <w:overflowPunct w:val="0"/>
              <w:autoSpaceDE w:val="0"/>
              <w:autoSpaceDN w:val="0"/>
              <w:adjustRightInd w:val="0"/>
              <w:snapToGrid w:val="0"/>
              <w:spacing w:before="120" w:after="120"/>
              <w:jc w:val="center"/>
              <w:outlineLvl w:val="3"/>
              <w:rPr>
                <w:rFonts w:eastAsia="Arial Unicode MS"/>
                <w:b/>
                <w:bCs/>
                <w:iCs/>
                <w:kern w:val="22"/>
                <w:sz w:val="20"/>
                <w:szCs w:val="20"/>
              </w:rPr>
            </w:pPr>
            <w:r w:rsidRPr="0005785F">
              <w:rPr>
                <w:rFonts w:eastAsia="Arial Unicode MS"/>
                <w:b/>
                <w:bCs/>
                <w:iCs/>
                <w:kern w:val="22"/>
                <w:sz w:val="20"/>
                <w:szCs w:val="20"/>
              </w:rPr>
              <w:t>Article 22 – Capacity-building</w:t>
            </w:r>
          </w:p>
        </w:tc>
      </w:tr>
      <w:tr w:rsidR="00640038" w:rsidRPr="0005785F" w14:paraId="4BE73030" w14:textId="77777777" w:rsidTr="00D24AEA">
        <w:tc>
          <w:tcPr>
            <w:tcW w:w="4848" w:type="dxa"/>
            <w:gridSpan w:val="2"/>
            <w:vAlign w:val="center"/>
            <w:hideMark/>
          </w:tcPr>
          <w:p w14:paraId="7D21FCCD"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362" w:hanging="540"/>
              <w:jc w:val="left"/>
              <w:rPr>
                <w:i/>
                <w:spacing w:val="-2"/>
                <w:kern w:val="22"/>
                <w:sz w:val="20"/>
                <w:szCs w:val="20"/>
              </w:rPr>
            </w:pPr>
            <w:r w:rsidRPr="0005785F">
              <w:rPr>
                <w:spacing w:val="-2"/>
                <w:kern w:val="22"/>
                <w:sz w:val="20"/>
                <w:szCs w:val="20"/>
              </w:rPr>
              <w:t>Does your country have predictable and reliable funding for building capacity for the effective implementation of the Protocol?</w:t>
            </w:r>
          </w:p>
        </w:tc>
        <w:tc>
          <w:tcPr>
            <w:tcW w:w="4597" w:type="dxa"/>
            <w:tcBorders>
              <w:right w:val="single" w:sz="4" w:space="0" w:color="auto"/>
            </w:tcBorders>
            <w:vAlign w:val="center"/>
            <w:hideMark/>
          </w:tcPr>
          <w:p w14:paraId="1BEC3D09"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50EE3FC9"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Yes, to some extent: </w:t>
            </w:r>
            <w:r w:rsidRPr="0005785F">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[Please specify]</w:t>
            </w:r>
            <w:r w:rsidRPr="0005785F">
              <w:rPr>
                <w:kern w:val="22"/>
                <w:sz w:val="20"/>
                <w:szCs w:val="20"/>
              </w:rPr>
              <w:fldChar w:fldCharType="end"/>
            </w:r>
            <w:r w:rsidRPr="0005785F">
              <w:rPr>
                <w:kern w:val="22"/>
                <w:sz w:val="20"/>
                <w:szCs w:val="20"/>
              </w:rPr>
              <w:t xml:space="preserve"> </w:t>
            </w:r>
          </w:p>
          <w:p w14:paraId="5F11E0BA"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2F0B8BAA" w14:textId="77777777" w:rsidTr="00D24AEA">
        <w:tc>
          <w:tcPr>
            <w:tcW w:w="4848" w:type="dxa"/>
            <w:gridSpan w:val="2"/>
            <w:vAlign w:val="center"/>
            <w:hideMark/>
          </w:tcPr>
          <w:p w14:paraId="7F307B7F"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Has your country received external support or benefited from collaborative activities with other Parties in the development and/or strengthening of human resources and institutional capacities in biosafety?</w:t>
            </w:r>
          </w:p>
        </w:tc>
        <w:tc>
          <w:tcPr>
            <w:tcW w:w="4597" w:type="dxa"/>
            <w:tcBorders>
              <w:right w:val="single" w:sz="4" w:space="0" w:color="auto"/>
            </w:tcBorders>
            <w:vAlign w:val="center"/>
            <w:hideMark/>
          </w:tcPr>
          <w:p w14:paraId="01FEC415"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25B5005E"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Yes, to some extent: </w:t>
            </w:r>
            <w:r w:rsidRPr="0005785F">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[Please specify]</w:t>
            </w:r>
            <w:r w:rsidRPr="0005785F">
              <w:rPr>
                <w:kern w:val="22"/>
                <w:sz w:val="20"/>
                <w:szCs w:val="20"/>
              </w:rPr>
              <w:fldChar w:fldCharType="end"/>
            </w:r>
            <w:r w:rsidRPr="0005785F">
              <w:rPr>
                <w:kern w:val="22"/>
                <w:sz w:val="20"/>
                <w:szCs w:val="20"/>
              </w:rPr>
              <w:t xml:space="preserve"> </w:t>
            </w:r>
          </w:p>
          <w:p w14:paraId="2BDBEC78"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2B8EFCF9" w14:textId="77777777" w:rsidTr="00D24AEA">
        <w:tc>
          <w:tcPr>
            <w:tcW w:w="4848" w:type="dxa"/>
            <w:gridSpan w:val="2"/>
            <w:vAlign w:val="center"/>
            <w:hideMark/>
          </w:tcPr>
          <w:p w14:paraId="68F9CAF4"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 xml:space="preserve">If you answered </w:t>
            </w:r>
            <w:r w:rsidRPr="0005785F">
              <w:rPr>
                <w:i/>
                <w:kern w:val="22"/>
                <w:sz w:val="20"/>
                <w:szCs w:val="20"/>
              </w:rPr>
              <w:t>Yes</w:t>
            </w:r>
            <w:r w:rsidRPr="0005785F">
              <w:rPr>
                <w:kern w:val="22"/>
                <w:sz w:val="20"/>
                <w:szCs w:val="20"/>
              </w:rPr>
              <w:t xml:space="preserve"> to question 125, how were these resources made available?</w:t>
            </w:r>
          </w:p>
        </w:tc>
        <w:tc>
          <w:tcPr>
            <w:tcW w:w="4597" w:type="dxa"/>
            <w:tcBorders>
              <w:right w:val="single" w:sz="4" w:space="0" w:color="auto"/>
            </w:tcBorders>
            <w:vAlign w:val="center"/>
            <w:hideMark/>
          </w:tcPr>
          <w:p w14:paraId="51EBD672"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Bilateral channels</w:t>
            </w:r>
          </w:p>
          <w:p w14:paraId="5F8EAB2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Regional channels</w:t>
            </w:r>
          </w:p>
          <w:p w14:paraId="7F48EBE7" w14:textId="77777777" w:rsidR="00640038" w:rsidRPr="003C6CC5"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Multilateral channels</w:t>
            </w:r>
          </w:p>
        </w:tc>
      </w:tr>
      <w:tr w:rsidR="00640038" w:rsidRPr="0005785F" w14:paraId="12856043" w14:textId="77777777" w:rsidTr="00D24AEA">
        <w:tc>
          <w:tcPr>
            <w:tcW w:w="4848" w:type="dxa"/>
            <w:gridSpan w:val="2"/>
            <w:vAlign w:val="center"/>
            <w:hideMark/>
          </w:tcPr>
          <w:p w14:paraId="278BA045"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Has your country provided support to other Parties in the development and/or strengthening of human resources and institutional capacities in biosafety?</w:t>
            </w:r>
          </w:p>
        </w:tc>
        <w:tc>
          <w:tcPr>
            <w:tcW w:w="4597" w:type="dxa"/>
            <w:tcBorders>
              <w:right w:val="single" w:sz="4" w:space="0" w:color="auto"/>
            </w:tcBorders>
            <w:vAlign w:val="center"/>
            <w:hideMark/>
          </w:tcPr>
          <w:p w14:paraId="3290394E"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61F32EB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Yes, to some extent: </w:t>
            </w:r>
            <w:r w:rsidRPr="0005785F">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[Please specify]</w:t>
            </w:r>
            <w:r w:rsidRPr="0005785F">
              <w:rPr>
                <w:kern w:val="22"/>
                <w:sz w:val="20"/>
                <w:szCs w:val="20"/>
              </w:rPr>
              <w:fldChar w:fldCharType="end"/>
            </w:r>
            <w:r w:rsidRPr="0005785F">
              <w:rPr>
                <w:kern w:val="22"/>
                <w:sz w:val="20"/>
                <w:szCs w:val="20"/>
              </w:rPr>
              <w:t xml:space="preserve"> </w:t>
            </w:r>
          </w:p>
          <w:p w14:paraId="49530F79"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3D7063C2" w14:textId="77777777" w:rsidTr="00D24AEA">
        <w:tc>
          <w:tcPr>
            <w:tcW w:w="4848" w:type="dxa"/>
            <w:gridSpan w:val="2"/>
            <w:vAlign w:val="center"/>
            <w:hideMark/>
          </w:tcPr>
          <w:p w14:paraId="21CAB2DF"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hanging="540"/>
              <w:jc w:val="left"/>
              <w:rPr>
                <w:i/>
                <w:kern w:val="22"/>
                <w:sz w:val="20"/>
                <w:szCs w:val="20"/>
              </w:rPr>
            </w:pPr>
            <w:r w:rsidRPr="0005785F">
              <w:rPr>
                <w:kern w:val="22"/>
                <w:sz w:val="20"/>
                <w:szCs w:val="20"/>
              </w:rPr>
              <w:t xml:space="preserve">If you answered </w:t>
            </w:r>
            <w:r w:rsidRPr="0005785F">
              <w:rPr>
                <w:i/>
                <w:kern w:val="22"/>
                <w:sz w:val="20"/>
                <w:szCs w:val="20"/>
              </w:rPr>
              <w:t>Yes</w:t>
            </w:r>
            <w:r w:rsidRPr="0005785F">
              <w:rPr>
                <w:kern w:val="22"/>
                <w:sz w:val="20"/>
                <w:szCs w:val="20"/>
              </w:rPr>
              <w:t xml:space="preserve"> to question 127, how were these resources made available?</w:t>
            </w:r>
          </w:p>
        </w:tc>
        <w:tc>
          <w:tcPr>
            <w:tcW w:w="4597" w:type="dxa"/>
            <w:tcBorders>
              <w:right w:val="single" w:sz="4" w:space="0" w:color="auto"/>
            </w:tcBorders>
            <w:vAlign w:val="center"/>
            <w:hideMark/>
          </w:tcPr>
          <w:p w14:paraId="783CE84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Bilateral channels</w:t>
            </w:r>
          </w:p>
          <w:p w14:paraId="53A6FE3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Regional channels</w:t>
            </w:r>
          </w:p>
          <w:p w14:paraId="4874A1C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Multilateral channels</w:t>
            </w:r>
          </w:p>
        </w:tc>
      </w:tr>
      <w:tr w:rsidR="00640038" w:rsidRPr="0005785F" w14:paraId="1F0E1FDF" w14:textId="77777777" w:rsidTr="00D24AEA">
        <w:tc>
          <w:tcPr>
            <w:tcW w:w="4848" w:type="dxa"/>
            <w:gridSpan w:val="2"/>
            <w:vAlign w:val="center"/>
            <w:hideMark/>
          </w:tcPr>
          <w:p w14:paraId="1BAFCFFD"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lastRenderedPageBreak/>
              <w:t>In the reporting period, has your country initiated a process to access funds from the Global Environment Facility (GEF) for building capacity in biosafety?</w:t>
            </w:r>
          </w:p>
        </w:tc>
        <w:tc>
          <w:tcPr>
            <w:tcW w:w="4597" w:type="dxa"/>
            <w:tcBorders>
              <w:right w:val="single" w:sz="4" w:space="0" w:color="auto"/>
            </w:tcBorders>
            <w:vAlign w:val="center"/>
            <w:hideMark/>
          </w:tcPr>
          <w:p w14:paraId="42CACD7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715" w:hanging="703"/>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Yes: </w:t>
            </w:r>
            <w:r w:rsidRPr="0005785F">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[Please specify]</w:t>
            </w:r>
            <w:r w:rsidRPr="0005785F">
              <w:rPr>
                <w:kern w:val="22"/>
                <w:sz w:val="20"/>
                <w:szCs w:val="20"/>
              </w:rPr>
              <w:fldChar w:fldCharType="end"/>
            </w:r>
          </w:p>
          <w:p w14:paraId="79391CAD"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0D50E586" w14:textId="77777777" w:rsidTr="00D24AEA">
        <w:tc>
          <w:tcPr>
            <w:tcW w:w="4848" w:type="dxa"/>
            <w:gridSpan w:val="2"/>
            <w:vAlign w:val="center"/>
            <w:hideMark/>
          </w:tcPr>
          <w:p w14:paraId="7BE96DC6"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 xml:space="preserve">If you answered </w:t>
            </w:r>
            <w:r w:rsidRPr="0005785F">
              <w:rPr>
                <w:i/>
                <w:kern w:val="22"/>
                <w:sz w:val="20"/>
                <w:szCs w:val="20"/>
              </w:rPr>
              <w:t>Yes</w:t>
            </w:r>
            <w:r w:rsidRPr="0005785F">
              <w:rPr>
                <w:kern w:val="22"/>
                <w:sz w:val="20"/>
                <w:szCs w:val="20"/>
              </w:rPr>
              <w:t xml:space="preserve"> to question 129, how would you characterize the process?</w:t>
            </w:r>
          </w:p>
        </w:tc>
        <w:tc>
          <w:tcPr>
            <w:tcW w:w="4597" w:type="dxa"/>
            <w:tcBorders>
              <w:right w:val="single" w:sz="4" w:space="0" w:color="auto"/>
            </w:tcBorders>
            <w:vAlign w:val="center"/>
            <w:hideMark/>
          </w:tcPr>
          <w:p w14:paraId="452534D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Very easy</w:t>
            </w:r>
          </w:p>
          <w:p w14:paraId="3F6A373D"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Easy</w:t>
            </w:r>
          </w:p>
          <w:p w14:paraId="68D5EC09"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Average</w:t>
            </w:r>
          </w:p>
          <w:p w14:paraId="71CCFD0B"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Difficult</w:t>
            </w:r>
          </w:p>
          <w:p w14:paraId="60147ECA"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Very difficult</w:t>
            </w:r>
          </w:p>
        </w:tc>
      </w:tr>
      <w:tr w:rsidR="00640038" w:rsidRPr="0005785F" w14:paraId="6F337C4A" w14:textId="77777777" w:rsidTr="00D24AEA">
        <w:tc>
          <w:tcPr>
            <w:tcW w:w="4848" w:type="dxa"/>
            <w:gridSpan w:val="2"/>
            <w:vAlign w:val="center"/>
            <w:hideMark/>
          </w:tcPr>
          <w:p w14:paraId="73820CDC"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In the current reporting period, has your country undertaken activities for the development and/or strengthening of human resources and institutional capacities in biosafety?</w:t>
            </w:r>
          </w:p>
        </w:tc>
        <w:tc>
          <w:tcPr>
            <w:tcW w:w="4597" w:type="dxa"/>
            <w:tcBorders>
              <w:right w:val="single" w:sz="4" w:space="0" w:color="auto"/>
            </w:tcBorders>
            <w:vAlign w:val="center"/>
            <w:hideMark/>
          </w:tcPr>
          <w:p w14:paraId="5F34433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73027E99"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Yes, to some extent: </w:t>
            </w:r>
            <w:r w:rsidRPr="0005785F">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05785F">
              <w:rPr>
                <w:kern w:val="22"/>
                <w:sz w:val="20"/>
                <w:szCs w:val="20"/>
              </w:rPr>
            </w:r>
            <w:r w:rsidRPr="0005785F">
              <w:rPr>
                <w:kern w:val="22"/>
                <w:sz w:val="20"/>
                <w:szCs w:val="20"/>
              </w:rPr>
              <w:fldChar w:fldCharType="separate"/>
            </w:r>
            <w:r w:rsidRPr="0005785F">
              <w:rPr>
                <w:noProof/>
                <w:kern w:val="22"/>
                <w:sz w:val="20"/>
                <w:szCs w:val="20"/>
              </w:rPr>
              <w:t>[Please specify]</w:t>
            </w:r>
            <w:r w:rsidRPr="0005785F">
              <w:rPr>
                <w:kern w:val="22"/>
                <w:sz w:val="20"/>
                <w:szCs w:val="20"/>
              </w:rPr>
              <w:fldChar w:fldCharType="end"/>
            </w:r>
            <w:r w:rsidRPr="0005785F">
              <w:rPr>
                <w:kern w:val="22"/>
                <w:sz w:val="20"/>
                <w:szCs w:val="20"/>
              </w:rPr>
              <w:t xml:space="preserve"> </w:t>
            </w:r>
          </w:p>
          <w:p w14:paraId="41BF9E94"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No </w:t>
            </w:r>
          </w:p>
        </w:tc>
      </w:tr>
      <w:tr w:rsidR="00640038" w:rsidRPr="0005785F" w14:paraId="72924F08" w14:textId="77777777" w:rsidTr="00D24AEA">
        <w:tc>
          <w:tcPr>
            <w:tcW w:w="4848" w:type="dxa"/>
            <w:gridSpan w:val="2"/>
            <w:shd w:val="clear" w:color="auto" w:fill="FFFFFF"/>
            <w:vAlign w:val="center"/>
            <w:hideMark/>
          </w:tcPr>
          <w:p w14:paraId="25340BA2"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spacing w:val="-2"/>
                <w:kern w:val="22"/>
                <w:sz w:val="20"/>
                <w:szCs w:val="20"/>
              </w:rPr>
            </w:pPr>
            <w:r w:rsidRPr="0005785F">
              <w:rPr>
                <w:spacing w:val="-2"/>
                <w:kern w:val="22"/>
                <w:sz w:val="20"/>
                <w:szCs w:val="20"/>
              </w:rPr>
              <w:t xml:space="preserve">If you answered </w:t>
            </w:r>
            <w:r w:rsidRPr="0005785F">
              <w:rPr>
                <w:i/>
                <w:spacing w:val="-2"/>
                <w:kern w:val="22"/>
                <w:sz w:val="20"/>
                <w:szCs w:val="20"/>
              </w:rPr>
              <w:t>Yes</w:t>
            </w:r>
            <w:r w:rsidRPr="0005785F">
              <w:rPr>
                <w:spacing w:val="-2"/>
                <w:kern w:val="22"/>
                <w:sz w:val="20"/>
                <w:szCs w:val="20"/>
              </w:rPr>
              <w:t xml:space="preserve"> to question 131, in which of the following areas were these activities undertaken (select all that apply)?</w:t>
            </w:r>
          </w:p>
        </w:tc>
        <w:tc>
          <w:tcPr>
            <w:tcW w:w="4597" w:type="dxa"/>
            <w:tcBorders>
              <w:right w:val="single" w:sz="4" w:space="0" w:color="auto"/>
            </w:tcBorders>
            <w:shd w:val="clear" w:color="auto" w:fill="FFFFFF"/>
            <w:vAlign w:val="center"/>
            <w:hideMark/>
          </w:tcPr>
          <w:p w14:paraId="58AF1D4B"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612" w:hanging="601"/>
              <w:jc w:val="left"/>
              <w:rPr>
                <w:kern w:val="22"/>
                <w:sz w:val="20"/>
                <w:szCs w:val="20"/>
              </w:rPr>
            </w:pPr>
            <w:r w:rsidRPr="00506970">
              <w:rPr>
                <w:kern w:val="22"/>
                <w:sz w:val="20"/>
                <w:szCs w:val="20"/>
              </w:rPr>
              <w:fldChar w:fldCharType="begin">
                <w:ffData>
                  <w:name w:val=""/>
                  <w:enabled/>
                  <w:calcOnExit/>
                  <w:checkBox>
                    <w:sizeAuto/>
                    <w:default w:val="0"/>
                    <w:checked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Institutional capacity and human resources</w:t>
            </w:r>
          </w:p>
          <w:p w14:paraId="51039F1C"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612" w:hanging="601"/>
              <w:jc w:val="left"/>
              <w:rPr>
                <w:kern w:val="22"/>
                <w:sz w:val="20"/>
                <w:szCs w:val="20"/>
              </w:rPr>
            </w:pPr>
            <w:r w:rsidRPr="00506970">
              <w:rPr>
                <w:kern w:val="22"/>
                <w:sz w:val="20"/>
                <w:szCs w:val="20"/>
              </w:rPr>
              <w:fldChar w:fldCharType="begin">
                <w:ffData>
                  <w:name w:val=""/>
                  <w:enabled/>
                  <w:calcOnExit/>
                  <w:checkBox>
                    <w:sizeAuto/>
                    <w:default w:val="0"/>
                    <w:checked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Integration of biosafety in cross-sectoral and sectoral legislation, policies and institutions (mainstreaming biosafety)</w:t>
            </w:r>
          </w:p>
          <w:p w14:paraId="12FBDF59"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612" w:hanging="601"/>
              <w:jc w:val="left"/>
              <w:rPr>
                <w:kern w:val="22"/>
                <w:sz w:val="20"/>
                <w:szCs w:val="20"/>
              </w:rPr>
            </w:pPr>
            <w:r w:rsidRPr="00506970">
              <w:rPr>
                <w:kern w:val="22"/>
                <w:sz w:val="20"/>
                <w:szCs w:val="20"/>
              </w:rPr>
              <w:fldChar w:fldCharType="begin">
                <w:ffData>
                  <w:name w:val=""/>
                  <w:enabled/>
                  <w:calcOnExit/>
                  <w:checkBox>
                    <w:sizeAuto/>
                    <w:default w:val="0"/>
                    <w:checked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Risk assessment and other scientific and technical expertise</w:t>
            </w:r>
          </w:p>
          <w:p w14:paraId="63B41B9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612" w:hanging="601"/>
              <w:jc w:val="left"/>
              <w:rPr>
                <w:kern w:val="22"/>
                <w:sz w:val="20"/>
                <w:szCs w:val="20"/>
              </w:rPr>
            </w:pPr>
            <w:r w:rsidRPr="00506970">
              <w:rPr>
                <w:kern w:val="22"/>
                <w:sz w:val="20"/>
                <w:szCs w:val="20"/>
              </w:rPr>
              <w:fldChar w:fldCharType="begin">
                <w:ffData>
                  <w:name w:val=""/>
                  <w:enabled/>
                  <w:calcOnExit/>
                  <w:checkBox>
                    <w:sizeAuto/>
                    <w:default w:val="0"/>
                    <w:checked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Risk management</w:t>
            </w:r>
          </w:p>
          <w:p w14:paraId="0F92796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612" w:hanging="601"/>
              <w:jc w:val="left"/>
              <w:rPr>
                <w:kern w:val="22"/>
                <w:sz w:val="20"/>
                <w:szCs w:val="20"/>
              </w:rPr>
            </w:pPr>
            <w:r w:rsidRPr="00506970">
              <w:rPr>
                <w:kern w:val="22"/>
                <w:sz w:val="20"/>
                <w:szCs w:val="20"/>
              </w:rPr>
              <w:fldChar w:fldCharType="begin">
                <w:ffData>
                  <w:name w:val=""/>
                  <w:enabled/>
                  <w:calcOnExit/>
                  <w:checkBox>
                    <w:sizeAuto/>
                    <w:default w:val="0"/>
                    <w:checked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Public awareness, participation and education in biosafety</w:t>
            </w:r>
          </w:p>
          <w:p w14:paraId="0147EADE"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612" w:hanging="601"/>
              <w:jc w:val="left"/>
              <w:rPr>
                <w:kern w:val="22"/>
                <w:sz w:val="20"/>
                <w:szCs w:val="20"/>
              </w:rPr>
            </w:pPr>
            <w:r w:rsidRPr="00506970">
              <w:rPr>
                <w:kern w:val="22"/>
                <w:sz w:val="20"/>
                <w:szCs w:val="20"/>
              </w:rPr>
              <w:fldChar w:fldCharType="begin">
                <w:ffData>
                  <w:name w:val=""/>
                  <w:enabled/>
                  <w:calcOnExit/>
                  <w:checkBox>
                    <w:sizeAuto/>
                    <w:default w:val="0"/>
                    <w:checked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Information exchange and data management, including participation in the Biosafety Clearing-House</w:t>
            </w:r>
          </w:p>
          <w:p w14:paraId="3F09EB9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612" w:hanging="601"/>
              <w:jc w:val="left"/>
              <w:rPr>
                <w:kern w:val="22"/>
                <w:sz w:val="20"/>
                <w:szCs w:val="20"/>
              </w:rPr>
            </w:pPr>
            <w:r w:rsidRPr="00506970">
              <w:rPr>
                <w:kern w:val="22"/>
                <w:sz w:val="20"/>
                <w:szCs w:val="20"/>
              </w:rPr>
              <w:fldChar w:fldCharType="begin">
                <w:ffData>
                  <w:name w:val=""/>
                  <w:enabled/>
                  <w:calcOnExit/>
                  <w:checkBox>
                    <w:sizeAuto/>
                    <w:default w:val="0"/>
                    <w:checked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Scientific, technical and institutional collaboration at subregional, regional and international levels</w:t>
            </w:r>
          </w:p>
          <w:p w14:paraId="7A9FC862"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612" w:hanging="601"/>
              <w:jc w:val="left"/>
              <w:rPr>
                <w:kern w:val="22"/>
                <w:sz w:val="20"/>
                <w:szCs w:val="20"/>
              </w:rPr>
            </w:pPr>
            <w:r w:rsidRPr="00506970">
              <w:rPr>
                <w:kern w:val="22"/>
                <w:sz w:val="20"/>
                <w:szCs w:val="20"/>
              </w:rPr>
              <w:fldChar w:fldCharType="begin">
                <w:ffData>
                  <w:name w:val=""/>
                  <w:enabled/>
                  <w:calcOnExit/>
                  <w:checkBox>
                    <w:sizeAuto/>
                    <w:default w:val="0"/>
                    <w:checked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Technology transfer</w:t>
            </w:r>
          </w:p>
          <w:p w14:paraId="5ED75CAC"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612" w:hanging="601"/>
              <w:jc w:val="left"/>
              <w:rPr>
                <w:kern w:val="22"/>
                <w:sz w:val="20"/>
                <w:szCs w:val="20"/>
              </w:rPr>
            </w:pPr>
            <w:r w:rsidRPr="00506970">
              <w:rPr>
                <w:kern w:val="22"/>
                <w:sz w:val="20"/>
                <w:szCs w:val="20"/>
              </w:rPr>
              <w:fldChar w:fldCharType="begin">
                <w:ffData>
                  <w:name w:val=""/>
                  <w:enabled/>
                  <w:calcOnExit/>
                  <w:checkBox>
                    <w:sizeAuto/>
                    <w:default w:val="0"/>
                    <w:checked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Identification of LMOs, including their detection</w:t>
            </w:r>
          </w:p>
          <w:p w14:paraId="070B231B"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612" w:hanging="601"/>
              <w:jc w:val="left"/>
              <w:rPr>
                <w:kern w:val="22"/>
                <w:sz w:val="20"/>
                <w:szCs w:val="20"/>
              </w:rPr>
            </w:pPr>
            <w:r w:rsidRPr="00506970">
              <w:rPr>
                <w:kern w:val="22"/>
                <w:sz w:val="20"/>
                <w:szCs w:val="20"/>
              </w:rPr>
              <w:fldChar w:fldCharType="begin">
                <w:ffData>
                  <w:name w:val=""/>
                  <w:enabled/>
                  <w:calcOnExit/>
                  <w:checkBox>
                    <w:sizeAuto/>
                    <w:default w:val="0"/>
                    <w:checked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Socioeconomic considerations</w:t>
            </w:r>
          </w:p>
          <w:p w14:paraId="514E7682"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612" w:hanging="601"/>
              <w:jc w:val="left"/>
              <w:rPr>
                <w:kern w:val="22"/>
                <w:sz w:val="20"/>
                <w:szCs w:val="20"/>
              </w:rPr>
            </w:pPr>
            <w:r w:rsidRPr="00506970">
              <w:rPr>
                <w:kern w:val="22"/>
                <w:sz w:val="20"/>
                <w:szCs w:val="20"/>
              </w:rPr>
              <w:fldChar w:fldCharType="begin">
                <w:ffData>
                  <w:name w:val=""/>
                  <w:enabled/>
                  <w:calcOnExit/>
                  <w:checkBox>
                    <w:sizeAuto/>
                    <w:default w:val="0"/>
                    <w:checked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Implementation of the documentation requirements under Article 18.2 of the Protocol</w:t>
            </w:r>
          </w:p>
          <w:p w14:paraId="4A253FCE"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612" w:hanging="601"/>
              <w:jc w:val="left"/>
              <w:rPr>
                <w:kern w:val="22"/>
                <w:sz w:val="20"/>
                <w:szCs w:val="20"/>
              </w:rPr>
            </w:pPr>
            <w:r w:rsidRPr="00506970">
              <w:rPr>
                <w:kern w:val="22"/>
                <w:sz w:val="20"/>
                <w:szCs w:val="20"/>
              </w:rPr>
              <w:fldChar w:fldCharType="begin">
                <w:ffData>
                  <w:name w:val=""/>
                  <w:enabled/>
                  <w:calcOnExit/>
                  <w:checkBox>
                    <w:sizeAuto/>
                    <w:default w:val="0"/>
                    <w:checked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Handling of confidential information </w:t>
            </w:r>
          </w:p>
          <w:p w14:paraId="120D8EDE"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612" w:hanging="601"/>
              <w:jc w:val="left"/>
              <w:rPr>
                <w:kern w:val="22"/>
                <w:sz w:val="20"/>
                <w:szCs w:val="20"/>
              </w:rPr>
            </w:pPr>
            <w:r w:rsidRPr="00506970">
              <w:rPr>
                <w:kern w:val="22"/>
                <w:sz w:val="20"/>
                <w:szCs w:val="20"/>
              </w:rPr>
              <w:fldChar w:fldCharType="begin">
                <w:ffData>
                  <w:name w:val=""/>
                  <w:enabled/>
                  <w:calcOnExit/>
                  <w:checkBox>
                    <w:sizeAuto/>
                    <w:default w:val="0"/>
                    <w:checked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Measures to address unintentional and/or illegal transboundary movements of LMOs</w:t>
            </w:r>
          </w:p>
          <w:p w14:paraId="2D2E83A3"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612" w:hanging="601"/>
              <w:jc w:val="left"/>
              <w:rPr>
                <w:kern w:val="22"/>
                <w:sz w:val="20"/>
                <w:szCs w:val="20"/>
              </w:rPr>
            </w:pPr>
            <w:r w:rsidRPr="00506970">
              <w:rPr>
                <w:kern w:val="22"/>
                <w:sz w:val="20"/>
                <w:szCs w:val="20"/>
              </w:rPr>
              <w:fldChar w:fldCharType="begin">
                <w:ffData>
                  <w:name w:val=""/>
                  <w:enabled/>
                  <w:calcOnExit/>
                  <w:checkBox>
                    <w:sizeAuto/>
                    <w:default w:val="0"/>
                    <w:checked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Scientific biosafety research relating to LMOs</w:t>
            </w:r>
          </w:p>
          <w:p w14:paraId="6C7CC56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612" w:hanging="601"/>
              <w:jc w:val="left"/>
              <w:rPr>
                <w:kern w:val="22"/>
                <w:sz w:val="20"/>
                <w:szCs w:val="20"/>
              </w:rPr>
            </w:pPr>
            <w:r w:rsidRPr="00506970">
              <w:rPr>
                <w:kern w:val="22"/>
                <w:sz w:val="20"/>
                <w:szCs w:val="20"/>
              </w:rPr>
              <w:fldChar w:fldCharType="begin">
                <w:ffData>
                  <w:name w:val=""/>
                  <w:enabled/>
                  <w:calcOnExit/>
                  <w:checkBox>
                    <w:sizeAuto/>
                    <w:default w:val="0"/>
                    <w:checked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r>
            <w:proofErr w:type="gramStart"/>
            <w:r w:rsidRPr="0005785F">
              <w:rPr>
                <w:kern w:val="22"/>
                <w:sz w:val="20"/>
                <w:szCs w:val="20"/>
              </w:rPr>
              <w:t>Taking into account</w:t>
            </w:r>
            <w:proofErr w:type="gramEnd"/>
            <w:r w:rsidRPr="0005785F">
              <w:rPr>
                <w:kern w:val="22"/>
                <w:sz w:val="20"/>
                <w:szCs w:val="20"/>
              </w:rPr>
              <w:t xml:space="preserve"> risks to human health</w:t>
            </w:r>
          </w:p>
          <w:p w14:paraId="09ADDB4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612" w:hanging="601"/>
              <w:jc w:val="left"/>
              <w:rPr>
                <w:kern w:val="22"/>
                <w:sz w:val="20"/>
                <w:szCs w:val="20"/>
              </w:rPr>
            </w:pPr>
            <w:r w:rsidRPr="00506970">
              <w:rPr>
                <w:kern w:val="22"/>
                <w:sz w:val="20"/>
                <w:szCs w:val="20"/>
              </w:rPr>
              <w:fldChar w:fldCharType="begin">
                <w:ffData>
                  <w:name w:val=""/>
                  <w:enabled/>
                  <w:calcOnExit/>
                  <w:checkBox>
                    <w:sizeAuto/>
                    <w:default w:val="0"/>
                    <w:checked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Liability and redress</w:t>
            </w:r>
          </w:p>
          <w:p w14:paraId="6DC325E9"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00" w:after="100"/>
              <w:ind w:left="613" w:hanging="601"/>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Other: </w:t>
            </w:r>
            <w:r w:rsidRPr="00AA3A5D">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AA3A5D">
              <w:rPr>
                <w:kern w:val="22"/>
                <w:sz w:val="20"/>
                <w:szCs w:val="20"/>
              </w:rPr>
            </w:r>
            <w:r w:rsidRPr="00AA3A5D">
              <w:rPr>
                <w:kern w:val="22"/>
                <w:sz w:val="20"/>
                <w:szCs w:val="20"/>
              </w:rPr>
              <w:fldChar w:fldCharType="separate"/>
            </w:r>
            <w:r w:rsidRPr="00AA3A5D">
              <w:rPr>
                <w:noProof/>
                <w:kern w:val="22"/>
                <w:sz w:val="20"/>
                <w:szCs w:val="20"/>
              </w:rPr>
              <w:t>[Please specify]</w:t>
            </w:r>
            <w:r w:rsidRPr="00AA3A5D">
              <w:rPr>
                <w:kern w:val="22"/>
                <w:sz w:val="20"/>
                <w:szCs w:val="20"/>
              </w:rPr>
              <w:fldChar w:fldCharType="end"/>
            </w:r>
          </w:p>
        </w:tc>
      </w:tr>
      <w:tr w:rsidR="00640038" w:rsidRPr="0005785F" w14:paraId="4D3F0798" w14:textId="77777777" w:rsidTr="00D24AEA">
        <w:tc>
          <w:tcPr>
            <w:tcW w:w="4848" w:type="dxa"/>
            <w:gridSpan w:val="2"/>
            <w:vAlign w:val="center"/>
            <w:hideMark/>
          </w:tcPr>
          <w:p w14:paraId="71EEDB9E"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In the current reporting period, has your country carried out a capacity-building needs assessment?</w:t>
            </w:r>
          </w:p>
        </w:tc>
        <w:tc>
          <w:tcPr>
            <w:tcW w:w="4597" w:type="dxa"/>
            <w:tcBorders>
              <w:right w:val="single" w:sz="4" w:space="0" w:color="auto"/>
            </w:tcBorders>
            <w:vAlign w:val="center"/>
            <w:hideMark/>
          </w:tcPr>
          <w:p w14:paraId="736C2405" w14:textId="77777777" w:rsidR="00640038" w:rsidRPr="00AA3A5D"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16AEDC1D" w14:textId="77777777" w:rsidR="00640038" w:rsidRPr="00AA3A5D"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3314FAE6" w14:textId="77777777" w:rsidTr="00D24AEA">
        <w:tc>
          <w:tcPr>
            <w:tcW w:w="4848" w:type="dxa"/>
            <w:gridSpan w:val="2"/>
            <w:vAlign w:val="center"/>
            <w:hideMark/>
          </w:tcPr>
          <w:p w14:paraId="061341DE"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lastRenderedPageBreak/>
              <w:t>Does your country still have capacity-building needs?</w:t>
            </w:r>
          </w:p>
        </w:tc>
        <w:tc>
          <w:tcPr>
            <w:tcW w:w="4597" w:type="dxa"/>
            <w:tcBorders>
              <w:right w:val="single" w:sz="4" w:space="0" w:color="auto"/>
            </w:tcBorders>
            <w:vAlign w:val="center"/>
            <w:hideMark/>
          </w:tcPr>
          <w:p w14:paraId="2BD2877D" w14:textId="77777777" w:rsidR="00640038" w:rsidRPr="00AA3A5D"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46A495D6" w14:textId="77777777" w:rsidR="00640038" w:rsidRPr="00AA3A5D"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79CDF7A1" w14:textId="77777777" w:rsidTr="00D24AEA">
        <w:tc>
          <w:tcPr>
            <w:tcW w:w="4848" w:type="dxa"/>
            <w:gridSpan w:val="2"/>
            <w:vAlign w:val="center"/>
            <w:hideMark/>
          </w:tcPr>
          <w:p w14:paraId="46EA2052"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40" w:after="40"/>
              <w:ind w:left="540" w:right="490" w:hanging="540"/>
              <w:jc w:val="left"/>
              <w:rPr>
                <w:kern w:val="22"/>
                <w:sz w:val="20"/>
                <w:szCs w:val="20"/>
              </w:rPr>
            </w:pPr>
            <w:r w:rsidRPr="0005785F">
              <w:rPr>
                <w:kern w:val="22"/>
                <w:sz w:val="20"/>
                <w:szCs w:val="20"/>
              </w:rPr>
              <w:t xml:space="preserve">If you answered </w:t>
            </w:r>
            <w:r w:rsidRPr="0005785F">
              <w:rPr>
                <w:i/>
                <w:kern w:val="22"/>
                <w:sz w:val="20"/>
                <w:szCs w:val="20"/>
              </w:rPr>
              <w:t>Yes</w:t>
            </w:r>
            <w:r w:rsidRPr="0005785F">
              <w:rPr>
                <w:kern w:val="22"/>
                <w:sz w:val="20"/>
                <w:szCs w:val="20"/>
              </w:rPr>
              <w:t xml:space="preserve"> to question 134, which of the following areas still need capacity-building (select all that apply)?</w:t>
            </w:r>
          </w:p>
          <w:p w14:paraId="1EE6D0AB"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40" w:right="490"/>
              <w:jc w:val="left"/>
              <w:rPr>
                <w:iCs/>
                <w:kern w:val="22"/>
                <w:sz w:val="20"/>
                <w:szCs w:val="20"/>
              </w:rPr>
            </w:pPr>
          </w:p>
        </w:tc>
        <w:tc>
          <w:tcPr>
            <w:tcW w:w="4597" w:type="dxa"/>
            <w:tcBorders>
              <w:right w:val="single" w:sz="4" w:space="0" w:color="auto"/>
            </w:tcBorders>
            <w:vAlign w:val="center"/>
            <w:hideMark/>
          </w:tcPr>
          <w:p w14:paraId="17DFF2A9" w14:textId="77777777" w:rsidR="00640038" w:rsidRPr="00AA3A5D"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612" w:hanging="601"/>
              <w:jc w:val="left"/>
              <w:rPr>
                <w:kern w:val="22"/>
                <w:sz w:val="20"/>
                <w:szCs w:val="20"/>
              </w:rPr>
            </w:pPr>
            <w:r w:rsidRPr="00506970">
              <w:rPr>
                <w:kern w:val="22"/>
                <w:sz w:val="20"/>
                <w:szCs w:val="20"/>
              </w:rPr>
              <w:fldChar w:fldCharType="begin">
                <w:ffData>
                  <w:name w:val=""/>
                  <w:enabled/>
                  <w:calcOnExit/>
                  <w:checkBox>
                    <w:sizeAuto/>
                    <w:default w:val="0"/>
                    <w:checked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Institutional capacity and human resources</w:t>
            </w:r>
          </w:p>
          <w:p w14:paraId="056CFC43" w14:textId="77777777" w:rsidR="00640038" w:rsidRPr="00AA3A5D"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612" w:hanging="601"/>
              <w:jc w:val="left"/>
              <w:rPr>
                <w:kern w:val="22"/>
                <w:sz w:val="20"/>
                <w:szCs w:val="20"/>
              </w:rPr>
            </w:pPr>
            <w:r w:rsidRPr="00506970">
              <w:rPr>
                <w:kern w:val="22"/>
                <w:sz w:val="20"/>
                <w:szCs w:val="20"/>
              </w:rPr>
              <w:fldChar w:fldCharType="begin">
                <w:ffData>
                  <w:name w:val=""/>
                  <w:enabled/>
                  <w:calcOnExit/>
                  <w:checkBox>
                    <w:sizeAuto/>
                    <w:default w:val="0"/>
                    <w:checked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Integration of biosafety in cross-sectoral and sectoral legislation, policies and institutions (mainstreaming biosafety)</w:t>
            </w:r>
          </w:p>
          <w:p w14:paraId="4116590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612" w:hanging="601"/>
              <w:jc w:val="left"/>
              <w:rPr>
                <w:kern w:val="22"/>
                <w:sz w:val="20"/>
                <w:szCs w:val="20"/>
              </w:rPr>
            </w:pPr>
            <w:r w:rsidRPr="00506970">
              <w:rPr>
                <w:kern w:val="22"/>
                <w:sz w:val="20"/>
                <w:szCs w:val="20"/>
              </w:rPr>
              <w:fldChar w:fldCharType="begin">
                <w:ffData>
                  <w:name w:val=""/>
                  <w:enabled/>
                  <w:calcOnExit/>
                  <w:checkBox>
                    <w:sizeAuto/>
                    <w:default w:val="0"/>
                    <w:checked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Risk assessment and other scient</w:t>
            </w:r>
            <w:r w:rsidRPr="00AA3A5D">
              <w:rPr>
                <w:kern w:val="22"/>
                <w:sz w:val="20"/>
                <w:szCs w:val="20"/>
              </w:rPr>
              <w:t>ific and technical expertise</w:t>
            </w:r>
          </w:p>
          <w:p w14:paraId="11622E59" w14:textId="77777777" w:rsidR="00640038" w:rsidRPr="00AA3A5D"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612" w:hanging="601"/>
              <w:jc w:val="left"/>
              <w:rPr>
                <w:kern w:val="22"/>
                <w:sz w:val="20"/>
                <w:szCs w:val="20"/>
              </w:rPr>
            </w:pPr>
            <w:r w:rsidRPr="00506970">
              <w:rPr>
                <w:kern w:val="22"/>
                <w:sz w:val="20"/>
                <w:szCs w:val="20"/>
              </w:rPr>
              <w:fldChar w:fldCharType="begin">
                <w:ffData>
                  <w:name w:val=""/>
                  <w:enabled/>
                  <w:calcOnExit/>
                  <w:checkBox>
                    <w:sizeAuto/>
                    <w:default w:val="0"/>
                    <w:checked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Risk management</w:t>
            </w:r>
          </w:p>
          <w:p w14:paraId="7E98C6C6" w14:textId="77777777" w:rsidR="00640038" w:rsidRPr="00AA3A5D"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612" w:hanging="601"/>
              <w:jc w:val="left"/>
              <w:rPr>
                <w:kern w:val="22"/>
                <w:sz w:val="20"/>
                <w:szCs w:val="20"/>
              </w:rPr>
            </w:pPr>
            <w:r w:rsidRPr="00506970">
              <w:rPr>
                <w:kern w:val="22"/>
                <w:sz w:val="20"/>
                <w:szCs w:val="20"/>
              </w:rPr>
              <w:fldChar w:fldCharType="begin">
                <w:ffData>
                  <w:name w:val=""/>
                  <w:enabled/>
                  <w:calcOnExit/>
                  <w:checkBox>
                    <w:sizeAuto/>
                    <w:default w:val="0"/>
                    <w:checked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Public awareness, participation and education in biosafety</w:t>
            </w:r>
          </w:p>
          <w:p w14:paraId="460E8DD8" w14:textId="77777777" w:rsidR="00640038" w:rsidRPr="00AA3A5D"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612" w:hanging="601"/>
              <w:jc w:val="left"/>
              <w:rPr>
                <w:kern w:val="22"/>
                <w:sz w:val="20"/>
                <w:szCs w:val="20"/>
              </w:rPr>
            </w:pPr>
            <w:r w:rsidRPr="00506970">
              <w:rPr>
                <w:kern w:val="22"/>
                <w:sz w:val="20"/>
                <w:szCs w:val="20"/>
              </w:rPr>
              <w:fldChar w:fldCharType="begin">
                <w:ffData>
                  <w:name w:val=""/>
                  <w:enabled/>
                  <w:calcOnExit/>
                  <w:checkBox>
                    <w:sizeAuto/>
                    <w:default w:val="0"/>
                    <w:checked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Information exchange and data management, including participation in the Biosafety Clearing-House</w:t>
            </w:r>
          </w:p>
          <w:p w14:paraId="3764714F" w14:textId="77777777" w:rsidR="00640038" w:rsidRPr="00AA3A5D"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612" w:hanging="601"/>
              <w:jc w:val="left"/>
              <w:rPr>
                <w:kern w:val="22"/>
                <w:sz w:val="20"/>
                <w:szCs w:val="20"/>
              </w:rPr>
            </w:pPr>
            <w:r w:rsidRPr="00506970">
              <w:rPr>
                <w:kern w:val="22"/>
                <w:sz w:val="20"/>
                <w:szCs w:val="20"/>
              </w:rPr>
              <w:fldChar w:fldCharType="begin">
                <w:ffData>
                  <w:name w:val=""/>
                  <w:enabled/>
                  <w:calcOnExit/>
                  <w:checkBox>
                    <w:sizeAuto/>
                    <w:default w:val="0"/>
                    <w:checked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Scientific, technical and institutional collaboration at subregional, regional and international levels</w:t>
            </w:r>
          </w:p>
          <w:p w14:paraId="235BB560" w14:textId="77777777" w:rsidR="00640038" w:rsidRPr="00AA3A5D"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612" w:hanging="601"/>
              <w:jc w:val="left"/>
              <w:rPr>
                <w:kern w:val="22"/>
                <w:sz w:val="20"/>
                <w:szCs w:val="20"/>
              </w:rPr>
            </w:pPr>
            <w:r w:rsidRPr="00506970">
              <w:rPr>
                <w:kern w:val="22"/>
                <w:sz w:val="20"/>
                <w:szCs w:val="20"/>
              </w:rPr>
              <w:fldChar w:fldCharType="begin">
                <w:ffData>
                  <w:name w:val=""/>
                  <w:enabled/>
                  <w:calcOnExit/>
                  <w:checkBox>
                    <w:sizeAuto/>
                    <w:default w:val="0"/>
                    <w:checked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Technology transfer</w:t>
            </w:r>
          </w:p>
          <w:p w14:paraId="1049D6E8"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612" w:hanging="601"/>
              <w:jc w:val="left"/>
              <w:rPr>
                <w:kern w:val="22"/>
                <w:sz w:val="20"/>
                <w:szCs w:val="20"/>
              </w:rPr>
            </w:pPr>
            <w:r w:rsidRPr="00506970">
              <w:rPr>
                <w:kern w:val="22"/>
                <w:sz w:val="20"/>
                <w:szCs w:val="20"/>
              </w:rPr>
              <w:fldChar w:fldCharType="begin">
                <w:ffData>
                  <w:name w:val=""/>
                  <w:enabled/>
                  <w:calcOnExit/>
                  <w:checkBox>
                    <w:sizeAuto/>
                    <w:default w:val="0"/>
                    <w:checked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Sampling, detection and identification of LMOs</w:t>
            </w:r>
          </w:p>
          <w:p w14:paraId="7BC62A24" w14:textId="77777777" w:rsidR="00640038" w:rsidRPr="00AA3A5D"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612" w:hanging="601"/>
              <w:jc w:val="left"/>
              <w:rPr>
                <w:kern w:val="22"/>
                <w:sz w:val="20"/>
                <w:szCs w:val="20"/>
              </w:rPr>
            </w:pPr>
            <w:r w:rsidRPr="00506970">
              <w:rPr>
                <w:kern w:val="22"/>
                <w:sz w:val="20"/>
                <w:szCs w:val="20"/>
              </w:rPr>
              <w:fldChar w:fldCharType="begin">
                <w:ffData>
                  <w:name w:val=""/>
                  <w:enabled/>
                  <w:calcOnExit/>
                  <w:checkBox>
                    <w:sizeAuto/>
                    <w:default w:val="0"/>
                    <w:checked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Socioeconomic considerations</w:t>
            </w:r>
          </w:p>
          <w:p w14:paraId="7C4B9931" w14:textId="77777777" w:rsidR="00640038" w:rsidRPr="00AA3A5D"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612" w:hanging="601"/>
              <w:jc w:val="left"/>
              <w:rPr>
                <w:kern w:val="22"/>
                <w:sz w:val="20"/>
                <w:szCs w:val="20"/>
              </w:rPr>
            </w:pPr>
            <w:r w:rsidRPr="00506970">
              <w:rPr>
                <w:kern w:val="22"/>
                <w:sz w:val="20"/>
                <w:szCs w:val="20"/>
              </w:rPr>
              <w:fldChar w:fldCharType="begin">
                <w:ffData>
                  <w:name w:val=""/>
                  <w:enabled/>
                  <w:calcOnExit/>
                  <w:checkBox>
                    <w:sizeAuto/>
                    <w:default w:val="0"/>
                    <w:checked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Implementation of the documentation requirements for handling, transport, packaging and identification</w:t>
            </w:r>
          </w:p>
          <w:p w14:paraId="7B40DF37" w14:textId="77777777" w:rsidR="00640038" w:rsidRPr="00AA3A5D"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612" w:hanging="601"/>
              <w:jc w:val="left"/>
              <w:rPr>
                <w:kern w:val="22"/>
                <w:sz w:val="20"/>
                <w:szCs w:val="20"/>
              </w:rPr>
            </w:pPr>
            <w:r w:rsidRPr="00506970">
              <w:rPr>
                <w:kern w:val="22"/>
                <w:sz w:val="20"/>
                <w:szCs w:val="20"/>
              </w:rPr>
              <w:fldChar w:fldCharType="begin">
                <w:ffData>
                  <w:name w:val=""/>
                  <w:enabled/>
                  <w:calcOnExit/>
                  <w:checkBox>
                    <w:sizeAuto/>
                    <w:default w:val="0"/>
                    <w:checked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Handling of confidential information</w:t>
            </w:r>
          </w:p>
          <w:p w14:paraId="02C028E9" w14:textId="77777777" w:rsidR="00640038" w:rsidRPr="00AA3A5D"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612" w:hanging="601"/>
              <w:jc w:val="left"/>
              <w:rPr>
                <w:kern w:val="22"/>
                <w:sz w:val="20"/>
                <w:szCs w:val="20"/>
              </w:rPr>
            </w:pPr>
            <w:r w:rsidRPr="00506970">
              <w:rPr>
                <w:kern w:val="22"/>
                <w:sz w:val="20"/>
                <w:szCs w:val="20"/>
              </w:rPr>
              <w:fldChar w:fldCharType="begin">
                <w:ffData>
                  <w:name w:val=""/>
                  <w:enabled/>
                  <w:calcOnExit/>
                  <w:checkBox>
                    <w:sizeAuto/>
                    <w:default w:val="0"/>
                    <w:checked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Measures to address unintentional and/or illegal transboundary movements of LMOs</w:t>
            </w:r>
          </w:p>
          <w:p w14:paraId="20EE23BA" w14:textId="77777777" w:rsidR="00640038" w:rsidRPr="00AA3A5D"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612" w:hanging="601"/>
              <w:jc w:val="left"/>
              <w:rPr>
                <w:kern w:val="22"/>
                <w:sz w:val="20"/>
                <w:szCs w:val="20"/>
              </w:rPr>
            </w:pPr>
            <w:r w:rsidRPr="00506970">
              <w:rPr>
                <w:kern w:val="22"/>
                <w:sz w:val="20"/>
                <w:szCs w:val="20"/>
              </w:rPr>
              <w:fldChar w:fldCharType="begin">
                <w:ffData>
                  <w:name w:val=""/>
                  <w:enabled/>
                  <w:calcOnExit/>
                  <w:checkBox>
                    <w:sizeAuto/>
                    <w:default w:val="0"/>
                    <w:checked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Scientific biosafety research relating to LM</w:t>
            </w:r>
            <w:r w:rsidRPr="00AA3A5D">
              <w:rPr>
                <w:kern w:val="22"/>
                <w:sz w:val="20"/>
                <w:szCs w:val="20"/>
              </w:rPr>
              <w:t>Os</w:t>
            </w:r>
          </w:p>
          <w:p w14:paraId="6ADD4912" w14:textId="77777777" w:rsidR="00640038" w:rsidRPr="00AA3A5D"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612" w:hanging="601"/>
              <w:jc w:val="left"/>
              <w:rPr>
                <w:kern w:val="22"/>
                <w:sz w:val="20"/>
                <w:szCs w:val="20"/>
              </w:rPr>
            </w:pPr>
            <w:r w:rsidRPr="00506970">
              <w:rPr>
                <w:kern w:val="22"/>
                <w:sz w:val="20"/>
                <w:szCs w:val="20"/>
              </w:rPr>
              <w:fldChar w:fldCharType="begin">
                <w:ffData>
                  <w:name w:val=""/>
                  <w:enabled/>
                  <w:calcOnExit/>
                  <w:checkBox>
                    <w:sizeAuto/>
                    <w:default w:val="0"/>
                    <w:checked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r>
            <w:proofErr w:type="gramStart"/>
            <w:r w:rsidRPr="0005785F">
              <w:rPr>
                <w:kern w:val="22"/>
                <w:sz w:val="20"/>
                <w:szCs w:val="20"/>
              </w:rPr>
              <w:t>Taking into account</w:t>
            </w:r>
            <w:proofErr w:type="gramEnd"/>
            <w:r w:rsidRPr="0005785F">
              <w:rPr>
                <w:kern w:val="22"/>
                <w:sz w:val="20"/>
                <w:szCs w:val="20"/>
              </w:rPr>
              <w:t xml:space="preserve"> risks to human health</w:t>
            </w:r>
          </w:p>
          <w:p w14:paraId="464938B7" w14:textId="77777777" w:rsidR="00640038" w:rsidRPr="00AA3A5D"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612" w:hanging="601"/>
              <w:jc w:val="left"/>
              <w:rPr>
                <w:kern w:val="22"/>
                <w:sz w:val="20"/>
                <w:szCs w:val="20"/>
              </w:rPr>
            </w:pPr>
            <w:r w:rsidRPr="00506970">
              <w:rPr>
                <w:kern w:val="22"/>
                <w:sz w:val="20"/>
                <w:szCs w:val="20"/>
              </w:rPr>
              <w:fldChar w:fldCharType="begin">
                <w:ffData>
                  <w:name w:val=""/>
                  <w:enabled/>
                  <w:calcOnExit/>
                  <w:checkBox>
                    <w:sizeAuto/>
                    <w:default w:val="0"/>
                    <w:checked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Liability and redress</w:t>
            </w:r>
          </w:p>
          <w:p w14:paraId="0211A405"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612" w:hanging="601"/>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Other: </w:t>
            </w:r>
            <w:r w:rsidRPr="00AA3A5D">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AA3A5D">
              <w:rPr>
                <w:kern w:val="22"/>
                <w:sz w:val="20"/>
                <w:szCs w:val="20"/>
              </w:rPr>
            </w:r>
            <w:r w:rsidRPr="00AA3A5D">
              <w:rPr>
                <w:kern w:val="22"/>
                <w:sz w:val="20"/>
                <w:szCs w:val="20"/>
              </w:rPr>
              <w:fldChar w:fldCharType="separate"/>
            </w:r>
            <w:r w:rsidRPr="00AA3A5D">
              <w:rPr>
                <w:noProof/>
                <w:kern w:val="22"/>
                <w:sz w:val="20"/>
                <w:szCs w:val="20"/>
              </w:rPr>
              <w:t>[Please specify]</w:t>
            </w:r>
            <w:r w:rsidRPr="00AA3A5D">
              <w:rPr>
                <w:kern w:val="22"/>
                <w:sz w:val="20"/>
                <w:szCs w:val="20"/>
              </w:rPr>
              <w:fldChar w:fldCharType="end"/>
            </w:r>
          </w:p>
        </w:tc>
      </w:tr>
      <w:tr w:rsidR="00640038" w:rsidRPr="0005785F" w14:paraId="627B7830" w14:textId="77777777" w:rsidTr="00D24AEA">
        <w:tc>
          <w:tcPr>
            <w:tcW w:w="4848" w:type="dxa"/>
            <w:gridSpan w:val="2"/>
            <w:shd w:val="clear" w:color="auto" w:fill="FFFFFF"/>
            <w:vAlign w:val="center"/>
            <w:hideMark/>
          </w:tcPr>
          <w:p w14:paraId="6DA1D4F2"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Has your country developed a capacity-building strategy or action plan?</w:t>
            </w:r>
          </w:p>
        </w:tc>
        <w:tc>
          <w:tcPr>
            <w:tcW w:w="4597" w:type="dxa"/>
            <w:tcBorders>
              <w:right w:val="single" w:sz="4" w:space="0" w:color="auto"/>
            </w:tcBorders>
            <w:shd w:val="clear" w:color="auto" w:fill="FFFFFF"/>
            <w:vAlign w:val="center"/>
            <w:hideMark/>
          </w:tcPr>
          <w:p w14:paraId="7473499D" w14:textId="77777777" w:rsidR="00640038" w:rsidRPr="00AA3A5D"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right="490"/>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05DBF610" w14:textId="77777777" w:rsidR="00640038" w:rsidRPr="00AA3A5D"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right="490"/>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01E9908B" w14:textId="77777777" w:rsidTr="00D24AEA">
        <w:tc>
          <w:tcPr>
            <w:tcW w:w="4848" w:type="dxa"/>
            <w:gridSpan w:val="2"/>
            <w:vAlign w:val="center"/>
            <w:hideMark/>
          </w:tcPr>
          <w:p w14:paraId="35BEA201"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Does your country have in place a functional national mechanism for coordinating biosafety capacity-building initiatives?</w:t>
            </w:r>
          </w:p>
        </w:tc>
        <w:tc>
          <w:tcPr>
            <w:tcW w:w="4597" w:type="dxa"/>
            <w:tcBorders>
              <w:right w:val="single" w:sz="4" w:space="0" w:color="auto"/>
            </w:tcBorders>
            <w:vAlign w:val="center"/>
            <w:hideMark/>
          </w:tcPr>
          <w:p w14:paraId="6D59CEA9" w14:textId="77777777" w:rsidR="00640038" w:rsidRPr="00AA3A5D"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295A227B" w14:textId="77777777" w:rsidR="00640038" w:rsidRPr="00AA3A5D"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0B9CFE8F" w14:textId="77777777" w:rsidTr="00D24AEA">
        <w:tc>
          <w:tcPr>
            <w:tcW w:w="9445" w:type="dxa"/>
            <w:gridSpan w:val="3"/>
            <w:tcBorders>
              <w:right w:val="single" w:sz="4" w:space="0" w:color="auto"/>
            </w:tcBorders>
            <w:vAlign w:val="center"/>
            <w:hideMark/>
          </w:tcPr>
          <w:p w14:paraId="785ADF63"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362" w:hanging="540"/>
              <w:jc w:val="left"/>
              <w:rPr>
                <w:kern w:val="22"/>
                <w:sz w:val="20"/>
                <w:szCs w:val="20"/>
              </w:rPr>
            </w:pPr>
            <w:r w:rsidRPr="0005785F">
              <w:rPr>
                <w:kern w:val="22"/>
                <w:sz w:val="20"/>
                <w:szCs w:val="20"/>
              </w:rPr>
              <w:t>Here you may provide further details on the implementation of Article 22 in your country, including further details about your experience in accessing GEF funds:</w:t>
            </w:r>
          </w:p>
          <w:p w14:paraId="5138D054"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67" w:right="6"/>
              <w:rPr>
                <w:kern w:val="22"/>
                <w:sz w:val="20"/>
                <w:szCs w:val="20"/>
              </w:rPr>
            </w:pPr>
            <w:r w:rsidRPr="00AA3A5D">
              <w:rPr>
                <w:kern w:val="22"/>
                <w:sz w:val="20"/>
                <w:szCs w:val="20"/>
              </w:rPr>
              <w:fldChar w:fldCharType="begin">
                <w:ffData>
                  <w:name w:val=""/>
                  <w:enabled/>
                  <w:calcOnExit w:val="0"/>
                  <w:textInput>
                    <w:default w:val="[                                                       Type your text here                                                       ]"/>
                  </w:textInput>
                </w:ffData>
              </w:fldChar>
            </w:r>
            <w:r w:rsidRPr="0005785F">
              <w:rPr>
                <w:kern w:val="22"/>
                <w:sz w:val="20"/>
                <w:szCs w:val="20"/>
              </w:rPr>
              <w:instrText xml:space="preserve"> FORMTEXT </w:instrText>
            </w:r>
            <w:r w:rsidRPr="00AA3A5D">
              <w:rPr>
                <w:kern w:val="22"/>
                <w:sz w:val="20"/>
                <w:szCs w:val="20"/>
              </w:rPr>
            </w:r>
            <w:r w:rsidRPr="00AA3A5D">
              <w:rPr>
                <w:kern w:val="22"/>
                <w:sz w:val="20"/>
                <w:szCs w:val="20"/>
              </w:rPr>
              <w:fldChar w:fldCharType="separate"/>
            </w:r>
            <w:r w:rsidRPr="00AA3A5D">
              <w:rPr>
                <w:noProof/>
                <w:kern w:val="22"/>
                <w:sz w:val="20"/>
                <w:szCs w:val="20"/>
              </w:rPr>
              <w:t>[                                                       Type your text here                                                       ]</w:t>
            </w:r>
            <w:r w:rsidRPr="00AA3A5D">
              <w:rPr>
                <w:kern w:val="22"/>
                <w:sz w:val="20"/>
                <w:szCs w:val="20"/>
              </w:rPr>
              <w:fldChar w:fldCharType="end"/>
            </w:r>
          </w:p>
        </w:tc>
      </w:tr>
    </w:tbl>
    <w:p w14:paraId="20DE77D6" w14:textId="77777777" w:rsidR="00640038" w:rsidRPr="0005785F" w:rsidRDefault="00640038" w:rsidP="00640038">
      <w:pPr>
        <w:shd w:val="clear" w:color="auto" w:fill="FFFFFF" w:themeFill="background1"/>
        <w:rPr>
          <w:kern w:val="22"/>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1E0" w:firstRow="1" w:lastRow="1" w:firstColumn="1" w:lastColumn="1" w:noHBand="0" w:noVBand="0"/>
      </w:tblPr>
      <w:tblGrid>
        <w:gridCol w:w="4765"/>
        <w:gridCol w:w="4687"/>
      </w:tblGrid>
      <w:tr w:rsidR="00640038" w:rsidRPr="0005785F" w14:paraId="785ED082" w14:textId="77777777" w:rsidTr="00D24AEA">
        <w:trPr>
          <w:cantSplit/>
        </w:trPr>
        <w:tc>
          <w:tcPr>
            <w:tcW w:w="9445" w:type="dxa"/>
            <w:gridSpan w:val="2"/>
            <w:tcBorders>
              <w:right w:val="single" w:sz="4" w:space="0" w:color="auto"/>
            </w:tcBorders>
            <w:vAlign w:val="center"/>
            <w:hideMark/>
          </w:tcPr>
          <w:p w14:paraId="11A815F3" w14:textId="77777777" w:rsidR="00640038" w:rsidRPr="0005785F" w:rsidRDefault="00640038" w:rsidP="00D24AEA">
            <w:pPr>
              <w:keepNext/>
              <w:suppressLineNumbers/>
              <w:shd w:val="clear" w:color="auto" w:fill="FFFFFF" w:themeFill="background1"/>
              <w:suppressAutoHyphens/>
              <w:kinsoku w:val="0"/>
              <w:overflowPunct w:val="0"/>
              <w:autoSpaceDE w:val="0"/>
              <w:autoSpaceDN w:val="0"/>
              <w:adjustRightInd w:val="0"/>
              <w:snapToGrid w:val="0"/>
              <w:spacing w:before="120" w:after="120"/>
              <w:jc w:val="center"/>
              <w:rPr>
                <w:b/>
                <w:kern w:val="22"/>
                <w:sz w:val="20"/>
                <w:szCs w:val="20"/>
              </w:rPr>
            </w:pPr>
            <w:r w:rsidRPr="0005785F">
              <w:rPr>
                <w:b/>
                <w:kern w:val="22"/>
                <w:sz w:val="20"/>
                <w:szCs w:val="20"/>
              </w:rPr>
              <w:t>Article 23 – Public awareness and participation</w:t>
            </w:r>
          </w:p>
        </w:tc>
      </w:tr>
      <w:tr w:rsidR="00640038" w:rsidRPr="0005785F" w14:paraId="13544A74" w14:textId="77777777" w:rsidTr="00D24AEA">
        <w:trPr>
          <w:cantSplit/>
        </w:trPr>
        <w:tc>
          <w:tcPr>
            <w:tcW w:w="4761" w:type="dxa"/>
            <w:shd w:val="clear" w:color="auto" w:fill="auto"/>
            <w:vAlign w:val="center"/>
            <w:hideMark/>
          </w:tcPr>
          <w:p w14:paraId="68720522"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Is biosafety public awareness, education and/or participation addressed in legislation or policy in your country?</w:t>
            </w:r>
          </w:p>
        </w:tc>
        <w:tc>
          <w:tcPr>
            <w:tcW w:w="4684" w:type="dxa"/>
            <w:tcBorders>
              <w:right w:val="single" w:sz="4" w:space="0" w:color="auto"/>
            </w:tcBorders>
            <w:shd w:val="clear" w:color="auto" w:fill="auto"/>
            <w:vAlign w:val="center"/>
            <w:hideMark/>
          </w:tcPr>
          <w:p w14:paraId="793BD79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07C9DD4D"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Yes, to some extent: </w:t>
            </w:r>
            <w:r w:rsidRPr="00506970">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506970">
              <w:rPr>
                <w:kern w:val="22"/>
                <w:sz w:val="20"/>
                <w:szCs w:val="20"/>
              </w:rPr>
            </w:r>
            <w:r w:rsidRPr="00506970">
              <w:rPr>
                <w:kern w:val="22"/>
                <w:sz w:val="20"/>
                <w:szCs w:val="20"/>
              </w:rPr>
              <w:fldChar w:fldCharType="separate"/>
            </w:r>
            <w:r w:rsidRPr="0005785F">
              <w:rPr>
                <w:noProof/>
                <w:kern w:val="22"/>
                <w:sz w:val="20"/>
                <w:szCs w:val="20"/>
              </w:rPr>
              <w:t>[Please specify]</w:t>
            </w:r>
            <w:r w:rsidRPr="00506970">
              <w:rPr>
                <w:kern w:val="22"/>
                <w:sz w:val="20"/>
                <w:szCs w:val="20"/>
              </w:rPr>
              <w:fldChar w:fldCharType="end"/>
            </w:r>
            <w:r w:rsidRPr="0005785F">
              <w:rPr>
                <w:kern w:val="22"/>
                <w:sz w:val="20"/>
                <w:szCs w:val="20"/>
              </w:rPr>
              <w:t xml:space="preserve"> </w:t>
            </w:r>
          </w:p>
          <w:p w14:paraId="663B7DC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00079054" w14:textId="77777777" w:rsidTr="00D24AEA">
        <w:trPr>
          <w:cantSplit/>
        </w:trPr>
        <w:tc>
          <w:tcPr>
            <w:tcW w:w="4761" w:type="dxa"/>
            <w:vAlign w:val="center"/>
            <w:hideMark/>
          </w:tcPr>
          <w:p w14:paraId="23B908DA"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lastRenderedPageBreak/>
              <w:t>In the current reporting period, has your country cooperated with other States and international bodies in relation to public awareness, education and participation?</w:t>
            </w:r>
          </w:p>
        </w:tc>
        <w:tc>
          <w:tcPr>
            <w:tcW w:w="4684" w:type="dxa"/>
            <w:tcBorders>
              <w:right w:val="single" w:sz="4" w:space="0" w:color="auto"/>
            </w:tcBorders>
            <w:vAlign w:val="center"/>
            <w:hideMark/>
          </w:tcPr>
          <w:p w14:paraId="0C955C54"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715" w:hanging="703"/>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Yes: </w:t>
            </w:r>
            <w:r w:rsidRPr="00506970">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506970">
              <w:rPr>
                <w:kern w:val="22"/>
                <w:sz w:val="20"/>
                <w:szCs w:val="20"/>
              </w:rPr>
            </w:r>
            <w:r w:rsidRPr="00506970">
              <w:rPr>
                <w:kern w:val="22"/>
                <w:sz w:val="20"/>
                <w:szCs w:val="20"/>
              </w:rPr>
              <w:fldChar w:fldCharType="separate"/>
            </w:r>
            <w:r w:rsidRPr="0005785F">
              <w:rPr>
                <w:noProof/>
                <w:kern w:val="22"/>
                <w:sz w:val="20"/>
                <w:szCs w:val="20"/>
              </w:rPr>
              <w:t>[Please specify]</w:t>
            </w:r>
            <w:r w:rsidRPr="00506970">
              <w:rPr>
                <w:kern w:val="22"/>
                <w:sz w:val="20"/>
                <w:szCs w:val="20"/>
              </w:rPr>
              <w:fldChar w:fldCharType="end"/>
            </w:r>
          </w:p>
          <w:p w14:paraId="5903C0C8"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77BF8C64" w14:textId="77777777" w:rsidTr="00D24AEA">
        <w:trPr>
          <w:cantSplit/>
        </w:trPr>
        <w:tc>
          <w:tcPr>
            <w:tcW w:w="4761" w:type="dxa"/>
            <w:hideMark/>
          </w:tcPr>
          <w:p w14:paraId="3D38878F"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Has your country established a mechanism to ensure public access to information on LMOs?</w:t>
            </w:r>
            <w:r w:rsidRPr="0005785F">
              <w:rPr>
                <w:kern w:val="22"/>
                <w:sz w:val="20"/>
                <w:szCs w:val="20"/>
              </w:rPr>
              <w:br w:type="page"/>
            </w:r>
          </w:p>
        </w:tc>
        <w:tc>
          <w:tcPr>
            <w:tcW w:w="4684" w:type="dxa"/>
            <w:tcBorders>
              <w:right w:val="single" w:sz="4" w:space="0" w:color="auto"/>
            </w:tcBorders>
            <w:vAlign w:val="center"/>
            <w:hideMark/>
          </w:tcPr>
          <w:p w14:paraId="3CB556C3"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13CE47D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Yes, to some extent: </w:t>
            </w:r>
            <w:r w:rsidRPr="00506970">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506970">
              <w:rPr>
                <w:kern w:val="22"/>
                <w:sz w:val="20"/>
                <w:szCs w:val="20"/>
              </w:rPr>
            </w:r>
            <w:r w:rsidRPr="00506970">
              <w:rPr>
                <w:kern w:val="22"/>
                <w:sz w:val="20"/>
                <w:szCs w:val="20"/>
              </w:rPr>
              <w:fldChar w:fldCharType="separate"/>
            </w:r>
            <w:r w:rsidRPr="0005785F">
              <w:rPr>
                <w:noProof/>
                <w:kern w:val="22"/>
                <w:sz w:val="20"/>
                <w:szCs w:val="20"/>
              </w:rPr>
              <w:t>[Please specify]</w:t>
            </w:r>
            <w:r w:rsidRPr="00506970">
              <w:rPr>
                <w:kern w:val="22"/>
                <w:sz w:val="20"/>
                <w:szCs w:val="20"/>
              </w:rPr>
              <w:fldChar w:fldCharType="end"/>
            </w:r>
            <w:r w:rsidRPr="0005785F">
              <w:rPr>
                <w:kern w:val="22"/>
                <w:sz w:val="20"/>
                <w:szCs w:val="20"/>
              </w:rPr>
              <w:t xml:space="preserve"> </w:t>
            </w:r>
          </w:p>
          <w:p w14:paraId="6BA6C424"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04EE7142" w14:textId="77777777" w:rsidTr="00D24AEA">
        <w:trPr>
          <w:cantSplit/>
        </w:trPr>
        <w:tc>
          <w:tcPr>
            <w:tcW w:w="4761" w:type="dxa"/>
            <w:vAlign w:val="center"/>
            <w:hideMark/>
          </w:tcPr>
          <w:p w14:paraId="0A79C727"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Does your country have in place a national communication strategy on biosafety?</w:t>
            </w:r>
          </w:p>
        </w:tc>
        <w:tc>
          <w:tcPr>
            <w:tcW w:w="4684" w:type="dxa"/>
            <w:tcBorders>
              <w:right w:val="single" w:sz="4" w:space="0" w:color="auto"/>
            </w:tcBorders>
            <w:vAlign w:val="center"/>
            <w:hideMark/>
          </w:tcPr>
          <w:p w14:paraId="7CD9C92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Yes: </w:t>
            </w:r>
            <w:r w:rsidRPr="00506970">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506970">
              <w:rPr>
                <w:kern w:val="22"/>
                <w:sz w:val="20"/>
                <w:szCs w:val="20"/>
              </w:rPr>
            </w:r>
            <w:r w:rsidRPr="00506970">
              <w:rPr>
                <w:kern w:val="22"/>
                <w:sz w:val="20"/>
                <w:szCs w:val="20"/>
              </w:rPr>
              <w:fldChar w:fldCharType="separate"/>
            </w:r>
            <w:r w:rsidRPr="0005785F">
              <w:rPr>
                <w:noProof/>
                <w:kern w:val="22"/>
                <w:sz w:val="20"/>
                <w:szCs w:val="20"/>
              </w:rPr>
              <w:t>[Please specify]</w:t>
            </w:r>
            <w:r w:rsidRPr="00506970">
              <w:rPr>
                <w:kern w:val="22"/>
                <w:sz w:val="20"/>
                <w:szCs w:val="20"/>
              </w:rPr>
              <w:fldChar w:fldCharType="end"/>
            </w:r>
          </w:p>
          <w:p w14:paraId="4A06E0E4"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5DE2A14B" w14:textId="77777777" w:rsidTr="00D24AEA">
        <w:trPr>
          <w:cantSplit/>
        </w:trPr>
        <w:tc>
          <w:tcPr>
            <w:tcW w:w="4761" w:type="dxa"/>
            <w:shd w:val="clear" w:color="auto" w:fill="FFFFFF"/>
            <w:vAlign w:val="center"/>
            <w:hideMark/>
          </w:tcPr>
          <w:p w14:paraId="4A7BB011"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Does your country have any awareness and outreach programmes on biosafety?</w:t>
            </w:r>
          </w:p>
        </w:tc>
        <w:tc>
          <w:tcPr>
            <w:tcW w:w="4684" w:type="dxa"/>
            <w:tcBorders>
              <w:right w:val="single" w:sz="4" w:space="0" w:color="auto"/>
            </w:tcBorders>
            <w:shd w:val="clear" w:color="auto" w:fill="FFFFFF"/>
            <w:vAlign w:val="center"/>
            <w:hideMark/>
          </w:tcPr>
          <w:p w14:paraId="061E53C5"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715" w:hanging="703"/>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Yes: </w:t>
            </w:r>
            <w:r w:rsidRPr="00506970">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506970">
              <w:rPr>
                <w:kern w:val="22"/>
                <w:sz w:val="20"/>
                <w:szCs w:val="20"/>
              </w:rPr>
            </w:r>
            <w:r w:rsidRPr="00506970">
              <w:rPr>
                <w:kern w:val="22"/>
                <w:sz w:val="20"/>
                <w:szCs w:val="20"/>
              </w:rPr>
              <w:fldChar w:fldCharType="separate"/>
            </w:r>
            <w:r w:rsidRPr="0005785F">
              <w:rPr>
                <w:noProof/>
                <w:kern w:val="22"/>
                <w:sz w:val="20"/>
                <w:szCs w:val="20"/>
              </w:rPr>
              <w:t>[Please specify]</w:t>
            </w:r>
            <w:r w:rsidRPr="00506970">
              <w:rPr>
                <w:kern w:val="22"/>
                <w:sz w:val="20"/>
                <w:szCs w:val="20"/>
              </w:rPr>
              <w:fldChar w:fldCharType="end"/>
            </w:r>
          </w:p>
          <w:p w14:paraId="54806D0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5E522A00" w14:textId="77777777" w:rsidTr="00D24AEA">
        <w:trPr>
          <w:cantSplit/>
        </w:trPr>
        <w:tc>
          <w:tcPr>
            <w:tcW w:w="4761" w:type="dxa"/>
            <w:vAlign w:val="center"/>
            <w:hideMark/>
          </w:tcPr>
          <w:p w14:paraId="5A52A398" w14:textId="77777777" w:rsidR="00640038" w:rsidRPr="0005785F" w:rsidRDefault="00640038" w:rsidP="00640038">
            <w:pPr>
              <w:numPr>
                <w:ilvl w:val="0"/>
                <w:numId w:val="35"/>
              </w:numPr>
              <w:suppressLineNumbers/>
              <w:shd w:val="clear" w:color="auto" w:fill="FFFFFF" w:themeFill="background1"/>
              <w:tabs>
                <w:tab w:val="clear" w:pos="360"/>
                <w:tab w:val="num" w:pos="54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Does your country currently have a national biosafety website?</w:t>
            </w:r>
          </w:p>
        </w:tc>
        <w:tc>
          <w:tcPr>
            <w:tcW w:w="4684" w:type="dxa"/>
            <w:tcBorders>
              <w:right w:val="single" w:sz="4" w:space="0" w:color="auto"/>
            </w:tcBorders>
            <w:vAlign w:val="center"/>
            <w:hideMark/>
          </w:tcPr>
          <w:p w14:paraId="2F5AE6E5"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4D58AF84"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24A7ED99" w14:textId="77777777" w:rsidTr="00D24AEA">
        <w:trPr>
          <w:cantSplit/>
        </w:trPr>
        <w:tc>
          <w:tcPr>
            <w:tcW w:w="4761" w:type="dxa"/>
            <w:vAlign w:val="center"/>
            <w:hideMark/>
          </w:tcPr>
          <w:p w14:paraId="1122340B"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How many academic institutions in your country are offering biosafety education and training courses and programmes?</w:t>
            </w:r>
          </w:p>
        </w:tc>
        <w:tc>
          <w:tcPr>
            <w:tcW w:w="4684" w:type="dxa"/>
            <w:tcBorders>
              <w:right w:val="single" w:sz="4" w:space="0" w:color="auto"/>
            </w:tcBorders>
            <w:vAlign w:val="center"/>
            <w:hideMark/>
          </w:tcPr>
          <w:p w14:paraId="68334F0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None</w:t>
            </w:r>
          </w:p>
          <w:p w14:paraId="136ABE5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1 to 4</w:t>
            </w:r>
          </w:p>
          <w:p w14:paraId="0115F04C"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5 to 9</w:t>
            </w:r>
          </w:p>
          <w:p w14:paraId="41B04669"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10 or more</w:t>
            </w:r>
          </w:p>
          <w:p w14:paraId="228A09D5"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240" w:after="120"/>
              <w:ind w:left="734" w:hanging="734"/>
              <w:jc w:val="left"/>
              <w:rPr>
                <w:i/>
                <w:kern w:val="22"/>
                <w:sz w:val="20"/>
                <w:szCs w:val="20"/>
              </w:rPr>
            </w:pPr>
            <w:r w:rsidRPr="0005785F">
              <w:rPr>
                <w:i/>
                <w:kern w:val="22"/>
                <w:sz w:val="20"/>
                <w:szCs w:val="20"/>
              </w:rPr>
              <w:t xml:space="preserve">Is this number adequate: </w:t>
            </w:r>
            <w:r w:rsidRPr="00506970">
              <w:rPr>
                <w:i/>
                <w:kern w:val="22"/>
                <w:sz w:val="20"/>
                <w:szCs w:val="20"/>
              </w:rPr>
              <w:fldChar w:fldCharType="begin">
                <w:ffData>
                  <w:name w:val="Check48"/>
                  <w:enabled/>
                  <w:calcOnExit w:val="0"/>
                  <w:checkBox>
                    <w:sizeAuto/>
                    <w:default w:val="0"/>
                  </w:checkBox>
                </w:ffData>
              </w:fldChar>
            </w:r>
            <w:r w:rsidRPr="0005785F">
              <w:rPr>
                <w:i/>
                <w:kern w:val="22"/>
                <w:sz w:val="20"/>
                <w:szCs w:val="20"/>
              </w:rPr>
              <w:instrText xml:space="preserve"> FORMCHECKBOX </w:instrText>
            </w:r>
            <w:r w:rsidR="001D5A34">
              <w:rPr>
                <w:i/>
                <w:kern w:val="22"/>
                <w:sz w:val="20"/>
                <w:szCs w:val="20"/>
              </w:rPr>
            </w:r>
            <w:r w:rsidR="001D5A34">
              <w:rPr>
                <w:i/>
                <w:kern w:val="22"/>
                <w:sz w:val="20"/>
                <w:szCs w:val="20"/>
              </w:rPr>
              <w:fldChar w:fldCharType="separate"/>
            </w:r>
            <w:r w:rsidRPr="00506970">
              <w:rPr>
                <w:i/>
                <w:kern w:val="22"/>
                <w:sz w:val="20"/>
                <w:szCs w:val="20"/>
              </w:rPr>
              <w:fldChar w:fldCharType="end"/>
            </w:r>
            <w:r w:rsidRPr="0005785F">
              <w:rPr>
                <w:i/>
                <w:kern w:val="22"/>
                <w:sz w:val="20"/>
                <w:szCs w:val="20"/>
              </w:rPr>
              <w:t xml:space="preserve"> Yes   </w:t>
            </w:r>
            <w:r w:rsidRPr="00506970">
              <w:rPr>
                <w:i/>
                <w:kern w:val="22"/>
                <w:sz w:val="20"/>
                <w:szCs w:val="20"/>
              </w:rPr>
              <w:fldChar w:fldCharType="begin">
                <w:ffData>
                  <w:name w:val="Check48"/>
                  <w:enabled/>
                  <w:calcOnExit w:val="0"/>
                  <w:checkBox>
                    <w:sizeAuto/>
                    <w:default w:val="0"/>
                  </w:checkBox>
                </w:ffData>
              </w:fldChar>
            </w:r>
            <w:r w:rsidRPr="0005785F">
              <w:rPr>
                <w:i/>
                <w:kern w:val="22"/>
                <w:sz w:val="20"/>
                <w:szCs w:val="20"/>
              </w:rPr>
              <w:instrText xml:space="preserve"> FORMCHECKBOX </w:instrText>
            </w:r>
            <w:r w:rsidR="001D5A34">
              <w:rPr>
                <w:i/>
                <w:kern w:val="22"/>
                <w:sz w:val="20"/>
                <w:szCs w:val="20"/>
              </w:rPr>
            </w:r>
            <w:r w:rsidR="001D5A34">
              <w:rPr>
                <w:i/>
                <w:kern w:val="22"/>
                <w:sz w:val="20"/>
                <w:szCs w:val="20"/>
              </w:rPr>
              <w:fldChar w:fldCharType="separate"/>
            </w:r>
            <w:r w:rsidRPr="00506970">
              <w:rPr>
                <w:i/>
                <w:kern w:val="22"/>
                <w:sz w:val="20"/>
                <w:szCs w:val="20"/>
              </w:rPr>
              <w:fldChar w:fldCharType="end"/>
            </w:r>
            <w:r w:rsidRPr="0005785F">
              <w:rPr>
                <w:i/>
                <w:kern w:val="22"/>
                <w:sz w:val="20"/>
                <w:szCs w:val="20"/>
              </w:rPr>
              <w:t xml:space="preserve"> No</w:t>
            </w:r>
          </w:p>
        </w:tc>
      </w:tr>
      <w:tr w:rsidR="00640038" w:rsidRPr="0005785F" w14:paraId="714A4BC7" w14:textId="77777777" w:rsidTr="00D24AEA">
        <w:trPr>
          <w:cantSplit/>
        </w:trPr>
        <w:tc>
          <w:tcPr>
            <w:tcW w:w="4761" w:type="dxa"/>
            <w:vAlign w:val="center"/>
            <w:hideMark/>
          </w:tcPr>
          <w:p w14:paraId="5952C96B" w14:textId="77777777" w:rsidR="00640038" w:rsidRPr="0005785F" w:rsidRDefault="00640038" w:rsidP="00640038">
            <w:pPr>
              <w:numPr>
                <w:ilvl w:val="0"/>
                <w:numId w:val="35"/>
              </w:numPr>
              <w:suppressLineNumbers/>
              <w:shd w:val="clear" w:color="auto" w:fill="FFFFFF" w:themeFill="background1"/>
              <w:suppressAutoHyphens/>
              <w:kinsoku w:val="0"/>
              <w:overflowPunct w:val="0"/>
              <w:autoSpaceDE w:val="0"/>
              <w:autoSpaceDN w:val="0"/>
              <w:adjustRightInd w:val="0"/>
              <w:snapToGrid w:val="0"/>
              <w:spacing w:before="120" w:after="120"/>
              <w:ind w:left="540" w:right="490" w:hanging="540"/>
              <w:jc w:val="left"/>
              <w:rPr>
                <w:i/>
                <w:spacing w:val="-4"/>
                <w:kern w:val="22"/>
                <w:sz w:val="20"/>
                <w:szCs w:val="20"/>
              </w:rPr>
            </w:pPr>
            <w:r w:rsidRPr="0005785F">
              <w:rPr>
                <w:spacing w:val="-4"/>
                <w:kern w:val="22"/>
                <w:sz w:val="20"/>
                <w:szCs w:val="20"/>
              </w:rPr>
              <w:t>How many educational materials and/or online modules on biosafety are available and accessible to the public in your country?</w:t>
            </w:r>
          </w:p>
        </w:tc>
        <w:tc>
          <w:tcPr>
            <w:tcW w:w="4684" w:type="dxa"/>
            <w:tcBorders>
              <w:right w:val="single" w:sz="4" w:space="0" w:color="auto"/>
            </w:tcBorders>
            <w:vAlign w:val="center"/>
            <w:hideMark/>
          </w:tcPr>
          <w:p w14:paraId="5805E89C"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None</w:t>
            </w:r>
          </w:p>
          <w:p w14:paraId="75B9813C"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1 to 4</w:t>
            </w:r>
          </w:p>
          <w:p w14:paraId="689FCF75"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5 to 9</w:t>
            </w:r>
          </w:p>
          <w:p w14:paraId="55E6B4A9"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10 to 24</w:t>
            </w:r>
          </w:p>
          <w:p w14:paraId="0EADAC9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25 to 99</w:t>
            </w:r>
          </w:p>
          <w:p w14:paraId="37C2AD44"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100 or more</w:t>
            </w:r>
          </w:p>
          <w:p w14:paraId="427DDB13"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240" w:after="120"/>
              <w:jc w:val="left"/>
              <w:rPr>
                <w:kern w:val="22"/>
                <w:sz w:val="20"/>
                <w:szCs w:val="20"/>
              </w:rPr>
            </w:pPr>
            <w:r w:rsidRPr="0005785F">
              <w:rPr>
                <w:i/>
                <w:kern w:val="22"/>
                <w:sz w:val="20"/>
                <w:szCs w:val="20"/>
              </w:rPr>
              <w:t xml:space="preserve">Is this number adequate: </w:t>
            </w:r>
            <w:r w:rsidRPr="00506970">
              <w:rPr>
                <w:i/>
                <w:kern w:val="22"/>
                <w:sz w:val="20"/>
                <w:szCs w:val="20"/>
              </w:rPr>
              <w:fldChar w:fldCharType="begin">
                <w:ffData>
                  <w:name w:val="Check48"/>
                  <w:enabled/>
                  <w:calcOnExit w:val="0"/>
                  <w:checkBox>
                    <w:sizeAuto/>
                    <w:default w:val="0"/>
                  </w:checkBox>
                </w:ffData>
              </w:fldChar>
            </w:r>
            <w:r w:rsidRPr="0005785F">
              <w:rPr>
                <w:i/>
                <w:kern w:val="22"/>
                <w:sz w:val="20"/>
                <w:szCs w:val="20"/>
              </w:rPr>
              <w:instrText xml:space="preserve"> FORMCHECKBOX </w:instrText>
            </w:r>
            <w:r w:rsidR="001D5A34">
              <w:rPr>
                <w:i/>
                <w:kern w:val="22"/>
                <w:sz w:val="20"/>
                <w:szCs w:val="20"/>
              </w:rPr>
            </w:r>
            <w:r w:rsidR="001D5A34">
              <w:rPr>
                <w:i/>
                <w:kern w:val="22"/>
                <w:sz w:val="20"/>
                <w:szCs w:val="20"/>
              </w:rPr>
              <w:fldChar w:fldCharType="separate"/>
            </w:r>
            <w:r w:rsidRPr="00506970">
              <w:rPr>
                <w:i/>
                <w:kern w:val="22"/>
                <w:sz w:val="20"/>
                <w:szCs w:val="20"/>
              </w:rPr>
              <w:fldChar w:fldCharType="end"/>
            </w:r>
            <w:r w:rsidRPr="0005785F">
              <w:rPr>
                <w:i/>
                <w:kern w:val="22"/>
                <w:sz w:val="20"/>
                <w:szCs w:val="20"/>
              </w:rPr>
              <w:t xml:space="preserve"> Yes   </w:t>
            </w:r>
            <w:r w:rsidRPr="00506970">
              <w:rPr>
                <w:i/>
                <w:kern w:val="22"/>
                <w:sz w:val="20"/>
                <w:szCs w:val="20"/>
              </w:rPr>
              <w:fldChar w:fldCharType="begin">
                <w:ffData>
                  <w:name w:val="Check48"/>
                  <w:enabled/>
                  <w:calcOnExit w:val="0"/>
                  <w:checkBox>
                    <w:sizeAuto/>
                    <w:default w:val="0"/>
                  </w:checkBox>
                </w:ffData>
              </w:fldChar>
            </w:r>
            <w:r w:rsidRPr="0005785F">
              <w:rPr>
                <w:i/>
                <w:kern w:val="22"/>
                <w:sz w:val="20"/>
                <w:szCs w:val="20"/>
              </w:rPr>
              <w:instrText xml:space="preserve"> FORMCHECKBOX </w:instrText>
            </w:r>
            <w:r w:rsidR="001D5A34">
              <w:rPr>
                <w:i/>
                <w:kern w:val="22"/>
                <w:sz w:val="20"/>
                <w:szCs w:val="20"/>
              </w:rPr>
            </w:r>
            <w:r w:rsidR="001D5A34">
              <w:rPr>
                <w:i/>
                <w:kern w:val="22"/>
                <w:sz w:val="20"/>
                <w:szCs w:val="20"/>
              </w:rPr>
              <w:fldChar w:fldCharType="separate"/>
            </w:r>
            <w:r w:rsidRPr="00506970">
              <w:rPr>
                <w:i/>
                <w:kern w:val="22"/>
                <w:sz w:val="20"/>
                <w:szCs w:val="20"/>
              </w:rPr>
              <w:fldChar w:fldCharType="end"/>
            </w:r>
            <w:r w:rsidRPr="0005785F">
              <w:rPr>
                <w:i/>
                <w:kern w:val="22"/>
                <w:sz w:val="20"/>
                <w:szCs w:val="20"/>
              </w:rPr>
              <w:t xml:space="preserve"> No</w:t>
            </w:r>
          </w:p>
        </w:tc>
      </w:tr>
      <w:tr w:rsidR="00640038" w:rsidRPr="0005785F" w14:paraId="1A0D5F5E" w14:textId="77777777" w:rsidTr="00D24AEA">
        <w:trPr>
          <w:cantSplit/>
        </w:trPr>
        <w:tc>
          <w:tcPr>
            <w:tcW w:w="4761" w:type="dxa"/>
            <w:shd w:val="clear" w:color="auto" w:fill="FFFFFF"/>
            <w:vAlign w:val="center"/>
            <w:hideMark/>
          </w:tcPr>
          <w:p w14:paraId="4A4A165E"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spacing w:val="-2"/>
                <w:kern w:val="22"/>
                <w:sz w:val="20"/>
                <w:szCs w:val="20"/>
              </w:rPr>
            </w:pPr>
            <w:r w:rsidRPr="0005785F">
              <w:rPr>
                <w:spacing w:val="-2"/>
                <w:kern w:val="22"/>
                <w:sz w:val="20"/>
                <w:szCs w:val="20"/>
              </w:rPr>
              <w:t>Has your country established a mechanism to consult the public in the decision-making process regarding LMOs?</w:t>
            </w:r>
          </w:p>
        </w:tc>
        <w:tc>
          <w:tcPr>
            <w:tcW w:w="4684" w:type="dxa"/>
            <w:tcBorders>
              <w:right w:val="single" w:sz="4" w:space="0" w:color="auto"/>
            </w:tcBorders>
            <w:shd w:val="clear" w:color="auto" w:fill="FFFFFF"/>
            <w:vAlign w:val="center"/>
            <w:hideMark/>
          </w:tcPr>
          <w:p w14:paraId="1748DE68"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6188EF7B"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Yes, to some extent: </w:t>
            </w:r>
            <w:r w:rsidRPr="00506970">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506970">
              <w:rPr>
                <w:kern w:val="22"/>
                <w:sz w:val="20"/>
                <w:szCs w:val="20"/>
              </w:rPr>
            </w:r>
            <w:r w:rsidRPr="00506970">
              <w:rPr>
                <w:kern w:val="22"/>
                <w:sz w:val="20"/>
                <w:szCs w:val="20"/>
              </w:rPr>
              <w:fldChar w:fldCharType="separate"/>
            </w:r>
            <w:r w:rsidRPr="0005785F">
              <w:rPr>
                <w:noProof/>
                <w:kern w:val="22"/>
                <w:sz w:val="20"/>
                <w:szCs w:val="20"/>
              </w:rPr>
              <w:t>[Please specify]</w:t>
            </w:r>
            <w:r w:rsidRPr="00506970">
              <w:rPr>
                <w:kern w:val="22"/>
                <w:sz w:val="20"/>
                <w:szCs w:val="20"/>
              </w:rPr>
              <w:fldChar w:fldCharType="end"/>
            </w:r>
            <w:r w:rsidRPr="0005785F">
              <w:rPr>
                <w:kern w:val="22"/>
                <w:sz w:val="20"/>
                <w:szCs w:val="20"/>
              </w:rPr>
              <w:t xml:space="preserve"> </w:t>
            </w:r>
          </w:p>
          <w:p w14:paraId="5D582842"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30303297" w14:textId="77777777" w:rsidTr="00D24AEA">
        <w:trPr>
          <w:cantSplit/>
        </w:trPr>
        <w:tc>
          <w:tcPr>
            <w:tcW w:w="4761" w:type="dxa"/>
            <w:vAlign w:val="center"/>
            <w:hideMark/>
          </w:tcPr>
          <w:p w14:paraId="0E106880"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Has your country informed the public about existing modalities for public participation in the decision-making process regarding LMOs?</w:t>
            </w:r>
          </w:p>
        </w:tc>
        <w:tc>
          <w:tcPr>
            <w:tcW w:w="4684" w:type="dxa"/>
            <w:tcBorders>
              <w:right w:val="single" w:sz="4" w:space="0" w:color="auto"/>
            </w:tcBorders>
            <w:vAlign w:val="center"/>
            <w:hideMark/>
          </w:tcPr>
          <w:p w14:paraId="2685B7B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72E4B5D3"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Yes, to some extent: </w:t>
            </w:r>
            <w:r w:rsidRPr="00506970">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506970">
              <w:rPr>
                <w:kern w:val="22"/>
                <w:sz w:val="20"/>
                <w:szCs w:val="20"/>
              </w:rPr>
            </w:r>
            <w:r w:rsidRPr="00506970">
              <w:rPr>
                <w:kern w:val="22"/>
                <w:sz w:val="20"/>
                <w:szCs w:val="20"/>
              </w:rPr>
              <w:fldChar w:fldCharType="separate"/>
            </w:r>
            <w:r w:rsidRPr="0005785F">
              <w:rPr>
                <w:noProof/>
                <w:kern w:val="22"/>
                <w:sz w:val="20"/>
                <w:szCs w:val="20"/>
              </w:rPr>
              <w:t>[Please specify]</w:t>
            </w:r>
            <w:r w:rsidRPr="00506970">
              <w:rPr>
                <w:kern w:val="22"/>
                <w:sz w:val="20"/>
                <w:szCs w:val="20"/>
              </w:rPr>
              <w:fldChar w:fldCharType="end"/>
            </w:r>
          </w:p>
          <w:p w14:paraId="4B20462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5FC19BB3" w14:textId="77777777" w:rsidTr="00D24AEA">
        <w:trPr>
          <w:cantSplit/>
        </w:trPr>
        <w:tc>
          <w:tcPr>
            <w:tcW w:w="4761" w:type="dxa"/>
            <w:vAlign w:val="center"/>
            <w:hideMark/>
          </w:tcPr>
          <w:p w14:paraId="44119E53"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lastRenderedPageBreak/>
              <w:t xml:space="preserve">If you answered </w:t>
            </w:r>
            <w:r w:rsidRPr="0005785F">
              <w:rPr>
                <w:i/>
                <w:kern w:val="22"/>
                <w:sz w:val="20"/>
                <w:szCs w:val="20"/>
              </w:rPr>
              <w:t>Yes</w:t>
            </w:r>
            <w:r w:rsidRPr="0005785F">
              <w:rPr>
                <w:kern w:val="22"/>
                <w:sz w:val="20"/>
                <w:szCs w:val="20"/>
              </w:rPr>
              <w:t xml:space="preserve"> to question 148, please indicate the modalities used to inform the public:</w:t>
            </w:r>
          </w:p>
        </w:tc>
        <w:tc>
          <w:tcPr>
            <w:tcW w:w="4684" w:type="dxa"/>
            <w:tcBorders>
              <w:right w:val="single" w:sz="4" w:space="0" w:color="auto"/>
            </w:tcBorders>
            <w:vAlign w:val="center"/>
            <w:hideMark/>
          </w:tcPr>
          <w:p w14:paraId="72F3BD53"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15" w:hanging="699"/>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National websites</w:t>
            </w:r>
          </w:p>
          <w:p w14:paraId="0BB31DEE"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15" w:hanging="699"/>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Newspapers</w:t>
            </w:r>
          </w:p>
          <w:p w14:paraId="718FE1D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15" w:hanging="699"/>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Forums</w:t>
            </w:r>
          </w:p>
          <w:p w14:paraId="37D7DFA8"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15" w:hanging="699"/>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Mailing lists </w:t>
            </w:r>
          </w:p>
          <w:p w14:paraId="6FABEEE5"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15" w:hanging="699"/>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Public hearings </w:t>
            </w:r>
          </w:p>
          <w:p w14:paraId="31F8B03E"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15" w:hanging="699"/>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Social media</w:t>
            </w:r>
          </w:p>
          <w:p w14:paraId="2C8E077A"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40" w:after="40"/>
              <w:ind w:left="715" w:hanging="699"/>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Other: </w:t>
            </w:r>
            <w:r w:rsidRPr="00506970">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506970">
              <w:rPr>
                <w:kern w:val="22"/>
                <w:sz w:val="20"/>
                <w:szCs w:val="20"/>
              </w:rPr>
            </w:r>
            <w:r w:rsidRPr="00506970">
              <w:rPr>
                <w:kern w:val="22"/>
                <w:sz w:val="20"/>
                <w:szCs w:val="20"/>
              </w:rPr>
              <w:fldChar w:fldCharType="separate"/>
            </w:r>
            <w:r w:rsidRPr="0005785F">
              <w:rPr>
                <w:noProof/>
                <w:kern w:val="22"/>
                <w:sz w:val="20"/>
                <w:szCs w:val="20"/>
              </w:rPr>
              <w:t>[Please specify]</w:t>
            </w:r>
            <w:r w:rsidRPr="00506970">
              <w:rPr>
                <w:kern w:val="22"/>
                <w:sz w:val="20"/>
                <w:szCs w:val="20"/>
              </w:rPr>
              <w:fldChar w:fldCharType="end"/>
            </w:r>
          </w:p>
        </w:tc>
      </w:tr>
      <w:tr w:rsidR="00640038" w:rsidRPr="0005785F" w14:paraId="7ED85D42" w14:textId="77777777" w:rsidTr="00D24AEA">
        <w:trPr>
          <w:cantSplit/>
        </w:trPr>
        <w:tc>
          <w:tcPr>
            <w:tcW w:w="4761" w:type="dxa"/>
            <w:vAlign w:val="center"/>
            <w:hideMark/>
          </w:tcPr>
          <w:p w14:paraId="217F0DB4"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In the current reporting period, how many times has your country consulted the public in the decision-making process regarding LMOs?</w:t>
            </w:r>
          </w:p>
        </w:tc>
        <w:tc>
          <w:tcPr>
            <w:tcW w:w="4684" w:type="dxa"/>
            <w:tcBorders>
              <w:right w:val="single" w:sz="4" w:space="0" w:color="auto"/>
            </w:tcBorders>
            <w:vAlign w:val="center"/>
            <w:hideMark/>
          </w:tcPr>
          <w:p w14:paraId="223D668B"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None (decisions taken without consultation)</w:t>
            </w:r>
          </w:p>
          <w:p w14:paraId="2893A628"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1 to 4</w:t>
            </w:r>
          </w:p>
          <w:p w14:paraId="435A2732"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5 or more</w:t>
            </w:r>
          </w:p>
          <w:p w14:paraId="749E7AC2"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bCs/>
                <w:i/>
                <w:iCs/>
                <w:kern w:val="22"/>
                <w:sz w:val="20"/>
                <w:szCs w:val="20"/>
              </w:rPr>
              <w:fldChar w:fldCharType="begin">
                <w:ffData>
                  <w:name w:val="Check48"/>
                  <w:enabled/>
                  <w:calcOnExit w:val="0"/>
                  <w:checkBox>
                    <w:sizeAuto/>
                    <w:default w:val="0"/>
                  </w:checkBox>
                </w:ffData>
              </w:fldChar>
            </w:r>
            <w:r w:rsidRPr="0005785F">
              <w:rPr>
                <w:bCs/>
                <w:i/>
                <w:iCs/>
                <w:kern w:val="22"/>
                <w:sz w:val="20"/>
                <w:szCs w:val="20"/>
              </w:rPr>
              <w:instrText xml:space="preserve"> FORMCHECKBOX </w:instrText>
            </w:r>
            <w:r w:rsidR="001D5A34">
              <w:rPr>
                <w:bCs/>
                <w:i/>
                <w:iCs/>
                <w:kern w:val="22"/>
                <w:sz w:val="20"/>
                <w:szCs w:val="20"/>
              </w:rPr>
            </w:r>
            <w:r w:rsidR="001D5A34">
              <w:rPr>
                <w:bCs/>
                <w:i/>
                <w:iCs/>
                <w:kern w:val="22"/>
                <w:sz w:val="20"/>
                <w:szCs w:val="20"/>
              </w:rPr>
              <w:fldChar w:fldCharType="separate"/>
            </w:r>
            <w:r w:rsidRPr="00506970">
              <w:rPr>
                <w:bCs/>
                <w:i/>
                <w:iCs/>
                <w:kern w:val="22"/>
                <w:sz w:val="20"/>
                <w:szCs w:val="20"/>
              </w:rPr>
              <w:fldChar w:fldCharType="end"/>
            </w:r>
            <w:r w:rsidRPr="0005785F">
              <w:rPr>
                <w:bCs/>
                <w:i/>
                <w:iCs/>
                <w:kern w:val="22"/>
                <w:sz w:val="20"/>
                <w:szCs w:val="20"/>
              </w:rPr>
              <w:tab/>
            </w:r>
            <w:r w:rsidRPr="0005785F">
              <w:rPr>
                <w:bCs/>
                <w:iCs/>
                <w:kern w:val="22"/>
                <w:sz w:val="20"/>
                <w:szCs w:val="20"/>
              </w:rPr>
              <w:t>Not applicable (no decisions were taken)</w:t>
            </w:r>
          </w:p>
        </w:tc>
      </w:tr>
      <w:tr w:rsidR="00640038" w:rsidRPr="0005785F" w14:paraId="5A53A31C" w14:textId="77777777" w:rsidTr="00D24AEA">
        <w:trPr>
          <w:cantSplit/>
        </w:trPr>
        <w:tc>
          <w:tcPr>
            <w:tcW w:w="4761" w:type="dxa"/>
            <w:vAlign w:val="center"/>
            <w:hideMark/>
          </w:tcPr>
          <w:p w14:paraId="4D7EA5B0"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Has your country informed the public about the means to access the Biosafety Clearing-House?</w:t>
            </w:r>
          </w:p>
        </w:tc>
        <w:tc>
          <w:tcPr>
            <w:tcW w:w="4684" w:type="dxa"/>
            <w:tcBorders>
              <w:right w:val="single" w:sz="4" w:space="0" w:color="auto"/>
            </w:tcBorders>
            <w:vAlign w:val="center"/>
            <w:hideMark/>
          </w:tcPr>
          <w:p w14:paraId="0EA71C65"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3BF8FECC"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7F188532" w14:textId="77777777" w:rsidTr="00D24AEA">
        <w:trPr>
          <w:cantSplit/>
        </w:trPr>
        <w:tc>
          <w:tcPr>
            <w:tcW w:w="9445" w:type="dxa"/>
            <w:gridSpan w:val="2"/>
            <w:tcBorders>
              <w:right w:val="single" w:sz="4" w:space="0" w:color="auto"/>
            </w:tcBorders>
            <w:vAlign w:val="center"/>
            <w:hideMark/>
          </w:tcPr>
          <w:p w14:paraId="55A5628E"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362" w:hanging="540"/>
              <w:jc w:val="left"/>
              <w:rPr>
                <w:kern w:val="22"/>
                <w:sz w:val="20"/>
                <w:szCs w:val="20"/>
              </w:rPr>
            </w:pPr>
            <w:r w:rsidRPr="0005785F">
              <w:rPr>
                <w:kern w:val="22"/>
                <w:sz w:val="20"/>
                <w:szCs w:val="20"/>
              </w:rPr>
              <w:t>Here you may provide further details on the implementation of Article 23 in your country:</w:t>
            </w:r>
          </w:p>
          <w:p w14:paraId="44C2C55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67" w:right="6"/>
              <w:jc w:val="left"/>
              <w:rPr>
                <w:kern w:val="22"/>
                <w:sz w:val="20"/>
                <w:szCs w:val="20"/>
              </w:rPr>
            </w:pPr>
            <w:r w:rsidRPr="00506970">
              <w:rPr>
                <w:kern w:val="22"/>
                <w:sz w:val="20"/>
                <w:szCs w:val="20"/>
              </w:rPr>
              <w:fldChar w:fldCharType="begin">
                <w:ffData>
                  <w:name w:val=""/>
                  <w:enabled/>
                  <w:calcOnExit w:val="0"/>
                  <w:textInput>
                    <w:default w:val="[                                                       Type your text here                                                       ]"/>
                  </w:textInput>
                </w:ffData>
              </w:fldChar>
            </w:r>
            <w:r w:rsidRPr="0005785F">
              <w:rPr>
                <w:kern w:val="22"/>
                <w:sz w:val="20"/>
                <w:szCs w:val="20"/>
              </w:rPr>
              <w:instrText xml:space="preserve"> FORMTEXT </w:instrText>
            </w:r>
            <w:r w:rsidRPr="00506970">
              <w:rPr>
                <w:kern w:val="22"/>
                <w:sz w:val="20"/>
                <w:szCs w:val="20"/>
              </w:rPr>
            </w:r>
            <w:r w:rsidRPr="00506970">
              <w:rPr>
                <w:kern w:val="22"/>
                <w:sz w:val="20"/>
                <w:szCs w:val="20"/>
              </w:rPr>
              <w:fldChar w:fldCharType="separate"/>
            </w:r>
            <w:r w:rsidRPr="0005785F">
              <w:rPr>
                <w:noProof/>
                <w:kern w:val="22"/>
                <w:sz w:val="20"/>
                <w:szCs w:val="20"/>
              </w:rPr>
              <w:t>[                                                       Type your text here                                                       ]</w:t>
            </w:r>
            <w:r w:rsidRPr="00506970">
              <w:rPr>
                <w:kern w:val="22"/>
                <w:sz w:val="20"/>
                <w:szCs w:val="20"/>
              </w:rPr>
              <w:fldChar w:fldCharType="end"/>
            </w:r>
          </w:p>
        </w:tc>
      </w:tr>
      <w:tr w:rsidR="00640038" w:rsidRPr="0005785F" w14:paraId="1A986792" w14:textId="77777777" w:rsidTr="00D24AEA">
        <w:trPr>
          <w:cantSplit/>
        </w:trPr>
        <w:tc>
          <w:tcPr>
            <w:tcW w:w="9445" w:type="dxa"/>
            <w:gridSpan w:val="2"/>
            <w:tcBorders>
              <w:right w:val="single" w:sz="4" w:space="0" w:color="auto"/>
            </w:tcBorders>
            <w:vAlign w:val="center"/>
            <w:hideMark/>
          </w:tcPr>
          <w:p w14:paraId="6ABAC805" w14:textId="77777777" w:rsidR="00640038" w:rsidRPr="0005785F" w:rsidRDefault="00640038" w:rsidP="00D24AEA">
            <w:pPr>
              <w:keepNext/>
              <w:suppressLineNumbers/>
              <w:shd w:val="clear" w:color="auto" w:fill="FFFFFF" w:themeFill="background1"/>
              <w:suppressAutoHyphens/>
              <w:kinsoku w:val="0"/>
              <w:overflowPunct w:val="0"/>
              <w:autoSpaceDE w:val="0"/>
              <w:autoSpaceDN w:val="0"/>
              <w:adjustRightInd w:val="0"/>
              <w:snapToGrid w:val="0"/>
              <w:spacing w:before="120" w:after="120"/>
              <w:jc w:val="center"/>
              <w:rPr>
                <w:b/>
                <w:kern w:val="22"/>
                <w:sz w:val="20"/>
                <w:szCs w:val="20"/>
              </w:rPr>
            </w:pPr>
            <w:r w:rsidRPr="0005785F">
              <w:rPr>
                <w:b/>
                <w:kern w:val="22"/>
                <w:sz w:val="20"/>
                <w:szCs w:val="20"/>
              </w:rPr>
              <w:t>Article 24 – Non-Parties</w:t>
            </w:r>
          </w:p>
        </w:tc>
      </w:tr>
      <w:tr w:rsidR="00640038" w:rsidRPr="0005785F" w14:paraId="7BF63190" w14:textId="77777777" w:rsidTr="00D24AEA">
        <w:trPr>
          <w:cantSplit/>
        </w:trPr>
        <w:tc>
          <w:tcPr>
            <w:tcW w:w="4761" w:type="dxa"/>
            <w:vAlign w:val="center"/>
            <w:hideMark/>
          </w:tcPr>
          <w:p w14:paraId="63CA1A43"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Has your country entered into any bilateral, regional, or multilateral agreement with non-Parties regarding transboundary movements of LMOs?</w:t>
            </w:r>
          </w:p>
        </w:tc>
        <w:tc>
          <w:tcPr>
            <w:tcW w:w="4684" w:type="dxa"/>
            <w:tcBorders>
              <w:right w:val="single" w:sz="4" w:space="0" w:color="auto"/>
            </w:tcBorders>
            <w:vAlign w:val="center"/>
            <w:hideMark/>
          </w:tcPr>
          <w:p w14:paraId="5B5E6E74"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50C04A7B"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723804C7" w14:textId="77777777" w:rsidTr="00D24AEA">
        <w:trPr>
          <w:cantSplit/>
        </w:trPr>
        <w:tc>
          <w:tcPr>
            <w:tcW w:w="4761" w:type="dxa"/>
            <w:vAlign w:val="center"/>
            <w:hideMark/>
          </w:tcPr>
          <w:p w14:paraId="2ED85C32"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spacing w:val="-2"/>
                <w:kern w:val="22"/>
                <w:sz w:val="20"/>
                <w:szCs w:val="20"/>
              </w:rPr>
            </w:pPr>
            <w:r w:rsidRPr="0005785F">
              <w:rPr>
                <w:spacing w:val="-2"/>
                <w:kern w:val="22"/>
                <w:sz w:val="20"/>
                <w:szCs w:val="20"/>
              </w:rPr>
              <w:t>In the current reporting period, has your country imported LMOs from a non-Party?</w:t>
            </w:r>
          </w:p>
        </w:tc>
        <w:tc>
          <w:tcPr>
            <w:tcW w:w="4684" w:type="dxa"/>
            <w:tcBorders>
              <w:right w:val="single" w:sz="4" w:space="0" w:color="auto"/>
            </w:tcBorders>
            <w:vAlign w:val="center"/>
            <w:hideMark/>
          </w:tcPr>
          <w:p w14:paraId="3D55BFC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1DAC3348"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0C6EF3B2" w14:textId="77777777" w:rsidTr="00D24AEA">
        <w:trPr>
          <w:cantSplit/>
        </w:trPr>
        <w:tc>
          <w:tcPr>
            <w:tcW w:w="4761" w:type="dxa"/>
            <w:vAlign w:val="center"/>
            <w:hideMark/>
          </w:tcPr>
          <w:p w14:paraId="6A1C4C43"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In the current reporting period, has your country exported LMOs to a non-Party?</w:t>
            </w:r>
          </w:p>
        </w:tc>
        <w:tc>
          <w:tcPr>
            <w:tcW w:w="4684" w:type="dxa"/>
            <w:tcBorders>
              <w:right w:val="single" w:sz="4" w:space="0" w:color="auto"/>
            </w:tcBorders>
            <w:vAlign w:val="center"/>
            <w:hideMark/>
          </w:tcPr>
          <w:p w14:paraId="5AA69DD9"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4502832B"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3C6660BB" w14:textId="77777777" w:rsidTr="00D24AEA">
        <w:trPr>
          <w:cantSplit/>
        </w:trPr>
        <w:tc>
          <w:tcPr>
            <w:tcW w:w="4761" w:type="dxa"/>
            <w:vAlign w:val="center"/>
            <w:hideMark/>
          </w:tcPr>
          <w:p w14:paraId="1787BCCC"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spacing w:val="-2"/>
                <w:kern w:val="22"/>
                <w:sz w:val="20"/>
                <w:szCs w:val="20"/>
              </w:rPr>
            </w:pPr>
            <w:r w:rsidRPr="0005785F">
              <w:rPr>
                <w:spacing w:val="-2"/>
                <w:kern w:val="22"/>
                <w:sz w:val="20"/>
                <w:szCs w:val="20"/>
              </w:rPr>
              <w:t xml:space="preserve">If you answered </w:t>
            </w:r>
            <w:r w:rsidRPr="0005785F">
              <w:rPr>
                <w:i/>
                <w:spacing w:val="-2"/>
                <w:kern w:val="22"/>
                <w:sz w:val="20"/>
                <w:szCs w:val="20"/>
              </w:rPr>
              <w:t>Yes</w:t>
            </w:r>
            <w:r w:rsidRPr="0005785F">
              <w:rPr>
                <w:spacing w:val="-2"/>
                <w:kern w:val="22"/>
                <w:sz w:val="20"/>
                <w:szCs w:val="20"/>
              </w:rPr>
              <w:t xml:space="preserve"> to question 154 and/or 155, were the transboundary movements of LMOs consistent with the objective of the Cartagena Protocol on Biosafety?</w:t>
            </w:r>
          </w:p>
        </w:tc>
        <w:tc>
          <w:tcPr>
            <w:tcW w:w="4684" w:type="dxa"/>
            <w:tcBorders>
              <w:right w:val="single" w:sz="4" w:space="0" w:color="auto"/>
            </w:tcBorders>
            <w:vAlign w:val="center"/>
            <w:hideMark/>
          </w:tcPr>
          <w:p w14:paraId="4D629C6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 always</w:t>
            </w:r>
          </w:p>
          <w:p w14:paraId="5B15E68A"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In some </w:t>
            </w:r>
            <w:proofErr w:type="gramStart"/>
            <w:r w:rsidRPr="0005785F">
              <w:rPr>
                <w:kern w:val="22"/>
                <w:sz w:val="20"/>
                <w:szCs w:val="20"/>
              </w:rPr>
              <w:t>cases</w:t>
            </w:r>
            <w:proofErr w:type="gramEnd"/>
            <w:r w:rsidRPr="0005785F">
              <w:rPr>
                <w:kern w:val="22"/>
                <w:sz w:val="20"/>
                <w:szCs w:val="20"/>
              </w:rPr>
              <w:t xml:space="preserve"> only</w:t>
            </w:r>
          </w:p>
          <w:p w14:paraId="723A29E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37573623" w14:textId="77777777" w:rsidTr="00D24AEA">
        <w:trPr>
          <w:cantSplit/>
        </w:trPr>
        <w:tc>
          <w:tcPr>
            <w:tcW w:w="9445" w:type="dxa"/>
            <w:gridSpan w:val="2"/>
            <w:tcBorders>
              <w:right w:val="single" w:sz="4" w:space="0" w:color="auto"/>
            </w:tcBorders>
            <w:hideMark/>
          </w:tcPr>
          <w:p w14:paraId="3E99A94B"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362" w:hanging="540"/>
              <w:jc w:val="left"/>
              <w:rPr>
                <w:kern w:val="22"/>
                <w:sz w:val="20"/>
                <w:szCs w:val="20"/>
              </w:rPr>
            </w:pPr>
            <w:r w:rsidRPr="0005785F">
              <w:rPr>
                <w:kern w:val="22"/>
                <w:sz w:val="20"/>
                <w:szCs w:val="20"/>
              </w:rPr>
              <w:t>Here you may provide further details on the implementation of Article 24 in your country:</w:t>
            </w:r>
          </w:p>
          <w:p w14:paraId="2800876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67"/>
              <w:jc w:val="left"/>
              <w:rPr>
                <w:kern w:val="22"/>
                <w:sz w:val="20"/>
                <w:szCs w:val="20"/>
              </w:rPr>
            </w:pPr>
            <w:r w:rsidRPr="00506970">
              <w:rPr>
                <w:kern w:val="22"/>
                <w:sz w:val="20"/>
                <w:szCs w:val="20"/>
              </w:rPr>
              <w:fldChar w:fldCharType="begin">
                <w:ffData>
                  <w:name w:val=""/>
                  <w:enabled/>
                  <w:calcOnExit w:val="0"/>
                  <w:textInput>
                    <w:default w:val="[                                                       Type your text here                                                       ]"/>
                  </w:textInput>
                </w:ffData>
              </w:fldChar>
            </w:r>
            <w:r w:rsidRPr="0005785F">
              <w:rPr>
                <w:kern w:val="22"/>
                <w:sz w:val="20"/>
                <w:szCs w:val="20"/>
              </w:rPr>
              <w:instrText xml:space="preserve"> FORMTEXT </w:instrText>
            </w:r>
            <w:r w:rsidRPr="00506970">
              <w:rPr>
                <w:kern w:val="22"/>
                <w:sz w:val="20"/>
                <w:szCs w:val="20"/>
              </w:rPr>
            </w:r>
            <w:r w:rsidRPr="00506970">
              <w:rPr>
                <w:kern w:val="22"/>
                <w:sz w:val="20"/>
                <w:szCs w:val="20"/>
              </w:rPr>
              <w:fldChar w:fldCharType="separate"/>
            </w:r>
            <w:r w:rsidRPr="0005785F">
              <w:rPr>
                <w:noProof/>
                <w:kern w:val="22"/>
                <w:sz w:val="20"/>
                <w:szCs w:val="20"/>
              </w:rPr>
              <w:t>[                                                       Type your text here                                                       ]</w:t>
            </w:r>
            <w:r w:rsidRPr="00506970">
              <w:rPr>
                <w:kern w:val="22"/>
                <w:sz w:val="20"/>
                <w:szCs w:val="20"/>
              </w:rPr>
              <w:fldChar w:fldCharType="end"/>
            </w:r>
          </w:p>
        </w:tc>
      </w:tr>
      <w:tr w:rsidR="00640038" w:rsidRPr="0005785F" w14:paraId="3F4626A6" w14:textId="77777777" w:rsidTr="00D24AEA">
        <w:trPr>
          <w:cantSplit/>
        </w:trPr>
        <w:tc>
          <w:tcPr>
            <w:tcW w:w="9445" w:type="dxa"/>
            <w:gridSpan w:val="2"/>
            <w:tcBorders>
              <w:right w:val="single" w:sz="4" w:space="0" w:color="auto"/>
            </w:tcBorders>
            <w:hideMark/>
          </w:tcPr>
          <w:p w14:paraId="27C4ADA4" w14:textId="77777777" w:rsidR="00640038" w:rsidRPr="0005785F" w:rsidRDefault="00640038" w:rsidP="00D24AEA">
            <w:pPr>
              <w:keepNext/>
              <w:suppressLineNumbers/>
              <w:shd w:val="clear" w:color="auto" w:fill="FFFFFF" w:themeFill="background1"/>
              <w:suppressAutoHyphens/>
              <w:kinsoku w:val="0"/>
              <w:overflowPunct w:val="0"/>
              <w:autoSpaceDE w:val="0"/>
              <w:autoSpaceDN w:val="0"/>
              <w:adjustRightInd w:val="0"/>
              <w:snapToGrid w:val="0"/>
              <w:spacing w:before="120" w:after="120"/>
              <w:jc w:val="center"/>
              <w:rPr>
                <w:b/>
                <w:kern w:val="22"/>
                <w:sz w:val="20"/>
                <w:szCs w:val="20"/>
              </w:rPr>
            </w:pPr>
            <w:r w:rsidRPr="0005785F">
              <w:rPr>
                <w:b/>
                <w:kern w:val="22"/>
                <w:sz w:val="20"/>
                <w:szCs w:val="20"/>
              </w:rPr>
              <w:lastRenderedPageBreak/>
              <w:t>Article 25 – Illegal transboundary movements</w:t>
            </w:r>
            <w:r w:rsidRPr="0005785F">
              <w:rPr>
                <w:rStyle w:val="FootnoteReference"/>
                <w:kern w:val="22"/>
                <w:sz w:val="20"/>
                <w:szCs w:val="20"/>
              </w:rPr>
              <w:footnoteReference w:id="3"/>
            </w:r>
          </w:p>
        </w:tc>
      </w:tr>
      <w:tr w:rsidR="00640038" w:rsidRPr="0005785F" w14:paraId="2D34B5F2" w14:textId="77777777" w:rsidTr="00D24AEA">
        <w:trPr>
          <w:cantSplit/>
        </w:trPr>
        <w:tc>
          <w:tcPr>
            <w:tcW w:w="4761" w:type="dxa"/>
            <w:vAlign w:val="center"/>
            <w:hideMark/>
          </w:tcPr>
          <w:p w14:paraId="01457F62"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Has your country adopted domestic measures aimed at preventing and/or penalizing transboundary movements of LMOs carried out in contravention of its domestic measures to implement the Cartagena Protocol?</w:t>
            </w:r>
          </w:p>
        </w:tc>
        <w:tc>
          <w:tcPr>
            <w:tcW w:w="4684" w:type="dxa"/>
            <w:tcBorders>
              <w:right w:val="single" w:sz="4" w:space="0" w:color="auto"/>
            </w:tcBorders>
            <w:vAlign w:val="center"/>
            <w:hideMark/>
          </w:tcPr>
          <w:p w14:paraId="6234743E"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115C5DB9"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Yes, to some extent: </w:t>
            </w:r>
            <w:r w:rsidRPr="00506970">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506970">
              <w:rPr>
                <w:kern w:val="22"/>
                <w:sz w:val="20"/>
                <w:szCs w:val="20"/>
              </w:rPr>
            </w:r>
            <w:r w:rsidRPr="00506970">
              <w:rPr>
                <w:kern w:val="22"/>
                <w:sz w:val="20"/>
                <w:szCs w:val="20"/>
              </w:rPr>
              <w:fldChar w:fldCharType="separate"/>
            </w:r>
            <w:r w:rsidRPr="0005785F">
              <w:rPr>
                <w:noProof/>
                <w:kern w:val="22"/>
                <w:sz w:val="20"/>
                <w:szCs w:val="20"/>
              </w:rPr>
              <w:t>[Please specify]</w:t>
            </w:r>
            <w:r w:rsidRPr="00506970">
              <w:rPr>
                <w:kern w:val="22"/>
                <w:sz w:val="20"/>
                <w:szCs w:val="20"/>
              </w:rPr>
              <w:fldChar w:fldCharType="end"/>
            </w:r>
            <w:r w:rsidRPr="0005785F">
              <w:rPr>
                <w:kern w:val="22"/>
                <w:sz w:val="20"/>
                <w:szCs w:val="20"/>
              </w:rPr>
              <w:t xml:space="preserve"> </w:t>
            </w:r>
          </w:p>
          <w:p w14:paraId="1F84301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1D41EC88" w14:textId="77777777" w:rsidTr="00D24AEA">
        <w:trPr>
          <w:cantSplit/>
        </w:trPr>
        <w:tc>
          <w:tcPr>
            <w:tcW w:w="4761" w:type="dxa"/>
            <w:vAlign w:val="center"/>
          </w:tcPr>
          <w:p w14:paraId="5A34E07A"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spacing w:val="-4"/>
                <w:kern w:val="22"/>
                <w:sz w:val="20"/>
                <w:szCs w:val="20"/>
              </w:rPr>
            </w:pPr>
            <w:r w:rsidRPr="0005785F">
              <w:rPr>
                <w:spacing w:val="-4"/>
                <w:kern w:val="22"/>
                <w:sz w:val="20"/>
                <w:szCs w:val="20"/>
              </w:rPr>
              <w:t>In the current reporting period, how many cases of illegal transboundary movements of LMOs has your country become aware of?</w:t>
            </w:r>
          </w:p>
        </w:tc>
        <w:tc>
          <w:tcPr>
            <w:tcW w:w="4684" w:type="dxa"/>
            <w:tcBorders>
              <w:right w:val="single" w:sz="4" w:space="0" w:color="auto"/>
            </w:tcBorders>
            <w:vAlign w:val="center"/>
          </w:tcPr>
          <w:p w14:paraId="399480D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None</w:t>
            </w:r>
          </w:p>
          <w:p w14:paraId="111E72E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1 to 4</w:t>
            </w:r>
          </w:p>
          <w:p w14:paraId="582A9208"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5 to 9</w:t>
            </w:r>
          </w:p>
          <w:p w14:paraId="74312AC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10 or more</w:t>
            </w:r>
          </w:p>
        </w:tc>
      </w:tr>
      <w:tr w:rsidR="00640038" w:rsidRPr="0005785F" w14:paraId="5199B182" w14:textId="77777777" w:rsidTr="00D24AEA">
        <w:trPr>
          <w:cantSplit/>
        </w:trPr>
        <w:tc>
          <w:tcPr>
            <w:tcW w:w="4761" w:type="dxa"/>
            <w:shd w:val="clear" w:color="auto" w:fill="auto"/>
            <w:vAlign w:val="center"/>
            <w:hideMark/>
          </w:tcPr>
          <w:p w14:paraId="051BDCB9"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 xml:space="preserve">If you indicated </w:t>
            </w:r>
            <w:r w:rsidRPr="0005785F">
              <w:rPr>
                <w:i/>
                <w:kern w:val="22"/>
                <w:sz w:val="20"/>
                <w:szCs w:val="20"/>
              </w:rPr>
              <w:t>under question 159</w:t>
            </w:r>
            <w:r w:rsidRPr="0005785F">
              <w:rPr>
                <w:kern w:val="22"/>
                <w:sz w:val="20"/>
                <w:szCs w:val="20"/>
              </w:rPr>
              <w:t xml:space="preserve"> that </w:t>
            </w:r>
            <w:r w:rsidRPr="0005785F">
              <w:rPr>
                <w:i/>
                <w:kern w:val="22"/>
                <w:sz w:val="20"/>
                <w:szCs w:val="20"/>
              </w:rPr>
              <w:t>your country became aware of cases of illegal transboundary movements</w:t>
            </w:r>
            <w:r w:rsidRPr="0005785F">
              <w:rPr>
                <w:kern w:val="22"/>
                <w:sz w:val="20"/>
                <w:szCs w:val="20"/>
              </w:rPr>
              <w:t>, has the origin of the LMO(s) been established?</w:t>
            </w:r>
          </w:p>
        </w:tc>
        <w:tc>
          <w:tcPr>
            <w:tcW w:w="4684" w:type="dxa"/>
            <w:tcBorders>
              <w:right w:val="single" w:sz="4" w:space="0" w:color="auto"/>
            </w:tcBorders>
            <w:shd w:val="clear" w:color="auto" w:fill="auto"/>
            <w:vAlign w:val="center"/>
            <w:hideMark/>
          </w:tcPr>
          <w:p w14:paraId="18EF6B58"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Yes </w:t>
            </w:r>
          </w:p>
          <w:p w14:paraId="33F5C30C"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 some cases</w:t>
            </w:r>
          </w:p>
          <w:p w14:paraId="7648600C"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3FA131B0" w14:textId="77777777" w:rsidTr="00D24AEA">
        <w:trPr>
          <w:cantSplit/>
        </w:trPr>
        <w:tc>
          <w:tcPr>
            <w:tcW w:w="9445" w:type="dxa"/>
            <w:gridSpan w:val="2"/>
            <w:tcBorders>
              <w:right w:val="single" w:sz="4" w:space="0" w:color="auto"/>
            </w:tcBorders>
            <w:hideMark/>
          </w:tcPr>
          <w:p w14:paraId="103B9987"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362" w:hanging="540"/>
              <w:jc w:val="left"/>
              <w:rPr>
                <w:kern w:val="22"/>
                <w:sz w:val="20"/>
                <w:szCs w:val="20"/>
              </w:rPr>
            </w:pPr>
            <w:r w:rsidRPr="0005785F">
              <w:rPr>
                <w:kern w:val="22"/>
                <w:sz w:val="20"/>
                <w:szCs w:val="20"/>
              </w:rPr>
              <w:t>Here you may provide further details on the implementation of Article 25 in your country:</w:t>
            </w:r>
          </w:p>
          <w:p w14:paraId="597D869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67" w:right="6"/>
              <w:jc w:val="left"/>
              <w:rPr>
                <w:kern w:val="22"/>
                <w:sz w:val="20"/>
                <w:szCs w:val="20"/>
              </w:rPr>
            </w:pPr>
            <w:r w:rsidRPr="00506970">
              <w:rPr>
                <w:kern w:val="22"/>
                <w:sz w:val="20"/>
                <w:szCs w:val="20"/>
              </w:rPr>
              <w:fldChar w:fldCharType="begin">
                <w:ffData>
                  <w:name w:val=""/>
                  <w:enabled/>
                  <w:calcOnExit w:val="0"/>
                  <w:textInput>
                    <w:default w:val="[                                                       Type your text here                                                       ]"/>
                  </w:textInput>
                </w:ffData>
              </w:fldChar>
            </w:r>
            <w:r w:rsidRPr="0005785F">
              <w:rPr>
                <w:kern w:val="22"/>
                <w:sz w:val="20"/>
                <w:szCs w:val="20"/>
              </w:rPr>
              <w:instrText xml:space="preserve"> FORMTEXT </w:instrText>
            </w:r>
            <w:r w:rsidRPr="00506970">
              <w:rPr>
                <w:kern w:val="22"/>
                <w:sz w:val="20"/>
                <w:szCs w:val="20"/>
              </w:rPr>
            </w:r>
            <w:r w:rsidRPr="00506970">
              <w:rPr>
                <w:kern w:val="22"/>
                <w:sz w:val="20"/>
                <w:szCs w:val="20"/>
              </w:rPr>
              <w:fldChar w:fldCharType="separate"/>
            </w:r>
            <w:r w:rsidRPr="0005785F">
              <w:rPr>
                <w:noProof/>
                <w:kern w:val="22"/>
                <w:sz w:val="20"/>
                <w:szCs w:val="20"/>
              </w:rPr>
              <w:t>[                                                       Type your text here                                                       ]</w:t>
            </w:r>
            <w:r w:rsidRPr="00506970">
              <w:rPr>
                <w:kern w:val="22"/>
                <w:sz w:val="20"/>
                <w:szCs w:val="20"/>
              </w:rPr>
              <w:fldChar w:fldCharType="end"/>
            </w:r>
          </w:p>
        </w:tc>
      </w:tr>
      <w:tr w:rsidR="00640038" w:rsidRPr="0005785F" w14:paraId="4E388D83" w14:textId="77777777" w:rsidTr="00D24AEA">
        <w:trPr>
          <w:cantSplit/>
        </w:trPr>
        <w:tc>
          <w:tcPr>
            <w:tcW w:w="9445" w:type="dxa"/>
            <w:gridSpan w:val="2"/>
            <w:tcBorders>
              <w:right w:val="single" w:sz="4" w:space="0" w:color="auto"/>
            </w:tcBorders>
            <w:hideMark/>
          </w:tcPr>
          <w:p w14:paraId="25FBF6D2" w14:textId="77777777" w:rsidR="00640038" w:rsidRPr="0005785F" w:rsidRDefault="00640038" w:rsidP="00D24AEA">
            <w:pPr>
              <w:keepNext/>
              <w:suppressLineNumbers/>
              <w:shd w:val="clear" w:color="auto" w:fill="FFFFFF" w:themeFill="background1"/>
              <w:suppressAutoHyphens/>
              <w:kinsoku w:val="0"/>
              <w:overflowPunct w:val="0"/>
              <w:autoSpaceDE w:val="0"/>
              <w:autoSpaceDN w:val="0"/>
              <w:adjustRightInd w:val="0"/>
              <w:snapToGrid w:val="0"/>
              <w:spacing w:before="120" w:after="120"/>
              <w:jc w:val="center"/>
              <w:rPr>
                <w:b/>
                <w:kern w:val="22"/>
                <w:sz w:val="20"/>
                <w:szCs w:val="20"/>
              </w:rPr>
            </w:pPr>
            <w:r w:rsidRPr="0005785F">
              <w:rPr>
                <w:b/>
                <w:kern w:val="22"/>
                <w:sz w:val="20"/>
                <w:szCs w:val="20"/>
              </w:rPr>
              <w:t>Article 26 – Socio-economic considerations</w:t>
            </w:r>
          </w:p>
        </w:tc>
      </w:tr>
      <w:tr w:rsidR="00640038" w:rsidRPr="0005785F" w14:paraId="01D4B42B" w14:textId="77777777" w:rsidTr="00D24AEA">
        <w:trPr>
          <w:cantSplit/>
        </w:trPr>
        <w:tc>
          <w:tcPr>
            <w:tcW w:w="4761" w:type="dxa"/>
            <w:vAlign w:val="center"/>
            <w:hideMark/>
          </w:tcPr>
          <w:p w14:paraId="6A99AF68"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362" w:hanging="540"/>
              <w:jc w:val="left"/>
              <w:rPr>
                <w:i/>
                <w:spacing w:val="-2"/>
                <w:kern w:val="22"/>
                <w:sz w:val="20"/>
                <w:szCs w:val="20"/>
              </w:rPr>
            </w:pPr>
            <w:r w:rsidRPr="0005785F">
              <w:rPr>
                <w:spacing w:val="-2"/>
                <w:kern w:val="22"/>
                <w:sz w:val="20"/>
                <w:szCs w:val="20"/>
              </w:rPr>
              <w:t xml:space="preserve">Does your country have any specific approaches or requirements that facilitate how socioeconomic considerations should be </w:t>
            </w:r>
            <w:proofErr w:type="gramStart"/>
            <w:r w:rsidRPr="0005785F">
              <w:rPr>
                <w:spacing w:val="-2"/>
                <w:kern w:val="22"/>
                <w:sz w:val="20"/>
                <w:szCs w:val="20"/>
              </w:rPr>
              <w:t>taken into account</w:t>
            </w:r>
            <w:proofErr w:type="gramEnd"/>
            <w:r w:rsidRPr="0005785F">
              <w:rPr>
                <w:spacing w:val="-2"/>
                <w:kern w:val="22"/>
                <w:sz w:val="20"/>
                <w:szCs w:val="20"/>
              </w:rPr>
              <w:t xml:space="preserve"> in LMO decision-making?</w:t>
            </w:r>
          </w:p>
        </w:tc>
        <w:tc>
          <w:tcPr>
            <w:tcW w:w="4684" w:type="dxa"/>
            <w:tcBorders>
              <w:right w:val="single" w:sz="4" w:space="0" w:color="auto"/>
            </w:tcBorders>
            <w:vAlign w:val="center"/>
            <w:hideMark/>
          </w:tcPr>
          <w:p w14:paraId="24EB1A4D"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Yes </w:t>
            </w:r>
          </w:p>
          <w:p w14:paraId="6A5CB69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218468C9" w14:textId="77777777" w:rsidTr="00D24AEA">
        <w:trPr>
          <w:cantSplit/>
        </w:trPr>
        <w:tc>
          <w:tcPr>
            <w:tcW w:w="4761" w:type="dxa"/>
            <w:vAlign w:val="center"/>
            <w:hideMark/>
          </w:tcPr>
          <w:p w14:paraId="581080C7"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t xml:space="preserve">In the current reporting period, have socioeconomic considerations arising from the impact of LMOs been </w:t>
            </w:r>
            <w:proofErr w:type="gramStart"/>
            <w:r w:rsidRPr="0005785F">
              <w:rPr>
                <w:kern w:val="22"/>
                <w:sz w:val="20"/>
                <w:szCs w:val="20"/>
              </w:rPr>
              <w:t>taken into account</w:t>
            </w:r>
            <w:proofErr w:type="gramEnd"/>
            <w:r w:rsidRPr="0005785F">
              <w:rPr>
                <w:kern w:val="22"/>
                <w:sz w:val="20"/>
                <w:szCs w:val="20"/>
              </w:rPr>
              <w:t xml:space="preserve"> in decision-making?</w:t>
            </w:r>
          </w:p>
        </w:tc>
        <w:tc>
          <w:tcPr>
            <w:tcW w:w="4684" w:type="dxa"/>
            <w:tcBorders>
              <w:right w:val="single" w:sz="4" w:space="0" w:color="auto"/>
            </w:tcBorders>
            <w:vAlign w:val="center"/>
            <w:hideMark/>
          </w:tcPr>
          <w:p w14:paraId="0C29441D"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 always</w:t>
            </w:r>
          </w:p>
          <w:p w14:paraId="2626D3A5"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r>
            <w:r w:rsidRPr="0005785F">
              <w:rPr>
                <w:color w:val="000000"/>
                <w:kern w:val="22"/>
                <w:sz w:val="20"/>
                <w:szCs w:val="20"/>
              </w:rPr>
              <w:t xml:space="preserve">In some </w:t>
            </w:r>
            <w:proofErr w:type="gramStart"/>
            <w:r w:rsidRPr="0005785F">
              <w:rPr>
                <w:color w:val="000000"/>
                <w:kern w:val="22"/>
                <w:sz w:val="20"/>
                <w:szCs w:val="20"/>
              </w:rPr>
              <w:t>cases</w:t>
            </w:r>
            <w:proofErr w:type="gramEnd"/>
            <w:r w:rsidRPr="0005785F">
              <w:rPr>
                <w:color w:val="000000"/>
                <w:kern w:val="22"/>
                <w:sz w:val="20"/>
                <w:szCs w:val="20"/>
              </w:rPr>
              <w:t xml:space="preserve"> only</w:t>
            </w:r>
          </w:p>
          <w:p w14:paraId="3A9222E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p w14:paraId="1350E59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Not applicable </w:t>
            </w:r>
            <w:r w:rsidRPr="0005785F">
              <w:rPr>
                <w:bCs/>
                <w:iCs/>
                <w:kern w:val="22"/>
                <w:sz w:val="20"/>
                <w:szCs w:val="20"/>
              </w:rPr>
              <w:t>(no decisions were taken)</w:t>
            </w:r>
          </w:p>
        </w:tc>
      </w:tr>
      <w:tr w:rsidR="00640038" w:rsidRPr="0005785F" w14:paraId="2DFDD470" w14:textId="77777777" w:rsidTr="00D24AEA">
        <w:trPr>
          <w:cantSplit/>
        </w:trPr>
        <w:tc>
          <w:tcPr>
            <w:tcW w:w="4761" w:type="dxa"/>
            <w:vAlign w:val="center"/>
            <w:hideMark/>
          </w:tcPr>
          <w:p w14:paraId="6FB4B0D2"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i/>
                <w:kern w:val="22"/>
                <w:sz w:val="20"/>
                <w:szCs w:val="20"/>
              </w:rPr>
            </w:pPr>
            <w:r w:rsidRPr="0005785F">
              <w:rPr>
                <w:kern w:val="22"/>
                <w:sz w:val="20"/>
                <w:szCs w:val="20"/>
              </w:rPr>
              <w:t xml:space="preserve">How many peer-reviewed published materials has your country used for the purpose of elaborating or determining national actions </w:t>
            </w:r>
            <w:proofErr w:type="gramStart"/>
            <w:r w:rsidRPr="0005785F">
              <w:rPr>
                <w:kern w:val="22"/>
                <w:sz w:val="20"/>
                <w:szCs w:val="20"/>
              </w:rPr>
              <w:t>with regard to</w:t>
            </w:r>
            <w:proofErr w:type="gramEnd"/>
            <w:r w:rsidRPr="0005785F">
              <w:rPr>
                <w:kern w:val="22"/>
                <w:sz w:val="20"/>
                <w:szCs w:val="20"/>
              </w:rPr>
              <w:t xml:space="preserve"> socioeconomic considerations?</w:t>
            </w:r>
          </w:p>
        </w:tc>
        <w:tc>
          <w:tcPr>
            <w:tcW w:w="4684" w:type="dxa"/>
            <w:tcBorders>
              <w:right w:val="single" w:sz="4" w:space="0" w:color="auto"/>
            </w:tcBorders>
            <w:vAlign w:val="center"/>
            <w:hideMark/>
          </w:tcPr>
          <w:p w14:paraId="01F0654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None</w:t>
            </w:r>
          </w:p>
          <w:p w14:paraId="7E69E10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1 to 4</w:t>
            </w:r>
          </w:p>
          <w:p w14:paraId="3EE9D482"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5 to 9</w:t>
            </w:r>
          </w:p>
          <w:p w14:paraId="2B8A546C"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10 to 49</w:t>
            </w:r>
          </w:p>
          <w:p w14:paraId="74D57ADD"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50 or more</w:t>
            </w:r>
          </w:p>
          <w:p w14:paraId="3CD7630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240" w:after="120"/>
              <w:ind w:left="734" w:hanging="734"/>
              <w:jc w:val="left"/>
              <w:rPr>
                <w:kern w:val="22"/>
                <w:sz w:val="20"/>
                <w:szCs w:val="20"/>
              </w:rPr>
            </w:pPr>
            <w:r w:rsidRPr="0005785F">
              <w:rPr>
                <w:i/>
                <w:kern w:val="22"/>
                <w:sz w:val="20"/>
                <w:szCs w:val="20"/>
              </w:rPr>
              <w:t xml:space="preserve">Is this number adequate: </w:t>
            </w:r>
            <w:r w:rsidRPr="00506970">
              <w:rPr>
                <w:i/>
                <w:kern w:val="22"/>
                <w:sz w:val="20"/>
                <w:szCs w:val="20"/>
              </w:rPr>
              <w:fldChar w:fldCharType="begin">
                <w:ffData>
                  <w:name w:val="Check48"/>
                  <w:enabled/>
                  <w:calcOnExit w:val="0"/>
                  <w:checkBox>
                    <w:sizeAuto/>
                    <w:default w:val="0"/>
                  </w:checkBox>
                </w:ffData>
              </w:fldChar>
            </w:r>
            <w:r w:rsidRPr="0005785F">
              <w:rPr>
                <w:i/>
                <w:kern w:val="22"/>
                <w:sz w:val="20"/>
                <w:szCs w:val="20"/>
              </w:rPr>
              <w:instrText xml:space="preserve"> FORMCHECKBOX </w:instrText>
            </w:r>
            <w:r w:rsidR="001D5A34">
              <w:rPr>
                <w:i/>
                <w:kern w:val="22"/>
                <w:sz w:val="20"/>
                <w:szCs w:val="20"/>
              </w:rPr>
            </w:r>
            <w:r w:rsidR="001D5A34">
              <w:rPr>
                <w:i/>
                <w:kern w:val="22"/>
                <w:sz w:val="20"/>
                <w:szCs w:val="20"/>
              </w:rPr>
              <w:fldChar w:fldCharType="separate"/>
            </w:r>
            <w:r w:rsidRPr="00506970">
              <w:rPr>
                <w:i/>
                <w:kern w:val="22"/>
                <w:sz w:val="20"/>
                <w:szCs w:val="20"/>
              </w:rPr>
              <w:fldChar w:fldCharType="end"/>
            </w:r>
            <w:r w:rsidRPr="0005785F">
              <w:rPr>
                <w:i/>
                <w:kern w:val="22"/>
                <w:sz w:val="20"/>
                <w:szCs w:val="20"/>
              </w:rPr>
              <w:t xml:space="preserve"> Yes   </w:t>
            </w:r>
            <w:r w:rsidRPr="00506970">
              <w:rPr>
                <w:i/>
                <w:kern w:val="22"/>
                <w:sz w:val="20"/>
                <w:szCs w:val="20"/>
              </w:rPr>
              <w:fldChar w:fldCharType="begin">
                <w:ffData>
                  <w:name w:val="Check48"/>
                  <w:enabled/>
                  <w:calcOnExit w:val="0"/>
                  <w:checkBox>
                    <w:sizeAuto/>
                    <w:default w:val="0"/>
                  </w:checkBox>
                </w:ffData>
              </w:fldChar>
            </w:r>
            <w:r w:rsidRPr="0005785F">
              <w:rPr>
                <w:i/>
                <w:kern w:val="22"/>
                <w:sz w:val="20"/>
                <w:szCs w:val="20"/>
              </w:rPr>
              <w:instrText xml:space="preserve"> FORMCHECKBOX </w:instrText>
            </w:r>
            <w:r w:rsidR="001D5A34">
              <w:rPr>
                <w:i/>
                <w:kern w:val="22"/>
                <w:sz w:val="20"/>
                <w:szCs w:val="20"/>
              </w:rPr>
            </w:r>
            <w:r w:rsidR="001D5A34">
              <w:rPr>
                <w:i/>
                <w:kern w:val="22"/>
                <w:sz w:val="20"/>
                <w:szCs w:val="20"/>
              </w:rPr>
              <w:fldChar w:fldCharType="separate"/>
            </w:r>
            <w:r w:rsidRPr="00506970">
              <w:rPr>
                <w:i/>
                <w:kern w:val="22"/>
                <w:sz w:val="20"/>
                <w:szCs w:val="20"/>
              </w:rPr>
              <w:fldChar w:fldCharType="end"/>
            </w:r>
            <w:r w:rsidRPr="0005785F">
              <w:rPr>
                <w:i/>
                <w:kern w:val="22"/>
                <w:sz w:val="20"/>
                <w:szCs w:val="20"/>
              </w:rPr>
              <w:t xml:space="preserve"> No</w:t>
            </w:r>
          </w:p>
        </w:tc>
      </w:tr>
      <w:tr w:rsidR="00640038" w:rsidRPr="0005785F" w14:paraId="381D90CF" w14:textId="77777777" w:rsidTr="00D24AEA">
        <w:trPr>
          <w:cantSplit/>
        </w:trPr>
        <w:tc>
          <w:tcPr>
            <w:tcW w:w="4761" w:type="dxa"/>
            <w:vAlign w:val="center"/>
            <w:hideMark/>
          </w:tcPr>
          <w:p w14:paraId="7DCB9391"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jc w:val="left"/>
              <w:rPr>
                <w:kern w:val="22"/>
                <w:sz w:val="20"/>
                <w:szCs w:val="20"/>
              </w:rPr>
            </w:pPr>
            <w:r w:rsidRPr="0005785F">
              <w:rPr>
                <w:kern w:val="22"/>
                <w:sz w:val="20"/>
                <w:szCs w:val="20"/>
              </w:rPr>
              <w:lastRenderedPageBreak/>
              <w:t>Has your country cooperated with other Parties on research and information exchange on any socioeconomic impacts of LMOs?</w:t>
            </w:r>
          </w:p>
        </w:tc>
        <w:tc>
          <w:tcPr>
            <w:tcW w:w="4684" w:type="dxa"/>
            <w:tcBorders>
              <w:right w:val="single" w:sz="4" w:space="0" w:color="auto"/>
            </w:tcBorders>
            <w:vAlign w:val="center"/>
            <w:hideMark/>
          </w:tcPr>
          <w:p w14:paraId="05E91B7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5ACE519B"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6745EBB8" w14:textId="77777777" w:rsidTr="00D24AEA">
        <w:trPr>
          <w:cantSplit/>
        </w:trPr>
        <w:tc>
          <w:tcPr>
            <w:tcW w:w="9445" w:type="dxa"/>
            <w:gridSpan w:val="2"/>
            <w:tcBorders>
              <w:right w:val="single" w:sz="4" w:space="0" w:color="auto"/>
            </w:tcBorders>
            <w:hideMark/>
          </w:tcPr>
          <w:p w14:paraId="61492572"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362" w:hanging="540"/>
              <w:jc w:val="left"/>
              <w:rPr>
                <w:kern w:val="22"/>
                <w:sz w:val="20"/>
                <w:szCs w:val="20"/>
              </w:rPr>
            </w:pPr>
            <w:r w:rsidRPr="0005785F">
              <w:rPr>
                <w:kern w:val="22"/>
                <w:sz w:val="20"/>
                <w:szCs w:val="20"/>
              </w:rPr>
              <w:t>Here you may provide further details on the implementation of Article 26 in your country:</w:t>
            </w:r>
          </w:p>
          <w:p w14:paraId="4E2E74DC"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67"/>
              <w:jc w:val="left"/>
              <w:rPr>
                <w:kern w:val="22"/>
                <w:sz w:val="20"/>
                <w:szCs w:val="20"/>
              </w:rPr>
            </w:pPr>
            <w:r w:rsidRPr="00506970">
              <w:rPr>
                <w:kern w:val="22"/>
                <w:sz w:val="20"/>
                <w:szCs w:val="20"/>
              </w:rPr>
              <w:fldChar w:fldCharType="begin">
                <w:ffData>
                  <w:name w:val=""/>
                  <w:enabled/>
                  <w:calcOnExit w:val="0"/>
                  <w:textInput>
                    <w:default w:val="[                                                       Type your text here                                                       ]"/>
                  </w:textInput>
                </w:ffData>
              </w:fldChar>
            </w:r>
            <w:r w:rsidRPr="0005785F">
              <w:rPr>
                <w:kern w:val="22"/>
                <w:sz w:val="20"/>
                <w:szCs w:val="20"/>
              </w:rPr>
              <w:instrText xml:space="preserve"> FORMTEXT </w:instrText>
            </w:r>
            <w:r w:rsidRPr="00506970">
              <w:rPr>
                <w:kern w:val="22"/>
                <w:sz w:val="20"/>
                <w:szCs w:val="20"/>
              </w:rPr>
            </w:r>
            <w:r w:rsidRPr="00506970">
              <w:rPr>
                <w:kern w:val="22"/>
                <w:sz w:val="20"/>
                <w:szCs w:val="20"/>
              </w:rPr>
              <w:fldChar w:fldCharType="separate"/>
            </w:r>
            <w:r w:rsidRPr="0005785F">
              <w:rPr>
                <w:noProof/>
                <w:kern w:val="22"/>
                <w:sz w:val="20"/>
                <w:szCs w:val="20"/>
              </w:rPr>
              <w:t>[                                                       Type your text here                                                       ]</w:t>
            </w:r>
            <w:r w:rsidRPr="00506970">
              <w:rPr>
                <w:kern w:val="22"/>
                <w:sz w:val="20"/>
                <w:szCs w:val="20"/>
              </w:rPr>
              <w:fldChar w:fldCharType="end"/>
            </w:r>
          </w:p>
        </w:tc>
      </w:tr>
      <w:tr w:rsidR="00640038" w:rsidRPr="0005785F" w14:paraId="0002B7F4" w14:textId="77777777" w:rsidTr="00D24AEA">
        <w:trPr>
          <w:cantSplit/>
        </w:trPr>
        <w:tc>
          <w:tcPr>
            <w:tcW w:w="9445" w:type="dxa"/>
            <w:gridSpan w:val="2"/>
            <w:tcBorders>
              <w:right w:val="single" w:sz="4" w:space="0" w:color="auto"/>
            </w:tcBorders>
            <w:hideMark/>
          </w:tcPr>
          <w:tbl>
            <w:tblPr>
              <w:tblW w:w="9731" w:type="dxa"/>
              <w:tblBorders>
                <w:top w:val="single" w:sz="4" w:space="0" w:color="auto"/>
                <w:bottom w:val="single" w:sz="4" w:space="0" w:color="auto"/>
                <w:insideH w:val="single" w:sz="4" w:space="0" w:color="auto"/>
              </w:tblBorders>
              <w:tblLayout w:type="fixed"/>
              <w:tblCellMar>
                <w:left w:w="120" w:type="dxa"/>
                <w:right w:w="120" w:type="dxa"/>
              </w:tblCellMar>
              <w:tblLook w:val="01E0" w:firstRow="1" w:lastRow="1" w:firstColumn="1" w:lastColumn="1" w:noHBand="0" w:noVBand="0"/>
            </w:tblPr>
            <w:tblGrid>
              <w:gridCol w:w="9731"/>
            </w:tblGrid>
            <w:tr w:rsidR="00640038" w:rsidRPr="0005785F" w14:paraId="04D50CA2" w14:textId="77777777" w:rsidTr="00D24AEA">
              <w:trPr>
                <w:cantSplit/>
              </w:trPr>
              <w:tc>
                <w:tcPr>
                  <w:tcW w:w="9731" w:type="dxa"/>
                  <w:tcBorders>
                    <w:top w:val="nil"/>
                    <w:left w:val="nil"/>
                    <w:bottom w:val="nil"/>
                    <w:right w:val="nil"/>
                  </w:tcBorders>
                  <w:hideMark/>
                </w:tcPr>
                <w:p w14:paraId="0070DCD8" w14:textId="77777777" w:rsidR="00640038" w:rsidRPr="0005785F" w:rsidRDefault="00640038" w:rsidP="00D24AEA">
                  <w:pPr>
                    <w:keepNext/>
                    <w:suppressLineNumbers/>
                    <w:shd w:val="clear" w:color="auto" w:fill="FFFFFF" w:themeFill="background1"/>
                    <w:suppressAutoHyphens/>
                    <w:kinsoku w:val="0"/>
                    <w:overflowPunct w:val="0"/>
                    <w:autoSpaceDE w:val="0"/>
                    <w:autoSpaceDN w:val="0"/>
                    <w:adjustRightInd w:val="0"/>
                    <w:snapToGrid w:val="0"/>
                    <w:spacing w:before="120" w:after="120"/>
                    <w:jc w:val="center"/>
                    <w:outlineLvl w:val="3"/>
                    <w:rPr>
                      <w:rFonts w:eastAsia="Arial Unicode MS"/>
                      <w:b/>
                      <w:bCs/>
                      <w:iCs/>
                      <w:kern w:val="22"/>
                      <w:sz w:val="20"/>
                      <w:szCs w:val="20"/>
                    </w:rPr>
                  </w:pPr>
                  <w:r w:rsidRPr="0005785F">
                    <w:rPr>
                      <w:rFonts w:eastAsia="Arial Unicode MS"/>
                      <w:b/>
                      <w:bCs/>
                      <w:iCs/>
                      <w:kern w:val="22"/>
                      <w:sz w:val="20"/>
                      <w:szCs w:val="20"/>
                    </w:rPr>
                    <w:t>Article 28 – Financial mechanism and resources</w:t>
                  </w:r>
                </w:p>
              </w:tc>
            </w:tr>
          </w:tbl>
          <w:p w14:paraId="7C52653C"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rPr>
                <w:kern w:val="22"/>
                <w:sz w:val="20"/>
                <w:szCs w:val="20"/>
              </w:rPr>
            </w:pPr>
          </w:p>
        </w:tc>
      </w:tr>
      <w:tr w:rsidR="00640038" w:rsidRPr="0005785F" w14:paraId="08AAC28C" w14:textId="77777777" w:rsidTr="00D24AEA">
        <w:trPr>
          <w:cantSplit/>
        </w:trPr>
        <w:tc>
          <w:tcPr>
            <w:tcW w:w="4761" w:type="dxa"/>
            <w:vAlign w:val="center"/>
            <w:hideMark/>
          </w:tcPr>
          <w:p w14:paraId="0357B754"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362" w:hanging="540"/>
              <w:jc w:val="left"/>
              <w:rPr>
                <w:i/>
                <w:kern w:val="22"/>
                <w:sz w:val="20"/>
                <w:szCs w:val="20"/>
              </w:rPr>
            </w:pPr>
            <w:r w:rsidRPr="0005785F">
              <w:rPr>
                <w:kern w:val="22"/>
                <w:sz w:val="20"/>
                <w:szCs w:val="20"/>
              </w:rPr>
              <w:t>In the current reporting period, how much funding (in the equivalent of US dollars) has your country mobilized to support implementation of the Cartagena Protocol beyond the regular national budgetary allocation?</w:t>
            </w:r>
          </w:p>
        </w:tc>
        <w:tc>
          <w:tcPr>
            <w:tcW w:w="4684" w:type="dxa"/>
            <w:tcBorders>
              <w:right w:val="single" w:sz="4" w:space="0" w:color="auto"/>
            </w:tcBorders>
            <w:vAlign w:val="center"/>
            <w:hideMark/>
          </w:tcPr>
          <w:p w14:paraId="5720C105"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Nothing</w:t>
            </w:r>
          </w:p>
          <w:p w14:paraId="1E99CAA3"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1 to 4,999 USD</w:t>
            </w:r>
          </w:p>
          <w:p w14:paraId="0CFF863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5,000 to 49,999 USD</w:t>
            </w:r>
          </w:p>
          <w:p w14:paraId="41CCABE5"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50,000 to 99,999 USD</w:t>
            </w:r>
          </w:p>
          <w:p w14:paraId="63EB47B5"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100,000 to 499,000 USD</w:t>
            </w:r>
          </w:p>
          <w:p w14:paraId="542ACA9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500,000 USD or more</w:t>
            </w:r>
          </w:p>
        </w:tc>
      </w:tr>
      <w:tr w:rsidR="00640038" w:rsidRPr="0005785F" w14:paraId="3D9B4450" w14:textId="77777777" w:rsidTr="00D24AEA">
        <w:trPr>
          <w:cantSplit/>
        </w:trPr>
        <w:tc>
          <w:tcPr>
            <w:tcW w:w="9445" w:type="dxa"/>
            <w:gridSpan w:val="2"/>
            <w:tcBorders>
              <w:bottom w:val="single" w:sz="4" w:space="0" w:color="auto"/>
              <w:right w:val="single" w:sz="4" w:space="0" w:color="auto"/>
            </w:tcBorders>
            <w:hideMark/>
          </w:tcPr>
          <w:p w14:paraId="19F63779" w14:textId="77777777" w:rsidR="00640038" w:rsidRPr="0005785F" w:rsidRDefault="00640038" w:rsidP="00D24AEA">
            <w:pPr>
              <w:keepNext/>
              <w:suppressLineNumbers/>
              <w:shd w:val="clear" w:color="auto" w:fill="FFFFFF" w:themeFill="background1"/>
              <w:suppressAutoHyphens/>
              <w:kinsoku w:val="0"/>
              <w:overflowPunct w:val="0"/>
              <w:autoSpaceDE w:val="0"/>
              <w:autoSpaceDN w:val="0"/>
              <w:adjustRightInd w:val="0"/>
              <w:snapToGrid w:val="0"/>
              <w:spacing w:before="120" w:after="120"/>
              <w:jc w:val="center"/>
              <w:outlineLvl w:val="3"/>
              <w:rPr>
                <w:rFonts w:eastAsia="Arial Unicode MS"/>
                <w:b/>
                <w:bCs/>
                <w:iCs/>
                <w:kern w:val="22"/>
                <w:sz w:val="20"/>
                <w:szCs w:val="20"/>
              </w:rPr>
            </w:pPr>
            <w:r w:rsidRPr="0005785F">
              <w:rPr>
                <w:rFonts w:eastAsia="Arial Unicode MS"/>
                <w:b/>
                <w:bCs/>
                <w:iCs/>
                <w:kern w:val="22"/>
                <w:sz w:val="20"/>
                <w:szCs w:val="20"/>
              </w:rPr>
              <w:t>Article 33 – Monitoring and reporting</w:t>
            </w:r>
          </w:p>
          <w:p w14:paraId="15BAE2CB"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jc w:val="center"/>
              <w:outlineLvl w:val="3"/>
              <w:rPr>
                <w:rFonts w:eastAsia="Arial Unicode MS"/>
                <w:bCs/>
                <w:i/>
                <w:iCs/>
                <w:kern w:val="22"/>
                <w:sz w:val="20"/>
                <w:szCs w:val="20"/>
              </w:rPr>
            </w:pPr>
            <w:r w:rsidRPr="0005785F">
              <w:rPr>
                <w:rFonts w:eastAsia="Arial Unicode MS"/>
                <w:bCs/>
                <w:i/>
                <w:iCs/>
                <w:kern w:val="22"/>
                <w:sz w:val="20"/>
                <w:szCs w:val="20"/>
              </w:rPr>
              <w:t xml:space="preserve">Article 33 requires Parties to monitor </w:t>
            </w:r>
            <w:r w:rsidRPr="0005785F">
              <w:rPr>
                <w:rFonts w:eastAsia="Arial Unicode MS"/>
                <w:bCs/>
                <w:i/>
                <w:iCs/>
                <w:kern w:val="22"/>
                <w:sz w:val="20"/>
                <w:szCs w:val="20"/>
                <w:u w:val="single"/>
              </w:rPr>
              <w:t>the implementation of its obligations</w:t>
            </w:r>
            <w:r w:rsidRPr="0005785F">
              <w:rPr>
                <w:rFonts w:eastAsia="Arial Unicode MS"/>
                <w:bCs/>
                <w:i/>
                <w:iCs/>
                <w:kern w:val="22"/>
                <w:sz w:val="20"/>
                <w:szCs w:val="20"/>
              </w:rPr>
              <w:t xml:space="preserve"> under the Cartagena Protocol and to report to the Conference of the Parties serving as the meeting of the Parties to the Cartagena Protocol on measures taken to implement the Protocol</w:t>
            </w:r>
          </w:p>
        </w:tc>
      </w:tr>
      <w:tr w:rsidR="00640038" w:rsidRPr="0005785F" w14:paraId="50B077D8" w14:textId="77777777" w:rsidTr="00D24AEA">
        <w:trPr>
          <w:cantSplit/>
        </w:trPr>
        <w:tc>
          <w:tcPr>
            <w:tcW w:w="4761" w:type="dxa"/>
            <w:tcBorders>
              <w:bottom w:val="single" w:sz="4" w:space="0" w:color="auto"/>
            </w:tcBorders>
            <w:vAlign w:val="center"/>
            <w:hideMark/>
          </w:tcPr>
          <w:p w14:paraId="08987E3E" w14:textId="77777777" w:rsidR="00640038" w:rsidRPr="0005785F" w:rsidRDefault="00640038" w:rsidP="00640038">
            <w:pPr>
              <w:numPr>
                <w:ilvl w:val="0"/>
                <w:numId w:val="35"/>
              </w:numPr>
              <w:suppressLineNumbers/>
              <w:shd w:val="clear" w:color="auto" w:fill="FFFFFF" w:themeFill="background1"/>
              <w:suppressAutoHyphens/>
              <w:kinsoku w:val="0"/>
              <w:overflowPunct w:val="0"/>
              <w:autoSpaceDE w:val="0"/>
              <w:autoSpaceDN w:val="0"/>
              <w:adjustRightInd w:val="0"/>
              <w:snapToGrid w:val="0"/>
              <w:spacing w:before="120" w:after="120"/>
              <w:ind w:left="547" w:right="360" w:hanging="547"/>
              <w:jc w:val="left"/>
              <w:rPr>
                <w:kern w:val="22"/>
                <w:sz w:val="20"/>
                <w:szCs w:val="20"/>
              </w:rPr>
            </w:pPr>
            <w:r w:rsidRPr="0005785F">
              <w:rPr>
                <w:kern w:val="22"/>
                <w:sz w:val="20"/>
                <w:szCs w:val="20"/>
              </w:rPr>
              <w:t>Does your country have in place a system to monitor and enforce the implementation of the Cartagena Protocol?</w:t>
            </w:r>
          </w:p>
        </w:tc>
        <w:tc>
          <w:tcPr>
            <w:tcW w:w="4684" w:type="dxa"/>
            <w:tcBorders>
              <w:bottom w:val="single" w:sz="4" w:space="0" w:color="auto"/>
              <w:right w:val="single" w:sz="4" w:space="0" w:color="auto"/>
            </w:tcBorders>
            <w:vAlign w:val="center"/>
            <w:hideMark/>
          </w:tcPr>
          <w:p w14:paraId="5D2FC772"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0D033FBA"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i/>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70E46EB3" w14:textId="77777777" w:rsidTr="00D24AEA">
        <w:trPr>
          <w:cantSplit/>
        </w:trPr>
        <w:tc>
          <w:tcPr>
            <w:tcW w:w="9445" w:type="dxa"/>
            <w:gridSpan w:val="2"/>
            <w:tcBorders>
              <w:right w:val="single" w:sz="4" w:space="0" w:color="auto"/>
            </w:tcBorders>
            <w:hideMark/>
          </w:tcPr>
          <w:p w14:paraId="1CF278EE" w14:textId="77777777" w:rsidR="00640038" w:rsidRPr="0005785F" w:rsidRDefault="00640038" w:rsidP="00D24AEA">
            <w:pPr>
              <w:keepNext/>
              <w:suppressLineNumbers/>
              <w:shd w:val="clear" w:color="auto" w:fill="FFFFFF" w:themeFill="background1"/>
              <w:suppressAutoHyphens/>
              <w:kinsoku w:val="0"/>
              <w:overflowPunct w:val="0"/>
              <w:autoSpaceDE w:val="0"/>
              <w:autoSpaceDN w:val="0"/>
              <w:adjustRightInd w:val="0"/>
              <w:snapToGrid w:val="0"/>
              <w:spacing w:before="120" w:after="120"/>
              <w:jc w:val="center"/>
              <w:rPr>
                <w:b/>
                <w:kern w:val="22"/>
                <w:sz w:val="20"/>
                <w:szCs w:val="20"/>
              </w:rPr>
            </w:pPr>
            <w:r w:rsidRPr="0005785F">
              <w:rPr>
                <w:b/>
                <w:kern w:val="22"/>
                <w:sz w:val="20"/>
                <w:szCs w:val="20"/>
              </w:rPr>
              <w:t>Nagoya-Kuala Lumpur Supplementary Protocol on Liability and Redress</w:t>
            </w:r>
          </w:p>
          <w:p w14:paraId="1D1605AD"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jc w:val="center"/>
              <w:rPr>
                <w:i/>
                <w:kern w:val="22"/>
                <w:sz w:val="20"/>
                <w:szCs w:val="20"/>
              </w:rPr>
            </w:pPr>
            <w:r w:rsidRPr="0005785F">
              <w:rPr>
                <w:i/>
                <w:iCs/>
                <w:color w:val="000000"/>
                <w:kern w:val="22"/>
                <w:sz w:val="20"/>
                <w:szCs w:val="20"/>
              </w:rPr>
              <w:t>Parties to the Cartagena Protocol that are not yet Party to the Supplementary Protocol are also invited to respond to the questions below</w:t>
            </w:r>
          </w:p>
        </w:tc>
      </w:tr>
      <w:tr w:rsidR="00640038" w:rsidRPr="0005785F" w14:paraId="5696306F" w14:textId="77777777" w:rsidTr="00D24AEA">
        <w:trPr>
          <w:cantSplit/>
        </w:trPr>
        <w:tc>
          <w:tcPr>
            <w:tcW w:w="4761" w:type="dxa"/>
            <w:shd w:val="clear" w:color="auto" w:fill="FFFFFF"/>
            <w:vAlign w:val="center"/>
            <w:hideMark/>
          </w:tcPr>
          <w:p w14:paraId="0677B35B"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362" w:hanging="540"/>
              <w:jc w:val="left"/>
              <w:rPr>
                <w:i/>
                <w:kern w:val="22"/>
                <w:sz w:val="20"/>
                <w:szCs w:val="20"/>
              </w:rPr>
            </w:pPr>
            <w:r w:rsidRPr="0005785F">
              <w:rPr>
                <w:kern w:val="22"/>
                <w:sz w:val="20"/>
                <w:szCs w:val="20"/>
              </w:rPr>
              <w:t>Is your country a Party to the Nagoya-Kuala Lumpur Supplementary Protocol on Liability and Redress?</w:t>
            </w:r>
          </w:p>
        </w:tc>
        <w:tc>
          <w:tcPr>
            <w:tcW w:w="4684" w:type="dxa"/>
            <w:tcBorders>
              <w:right w:val="single" w:sz="4" w:space="0" w:color="auto"/>
            </w:tcBorders>
            <w:shd w:val="clear" w:color="auto" w:fill="FFFFFF"/>
            <w:vAlign w:val="center"/>
            <w:hideMark/>
          </w:tcPr>
          <w:p w14:paraId="392853F2"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506970">
              <w:rPr>
                <w:kern w:val="22"/>
                <w:sz w:val="20"/>
                <w:szCs w:val="20"/>
              </w:rPr>
              <w:fldChar w:fldCharType="begin">
                <w:ffData>
                  <w:name w:val="Check48"/>
                  <w:enabled/>
                  <w:calcOnExit w:val="0"/>
                  <w:checkBox>
                    <w:sizeAuto/>
                    <w:default w:val="0"/>
                    <w:checked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5B2932FE"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506970">
              <w:rPr>
                <w:bCs/>
                <w:i/>
                <w:iCs/>
                <w:kern w:val="22"/>
                <w:sz w:val="20"/>
                <w:szCs w:val="20"/>
              </w:rPr>
              <w:fldChar w:fldCharType="begin">
                <w:ffData>
                  <w:name w:val="Check48"/>
                  <w:enabled/>
                  <w:calcOnExit w:val="0"/>
                  <w:checkBox>
                    <w:sizeAuto/>
                    <w:default w:val="0"/>
                    <w:checked w:val="0"/>
                  </w:checkBox>
                </w:ffData>
              </w:fldChar>
            </w:r>
            <w:r w:rsidRPr="0005785F">
              <w:rPr>
                <w:bCs/>
                <w:i/>
                <w:iCs/>
                <w:kern w:val="22"/>
                <w:sz w:val="20"/>
                <w:szCs w:val="20"/>
              </w:rPr>
              <w:instrText xml:space="preserve"> FORMCHECKBOX </w:instrText>
            </w:r>
            <w:r w:rsidR="001D5A34">
              <w:rPr>
                <w:bCs/>
                <w:i/>
                <w:iCs/>
                <w:kern w:val="22"/>
                <w:sz w:val="20"/>
                <w:szCs w:val="20"/>
              </w:rPr>
            </w:r>
            <w:r w:rsidR="001D5A34">
              <w:rPr>
                <w:bCs/>
                <w:i/>
                <w:iCs/>
                <w:kern w:val="22"/>
                <w:sz w:val="20"/>
                <w:szCs w:val="20"/>
              </w:rPr>
              <w:fldChar w:fldCharType="separate"/>
            </w:r>
            <w:r w:rsidRPr="00506970">
              <w:rPr>
                <w:bCs/>
                <w:i/>
                <w:iCs/>
                <w:kern w:val="22"/>
                <w:sz w:val="20"/>
                <w:szCs w:val="20"/>
              </w:rPr>
              <w:fldChar w:fldCharType="end"/>
            </w:r>
            <w:r w:rsidRPr="0005785F">
              <w:rPr>
                <w:bCs/>
                <w:i/>
                <w:iCs/>
                <w:kern w:val="22"/>
                <w:sz w:val="20"/>
                <w:szCs w:val="20"/>
              </w:rPr>
              <w:tab/>
            </w:r>
            <w:r w:rsidRPr="0005785F">
              <w:rPr>
                <w:bCs/>
                <w:iCs/>
                <w:kern w:val="22"/>
                <w:sz w:val="20"/>
                <w:szCs w:val="20"/>
              </w:rPr>
              <w:t>No</w:t>
            </w:r>
          </w:p>
        </w:tc>
      </w:tr>
      <w:tr w:rsidR="00640038" w:rsidRPr="0005785F" w14:paraId="469066DB" w14:textId="77777777" w:rsidTr="00D24AEA">
        <w:trPr>
          <w:cantSplit/>
        </w:trPr>
        <w:tc>
          <w:tcPr>
            <w:tcW w:w="4761" w:type="dxa"/>
            <w:tcBorders>
              <w:bottom w:val="single" w:sz="4" w:space="0" w:color="auto"/>
            </w:tcBorders>
            <w:shd w:val="clear" w:color="auto" w:fill="auto"/>
            <w:vAlign w:val="center"/>
            <w:hideMark/>
          </w:tcPr>
          <w:p w14:paraId="5ACCFD52"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362" w:hanging="540"/>
              <w:jc w:val="left"/>
              <w:rPr>
                <w:i/>
                <w:kern w:val="22"/>
                <w:sz w:val="20"/>
                <w:szCs w:val="20"/>
              </w:rPr>
            </w:pPr>
            <w:r w:rsidRPr="0005785F">
              <w:rPr>
                <w:kern w:val="22"/>
                <w:sz w:val="20"/>
                <w:szCs w:val="20"/>
              </w:rPr>
              <w:t xml:space="preserve">If you answered </w:t>
            </w:r>
            <w:r w:rsidRPr="0005785F">
              <w:rPr>
                <w:i/>
                <w:kern w:val="22"/>
                <w:sz w:val="20"/>
                <w:szCs w:val="20"/>
              </w:rPr>
              <w:t>No</w:t>
            </w:r>
            <w:r w:rsidRPr="0005785F">
              <w:rPr>
                <w:kern w:val="22"/>
                <w:sz w:val="20"/>
                <w:szCs w:val="20"/>
              </w:rPr>
              <w:t xml:space="preserve"> to question 169, is there any national process in place towards becoming a Party to the Supplementary Protocol?</w:t>
            </w:r>
          </w:p>
        </w:tc>
        <w:tc>
          <w:tcPr>
            <w:tcW w:w="4684" w:type="dxa"/>
            <w:tcBorders>
              <w:bottom w:val="single" w:sz="4" w:space="0" w:color="auto"/>
              <w:right w:val="single" w:sz="4" w:space="0" w:color="auto"/>
            </w:tcBorders>
            <w:shd w:val="clear" w:color="auto" w:fill="auto"/>
            <w:vAlign w:val="center"/>
            <w:hideMark/>
          </w:tcPr>
          <w:p w14:paraId="051F1B5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506970">
              <w:rPr>
                <w:kern w:val="22"/>
                <w:sz w:val="20"/>
                <w:szCs w:val="20"/>
              </w:rPr>
              <w:fldChar w:fldCharType="begin">
                <w:ffData>
                  <w:name w:val=""/>
                  <w:enabled/>
                  <w:calcOnExit w:val="0"/>
                  <w:checkBox>
                    <w:sizeAuto/>
                    <w:default w:val="0"/>
                    <w:checked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1567B4D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506970">
              <w:rPr>
                <w:bCs/>
                <w:i/>
                <w:iCs/>
                <w:kern w:val="22"/>
                <w:sz w:val="20"/>
                <w:szCs w:val="20"/>
              </w:rPr>
              <w:fldChar w:fldCharType="begin">
                <w:ffData>
                  <w:name w:val="Check48"/>
                  <w:enabled/>
                  <w:calcOnExit w:val="0"/>
                  <w:checkBox>
                    <w:sizeAuto/>
                    <w:default w:val="0"/>
                  </w:checkBox>
                </w:ffData>
              </w:fldChar>
            </w:r>
            <w:r w:rsidRPr="0005785F">
              <w:rPr>
                <w:bCs/>
                <w:i/>
                <w:iCs/>
                <w:kern w:val="22"/>
                <w:sz w:val="20"/>
                <w:szCs w:val="20"/>
              </w:rPr>
              <w:instrText xml:space="preserve"> FORMCHECKBOX </w:instrText>
            </w:r>
            <w:r w:rsidR="001D5A34">
              <w:rPr>
                <w:bCs/>
                <w:i/>
                <w:iCs/>
                <w:kern w:val="22"/>
                <w:sz w:val="20"/>
                <w:szCs w:val="20"/>
              </w:rPr>
            </w:r>
            <w:r w:rsidR="001D5A34">
              <w:rPr>
                <w:bCs/>
                <w:i/>
                <w:iCs/>
                <w:kern w:val="22"/>
                <w:sz w:val="20"/>
                <w:szCs w:val="20"/>
              </w:rPr>
              <w:fldChar w:fldCharType="separate"/>
            </w:r>
            <w:r w:rsidRPr="00506970">
              <w:rPr>
                <w:bCs/>
                <w:i/>
                <w:iCs/>
                <w:kern w:val="22"/>
                <w:sz w:val="20"/>
                <w:szCs w:val="20"/>
              </w:rPr>
              <w:fldChar w:fldCharType="end"/>
            </w:r>
            <w:r w:rsidRPr="0005785F">
              <w:rPr>
                <w:bCs/>
                <w:i/>
                <w:iCs/>
                <w:kern w:val="22"/>
                <w:sz w:val="20"/>
                <w:szCs w:val="20"/>
              </w:rPr>
              <w:tab/>
            </w:r>
            <w:r w:rsidRPr="0005785F">
              <w:rPr>
                <w:bCs/>
                <w:iCs/>
                <w:kern w:val="22"/>
                <w:sz w:val="20"/>
                <w:szCs w:val="20"/>
              </w:rPr>
              <w:t>No</w:t>
            </w:r>
          </w:p>
        </w:tc>
      </w:tr>
      <w:tr w:rsidR="00640038" w:rsidRPr="0005785F" w14:paraId="6EBAA48B" w14:textId="77777777" w:rsidTr="00D24AEA">
        <w:trPr>
          <w:cantSplit/>
        </w:trPr>
        <w:tc>
          <w:tcPr>
            <w:tcW w:w="4761" w:type="dxa"/>
            <w:tcBorders>
              <w:bottom w:val="single" w:sz="4" w:space="0" w:color="auto"/>
            </w:tcBorders>
            <w:shd w:val="clear" w:color="auto" w:fill="auto"/>
            <w:vAlign w:val="center"/>
          </w:tcPr>
          <w:p w14:paraId="2CC6AA7D"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362" w:hanging="540"/>
              <w:jc w:val="left"/>
              <w:rPr>
                <w:kern w:val="22"/>
                <w:sz w:val="20"/>
                <w:szCs w:val="20"/>
              </w:rPr>
            </w:pPr>
            <w:r w:rsidRPr="0005785F">
              <w:rPr>
                <w:kern w:val="22"/>
                <w:sz w:val="20"/>
                <w:szCs w:val="20"/>
              </w:rPr>
              <w:t>Has your country introduced the necessary measures for the implementation of the Supplementary Protocol?</w:t>
            </w:r>
          </w:p>
        </w:tc>
        <w:tc>
          <w:tcPr>
            <w:tcW w:w="4684" w:type="dxa"/>
            <w:tcBorders>
              <w:bottom w:val="single" w:sz="4" w:space="0" w:color="auto"/>
              <w:right w:val="single" w:sz="4" w:space="0" w:color="auto"/>
            </w:tcBorders>
            <w:shd w:val="clear" w:color="auto" w:fill="auto"/>
            <w:vAlign w:val="center"/>
          </w:tcPr>
          <w:p w14:paraId="5C874976" w14:textId="77777777" w:rsidR="00640038" w:rsidRPr="0005785F" w:rsidRDefault="00640038" w:rsidP="00D24AEA">
            <w:pPr>
              <w:suppressLineNumbers/>
              <w:shd w:val="clear" w:color="auto" w:fill="FFFFFF" w:themeFill="background1"/>
              <w:tabs>
                <w:tab w:val="left" w:pos="702"/>
              </w:tabs>
              <w:suppressAutoHyphens/>
              <w:kinsoku w:val="0"/>
              <w:overflowPunct w:val="0"/>
              <w:autoSpaceDE w:val="0"/>
              <w:autoSpaceDN w:val="0"/>
              <w:adjustRightInd w:val="0"/>
              <w:snapToGrid w:val="0"/>
              <w:spacing w:before="120" w:after="120"/>
              <w:ind w:left="6" w:hanging="6"/>
              <w:rPr>
                <w:kern w:val="22"/>
                <w:sz w:val="20"/>
                <w:szCs w:val="20"/>
              </w:rPr>
            </w:pPr>
            <w:r w:rsidRPr="00506970">
              <w:rPr>
                <w:kern w:val="22"/>
                <w:sz w:val="20"/>
                <w:szCs w:val="20"/>
              </w:rPr>
              <w:fldChar w:fldCharType="begin">
                <w:ffData>
                  <w:name w:val="Check48"/>
                  <w:enabled/>
                  <w:calcOnExit w:val="0"/>
                  <w:checkBox>
                    <w:sizeAuto/>
                    <w:default w:val="0"/>
                    <w:checked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National measures are fully in place</w:t>
            </w:r>
          </w:p>
          <w:p w14:paraId="4D1A1BB8" w14:textId="77777777" w:rsidR="00640038" w:rsidRPr="0005785F" w:rsidRDefault="00640038" w:rsidP="00D24AEA">
            <w:pPr>
              <w:suppressLineNumbers/>
              <w:shd w:val="clear" w:color="auto" w:fill="FFFFFF" w:themeFill="background1"/>
              <w:tabs>
                <w:tab w:val="left" w:pos="702"/>
              </w:tabs>
              <w:suppressAutoHyphens/>
              <w:kinsoku w:val="0"/>
              <w:overflowPunct w:val="0"/>
              <w:autoSpaceDE w:val="0"/>
              <w:autoSpaceDN w:val="0"/>
              <w:adjustRightInd w:val="0"/>
              <w:snapToGrid w:val="0"/>
              <w:spacing w:before="120" w:after="120"/>
              <w:ind w:left="6" w:hanging="6"/>
              <w:rPr>
                <w:kern w:val="22"/>
                <w:sz w:val="20"/>
                <w:szCs w:val="20"/>
              </w:rPr>
            </w:pPr>
            <w:r w:rsidRPr="00506970">
              <w:rPr>
                <w:kern w:val="22"/>
                <w:sz w:val="20"/>
                <w:szCs w:val="20"/>
              </w:rPr>
              <w:fldChar w:fldCharType="begin">
                <w:ffData>
                  <w:name w:val="Check48"/>
                  <w:enabled/>
                  <w:calcOnExit w:val="0"/>
                  <w:checkBox>
                    <w:sizeAuto/>
                    <w:default w:val="0"/>
                    <w:checked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National measures are partially in place</w:t>
            </w:r>
          </w:p>
          <w:p w14:paraId="7DA6323D"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20" w:hanging="720"/>
              <w:rPr>
                <w:kern w:val="22"/>
                <w:sz w:val="20"/>
                <w:szCs w:val="20"/>
              </w:rPr>
            </w:pPr>
            <w:r w:rsidRPr="00506970">
              <w:rPr>
                <w:kern w:val="22"/>
                <w:sz w:val="20"/>
                <w:szCs w:val="20"/>
              </w:rPr>
              <w:fldChar w:fldCharType="begin">
                <w:ffData>
                  <w:name w:val="Check48"/>
                  <w:enabled/>
                  <w:calcOnExit w:val="0"/>
                  <w:checkBox>
                    <w:sizeAuto/>
                    <w:default w:val="0"/>
                    <w:checked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Only temporary measures have been introduced</w:t>
            </w:r>
          </w:p>
          <w:p w14:paraId="6BE24A8A" w14:textId="77777777" w:rsidR="00640038" w:rsidRPr="0005785F" w:rsidRDefault="00640038" w:rsidP="00D24AEA">
            <w:pPr>
              <w:suppressLineNumbers/>
              <w:shd w:val="clear" w:color="auto" w:fill="FFFFFF" w:themeFill="background1"/>
              <w:tabs>
                <w:tab w:val="left" w:pos="702"/>
              </w:tabs>
              <w:suppressAutoHyphens/>
              <w:kinsoku w:val="0"/>
              <w:overflowPunct w:val="0"/>
              <w:autoSpaceDE w:val="0"/>
              <w:autoSpaceDN w:val="0"/>
              <w:adjustRightInd w:val="0"/>
              <w:snapToGrid w:val="0"/>
              <w:spacing w:before="120" w:after="120"/>
              <w:ind w:left="6" w:hanging="6"/>
              <w:rPr>
                <w:kern w:val="22"/>
                <w:sz w:val="20"/>
                <w:szCs w:val="20"/>
              </w:rPr>
            </w:pPr>
            <w:r w:rsidRPr="00506970">
              <w:rPr>
                <w:kern w:val="22"/>
                <w:sz w:val="20"/>
                <w:szCs w:val="20"/>
              </w:rPr>
              <w:fldChar w:fldCharType="begin">
                <w:ffData>
                  <w:name w:val="Check48"/>
                  <w:enabled/>
                  <w:calcOnExit w:val="0"/>
                  <w:checkBox>
                    <w:sizeAuto/>
                    <w:default w:val="0"/>
                    <w:checked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Only draft measures exist</w:t>
            </w:r>
          </w:p>
          <w:p w14:paraId="63527E0D" w14:textId="77777777" w:rsidR="00640038" w:rsidRPr="0005785F" w:rsidRDefault="00640038" w:rsidP="00D24AEA">
            <w:pPr>
              <w:suppressLineNumbers/>
              <w:shd w:val="clear" w:color="auto" w:fill="FFFFFF" w:themeFill="background1"/>
              <w:tabs>
                <w:tab w:val="left" w:pos="702"/>
              </w:tabs>
              <w:suppressAutoHyphens/>
              <w:kinsoku w:val="0"/>
              <w:overflowPunct w:val="0"/>
              <w:autoSpaceDE w:val="0"/>
              <w:autoSpaceDN w:val="0"/>
              <w:adjustRightInd w:val="0"/>
              <w:snapToGrid w:val="0"/>
              <w:spacing w:before="120" w:after="120"/>
              <w:ind w:left="6" w:hanging="6"/>
              <w:rPr>
                <w:kern w:val="22"/>
                <w:sz w:val="20"/>
                <w:szCs w:val="20"/>
              </w:rPr>
            </w:pPr>
            <w:r w:rsidRPr="00506970">
              <w:rPr>
                <w:kern w:val="22"/>
                <w:sz w:val="20"/>
                <w:szCs w:val="20"/>
              </w:rPr>
              <w:fldChar w:fldCharType="begin">
                <w:ffData>
                  <w:name w:val="Check48"/>
                  <w:enabled/>
                  <w:calcOnExit w:val="0"/>
                  <w:checkBox>
                    <w:sizeAuto/>
                    <w:default w:val="0"/>
                    <w:checked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 measures have yet been taken</w:t>
            </w:r>
          </w:p>
        </w:tc>
      </w:tr>
      <w:tr w:rsidR="00640038" w:rsidRPr="0005785F" w14:paraId="68A62C1D" w14:textId="77777777" w:rsidTr="00D24AEA">
        <w:trPr>
          <w:cantSplit/>
        </w:trPr>
        <w:tc>
          <w:tcPr>
            <w:tcW w:w="4761" w:type="dxa"/>
            <w:tcBorders>
              <w:bottom w:val="single" w:sz="4" w:space="0" w:color="auto"/>
            </w:tcBorders>
            <w:shd w:val="clear" w:color="auto" w:fill="auto"/>
            <w:vAlign w:val="center"/>
          </w:tcPr>
          <w:p w14:paraId="094750F3"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362" w:hanging="540"/>
              <w:jc w:val="left"/>
              <w:rPr>
                <w:kern w:val="22"/>
                <w:sz w:val="20"/>
                <w:szCs w:val="20"/>
              </w:rPr>
            </w:pPr>
            <w:r w:rsidRPr="0005785F">
              <w:rPr>
                <w:kern w:val="22"/>
                <w:sz w:val="20"/>
                <w:szCs w:val="20"/>
              </w:rPr>
              <w:lastRenderedPageBreak/>
              <w:t>Which instruments are in place for the implementation of the Supplementary Protocol?</w:t>
            </w:r>
          </w:p>
        </w:tc>
        <w:tc>
          <w:tcPr>
            <w:tcW w:w="4684" w:type="dxa"/>
            <w:tcBorders>
              <w:bottom w:val="single" w:sz="4" w:space="0" w:color="auto"/>
              <w:right w:val="single" w:sz="4" w:space="0" w:color="auto"/>
            </w:tcBorders>
            <w:shd w:val="clear" w:color="auto" w:fill="auto"/>
            <w:vAlign w:val="center"/>
          </w:tcPr>
          <w:p w14:paraId="0FF935D9" w14:textId="77777777" w:rsidR="00640038" w:rsidRPr="0005785F" w:rsidRDefault="00640038" w:rsidP="00D24AEA">
            <w:pPr>
              <w:suppressLineNumbers/>
              <w:shd w:val="clear" w:color="auto" w:fill="FFFFFF" w:themeFill="background1"/>
              <w:tabs>
                <w:tab w:val="left" w:pos="3023"/>
              </w:tabs>
              <w:suppressAutoHyphens/>
              <w:kinsoku w:val="0"/>
              <w:overflowPunct w:val="0"/>
              <w:autoSpaceDE w:val="0"/>
              <w:autoSpaceDN w:val="0"/>
              <w:adjustRightInd w:val="0"/>
              <w:snapToGrid w:val="0"/>
              <w:spacing w:before="120" w:after="120"/>
              <w:ind w:left="734" w:hanging="734"/>
              <w:rPr>
                <w:bCs/>
                <w:iCs/>
                <w:kern w:val="22"/>
                <w:sz w:val="20"/>
                <w:szCs w:val="20"/>
              </w:rPr>
            </w:pPr>
            <w:r w:rsidRPr="00506970">
              <w:rPr>
                <w:bCs/>
                <w:i/>
                <w:iCs/>
                <w:kern w:val="22"/>
                <w:sz w:val="20"/>
                <w:szCs w:val="20"/>
              </w:rPr>
              <w:fldChar w:fldCharType="begin">
                <w:ffData>
                  <w:name w:val="Check48"/>
                  <w:enabled/>
                  <w:calcOnExit w:val="0"/>
                  <w:checkBox>
                    <w:sizeAuto/>
                    <w:default w:val="0"/>
                    <w:checked w:val="0"/>
                  </w:checkBox>
                </w:ffData>
              </w:fldChar>
            </w:r>
            <w:r w:rsidRPr="0005785F">
              <w:rPr>
                <w:bCs/>
                <w:i/>
                <w:iCs/>
                <w:kern w:val="22"/>
                <w:sz w:val="20"/>
                <w:szCs w:val="20"/>
              </w:rPr>
              <w:instrText xml:space="preserve"> FORMCHECKBOX </w:instrText>
            </w:r>
            <w:r w:rsidR="001D5A34">
              <w:rPr>
                <w:bCs/>
                <w:i/>
                <w:iCs/>
                <w:kern w:val="22"/>
                <w:sz w:val="20"/>
                <w:szCs w:val="20"/>
              </w:rPr>
            </w:r>
            <w:r w:rsidR="001D5A34">
              <w:rPr>
                <w:bCs/>
                <w:i/>
                <w:iCs/>
                <w:kern w:val="22"/>
                <w:sz w:val="20"/>
                <w:szCs w:val="20"/>
              </w:rPr>
              <w:fldChar w:fldCharType="separate"/>
            </w:r>
            <w:r w:rsidRPr="00506970">
              <w:rPr>
                <w:bCs/>
                <w:i/>
                <w:iCs/>
                <w:kern w:val="22"/>
                <w:sz w:val="20"/>
                <w:szCs w:val="20"/>
              </w:rPr>
              <w:fldChar w:fldCharType="end"/>
            </w:r>
            <w:r w:rsidRPr="0005785F">
              <w:rPr>
                <w:bCs/>
                <w:iCs/>
                <w:kern w:val="22"/>
                <w:sz w:val="20"/>
                <w:szCs w:val="20"/>
              </w:rPr>
              <w:tab/>
              <w:t xml:space="preserve">One or more national laws: </w:t>
            </w:r>
            <w:r w:rsidRPr="00506970">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506970">
              <w:rPr>
                <w:kern w:val="22"/>
                <w:sz w:val="20"/>
                <w:szCs w:val="20"/>
              </w:rPr>
            </w:r>
            <w:r w:rsidRPr="00506970">
              <w:rPr>
                <w:kern w:val="22"/>
                <w:sz w:val="20"/>
                <w:szCs w:val="20"/>
              </w:rPr>
              <w:fldChar w:fldCharType="separate"/>
            </w:r>
            <w:r w:rsidRPr="0005785F">
              <w:rPr>
                <w:noProof/>
                <w:kern w:val="22"/>
                <w:sz w:val="20"/>
                <w:szCs w:val="20"/>
              </w:rPr>
              <w:t>[Please specify]</w:t>
            </w:r>
            <w:r w:rsidRPr="00506970">
              <w:rPr>
                <w:kern w:val="22"/>
                <w:sz w:val="20"/>
                <w:szCs w:val="20"/>
              </w:rPr>
              <w:fldChar w:fldCharType="end"/>
            </w:r>
          </w:p>
          <w:p w14:paraId="669388D1" w14:textId="77777777" w:rsidR="00640038" w:rsidRPr="0005785F" w:rsidRDefault="00640038" w:rsidP="00D24AEA">
            <w:pPr>
              <w:suppressLineNumbers/>
              <w:shd w:val="clear" w:color="auto" w:fill="FFFFFF" w:themeFill="background1"/>
              <w:tabs>
                <w:tab w:val="left" w:pos="3023"/>
              </w:tabs>
              <w:suppressAutoHyphens/>
              <w:kinsoku w:val="0"/>
              <w:overflowPunct w:val="0"/>
              <w:autoSpaceDE w:val="0"/>
              <w:autoSpaceDN w:val="0"/>
              <w:adjustRightInd w:val="0"/>
              <w:snapToGrid w:val="0"/>
              <w:spacing w:before="120" w:after="120"/>
              <w:ind w:left="734" w:hanging="734"/>
              <w:rPr>
                <w:bCs/>
                <w:iCs/>
                <w:kern w:val="22"/>
                <w:sz w:val="20"/>
                <w:szCs w:val="20"/>
              </w:rPr>
            </w:pPr>
            <w:r w:rsidRPr="00506970">
              <w:rPr>
                <w:bCs/>
                <w:iCs/>
                <w:kern w:val="22"/>
                <w:sz w:val="20"/>
                <w:szCs w:val="20"/>
              </w:rPr>
              <w:fldChar w:fldCharType="begin">
                <w:ffData>
                  <w:name w:val="Check48"/>
                  <w:enabled/>
                  <w:calcOnExit w:val="0"/>
                  <w:checkBox>
                    <w:sizeAuto/>
                    <w:default w:val="0"/>
                    <w:checked w:val="0"/>
                  </w:checkBox>
                </w:ffData>
              </w:fldChar>
            </w:r>
            <w:r w:rsidRPr="0005785F">
              <w:rPr>
                <w:bCs/>
                <w:iCs/>
                <w:kern w:val="22"/>
                <w:sz w:val="20"/>
                <w:szCs w:val="20"/>
              </w:rPr>
              <w:instrText xml:space="preserve"> FORMCHECKBOX </w:instrText>
            </w:r>
            <w:r w:rsidR="001D5A34">
              <w:rPr>
                <w:bCs/>
                <w:iCs/>
                <w:kern w:val="22"/>
                <w:sz w:val="20"/>
                <w:szCs w:val="20"/>
              </w:rPr>
            </w:r>
            <w:r w:rsidR="001D5A34">
              <w:rPr>
                <w:bCs/>
                <w:iCs/>
                <w:kern w:val="22"/>
                <w:sz w:val="20"/>
                <w:szCs w:val="20"/>
              </w:rPr>
              <w:fldChar w:fldCharType="separate"/>
            </w:r>
            <w:r w:rsidRPr="00506970">
              <w:rPr>
                <w:bCs/>
                <w:iCs/>
                <w:kern w:val="22"/>
                <w:sz w:val="20"/>
                <w:szCs w:val="20"/>
              </w:rPr>
              <w:fldChar w:fldCharType="end"/>
            </w:r>
            <w:r w:rsidRPr="0005785F">
              <w:rPr>
                <w:bCs/>
                <w:iCs/>
                <w:kern w:val="22"/>
                <w:sz w:val="20"/>
                <w:szCs w:val="20"/>
              </w:rPr>
              <w:tab/>
              <w:t xml:space="preserve">One or more national regulations: </w:t>
            </w:r>
            <w:r w:rsidRPr="00506970">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506970">
              <w:rPr>
                <w:kern w:val="22"/>
                <w:sz w:val="20"/>
                <w:szCs w:val="20"/>
              </w:rPr>
            </w:r>
            <w:r w:rsidRPr="00506970">
              <w:rPr>
                <w:kern w:val="22"/>
                <w:sz w:val="20"/>
                <w:szCs w:val="20"/>
              </w:rPr>
              <w:fldChar w:fldCharType="separate"/>
            </w:r>
            <w:r w:rsidRPr="0005785F">
              <w:rPr>
                <w:noProof/>
                <w:kern w:val="22"/>
                <w:sz w:val="20"/>
                <w:szCs w:val="20"/>
              </w:rPr>
              <w:t>[Please specify]</w:t>
            </w:r>
            <w:r w:rsidRPr="00506970">
              <w:rPr>
                <w:kern w:val="22"/>
                <w:sz w:val="20"/>
                <w:szCs w:val="20"/>
              </w:rPr>
              <w:fldChar w:fldCharType="end"/>
            </w:r>
          </w:p>
          <w:p w14:paraId="44F4A29A" w14:textId="77777777" w:rsidR="00640038" w:rsidRPr="0005785F" w:rsidRDefault="00640038" w:rsidP="00D24AEA">
            <w:pPr>
              <w:suppressLineNumbers/>
              <w:shd w:val="clear" w:color="auto" w:fill="FFFFFF" w:themeFill="background1"/>
              <w:tabs>
                <w:tab w:val="left" w:pos="3023"/>
              </w:tabs>
              <w:suppressAutoHyphens/>
              <w:kinsoku w:val="0"/>
              <w:overflowPunct w:val="0"/>
              <w:autoSpaceDE w:val="0"/>
              <w:autoSpaceDN w:val="0"/>
              <w:adjustRightInd w:val="0"/>
              <w:snapToGrid w:val="0"/>
              <w:spacing w:before="120" w:after="120"/>
              <w:ind w:left="734" w:hanging="734"/>
              <w:rPr>
                <w:bCs/>
                <w:iCs/>
                <w:kern w:val="22"/>
                <w:sz w:val="20"/>
                <w:szCs w:val="20"/>
              </w:rPr>
            </w:pPr>
            <w:r w:rsidRPr="00506970">
              <w:rPr>
                <w:bCs/>
                <w:iCs/>
                <w:kern w:val="22"/>
                <w:sz w:val="20"/>
                <w:szCs w:val="20"/>
              </w:rPr>
              <w:fldChar w:fldCharType="begin">
                <w:ffData>
                  <w:name w:val="Check48"/>
                  <w:enabled/>
                  <w:calcOnExit w:val="0"/>
                  <w:checkBox>
                    <w:sizeAuto/>
                    <w:default w:val="0"/>
                    <w:checked w:val="0"/>
                  </w:checkBox>
                </w:ffData>
              </w:fldChar>
            </w:r>
            <w:r w:rsidRPr="0005785F">
              <w:rPr>
                <w:bCs/>
                <w:iCs/>
                <w:kern w:val="22"/>
                <w:sz w:val="20"/>
                <w:szCs w:val="20"/>
              </w:rPr>
              <w:instrText xml:space="preserve"> FORMCHECKBOX </w:instrText>
            </w:r>
            <w:r w:rsidR="001D5A34">
              <w:rPr>
                <w:bCs/>
                <w:iCs/>
                <w:kern w:val="22"/>
                <w:sz w:val="20"/>
                <w:szCs w:val="20"/>
              </w:rPr>
            </w:r>
            <w:r w:rsidR="001D5A34">
              <w:rPr>
                <w:bCs/>
                <w:iCs/>
                <w:kern w:val="22"/>
                <w:sz w:val="20"/>
                <w:szCs w:val="20"/>
              </w:rPr>
              <w:fldChar w:fldCharType="separate"/>
            </w:r>
            <w:r w:rsidRPr="00506970">
              <w:rPr>
                <w:bCs/>
                <w:iCs/>
                <w:kern w:val="22"/>
                <w:sz w:val="20"/>
                <w:szCs w:val="20"/>
              </w:rPr>
              <w:fldChar w:fldCharType="end"/>
            </w:r>
            <w:r w:rsidRPr="0005785F">
              <w:rPr>
                <w:bCs/>
                <w:iCs/>
                <w:kern w:val="22"/>
                <w:sz w:val="20"/>
                <w:szCs w:val="20"/>
              </w:rPr>
              <w:tab/>
              <w:t xml:space="preserve">One or more sets of guidelines: </w:t>
            </w:r>
            <w:r w:rsidRPr="00506970">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506970">
              <w:rPr>
                <w:kern w:val="22"/>
                <w:sz w:val="20"/>
                <w:szCs w:val="20"/>
              </w:rPr>
            </w:r>
            <w:r w:rsidRPr="00506970">
              <w:rPr>
                <w:kern w:val="22"/>
                <w:sz w:val="20"/>
                <w:szCs w:val="20"/>
              </w:rPr>
              <w:fldChar w:fldCharType="separate"/>
            </w:r>
            <w:r w:rsidRPr="0005785F">
              <w:rPr>
                <w:noProof/>
                <w:kern w:val="22"/>
                <w:sz w:val="20"/>
                <w:szCs w:val="20"/>
              </w:rPr>
              <w:t>[Please specify]</w:t>
            </w:r>
            <w:r w:rsidRPr="00506970">
              <w:rPr>
                <w:kern w:val="22"/>
                <w:sz w:val="20"/>
                <w:szCs w:val="20"/>
              </w:rPr>
              <w:fldChar w:fldCharType="end"/>
            </w:r>
          </w:p>
          <w:p w14:paraId="780EBE44" w14:textId="77777777" w:rsidR="00640038" w:rsidRPr="0005785F" w:rsidRDefault="00640038" w:rsidP="00D24AEA">
            <w:pPr>
              <w:suppressLineNumbers/>
              <w:shd w:val="clear" w:color="auto" w:fill="FFFFFF" w:themeFill="background1"/>
              <w:tabs>
                <w:tab w:val="left" w:pos="3023"/>
              </w:tabs>
              <w:suppressAutoHyphens/>
              <w:kinsoku w:val="0"/>
              <w:overflowPunct w:val="0"/>
              <w:autoSpaceDE w:val="0"/>
              <w:autoSpaceDN w:val="0"/>
              <w:adjustRightInd w:val="0"/>
              <w:snapToGrid w:val="0"/>
              <w:spacing w:before="120" w:after="120"/>
              <w:ind w:left="734" w:hanging="734"/>
              <w:rPr>
                <w:kern w:val="22"/>
                <w:sz w:val="20"/>
                <w:szCs w:val="20"/>
              </w:rPr>
            </w:pPr>
            <w:r w:rsidRPr="00506970">
              <w:rPr>
                <w:bCs/>
                <w:iCs/>
                <w:kern w:val="22"/>
                <w:sz w:val="20"/>
                <w:szCs w:val="20"/>
              </w:rPr>
              <w:fldChar w:fldCharType="begin">
                <w:ffData>
                  <w:name w:val="Check48"/>
                  <w:enabled/>
                  <w:calcOnExit w:val="0"/>
                  <w:checkBox>
                    <w:sizeAuto/>
                    <w:default w:val="0"/>
                    <w:checked w:val="0"/>
                  </w:checkBox>
                </w:ffData>
              </w:fldChar>
            </w:r>
            <w:r w:rsidRPr="0005785F">
              <w:rPr>
                <w:bCs/>
                <w:iCs/>
                <w:kern w:val="22"/>
                <w:sz w:val="20"/>
                <w:szCs w:val="20"/>
              </w:rPr>
              <w:instrText xml:space="preserve"> FORMCHECKBOX </w:instrText>
            </w:r>
            <w:r w:rsidR="001D5A34">
              <w:rPr>
                <w:bCs/>
                <w:iCs/>
                <w:kern w:val="22"/>
                <w:sz w:val="20"/>
                <w:szCs w:val="20"/>
              </w:rPr>
            </w:r>
            <w:r w:rsidR="001D5A34">
              <w:rPr>
                <w:bCs/>
                <w:iCs/>
                <w:kern w:val="22"/>
                <w:sz w:val="20"/>
                <w:szCs w:val="20"/>
              </w:rPr>
              <w:fldChar w:fldCharType="separate"/>
            </w:r>
            <w:r w:rsidRPr="00506970">
              <w:rPr>
                <w:bCs/>
                <w:iCs/>
                <w:kern w:val="22"/>
                <w:sz w:val="20"/>
                <w:szCs w:val="20"/>
              </w:rPr>
              <w:fldChar w:fldCharType="end"/>
            </w:r>
            <w:r w:rsidRPr="0005785F">
              <w:rPr>
                <w:bCs/>
                <w:iCs/>
                <w:kern w:val="22"/>
                <w:sz w:val="20"/>
                <w:szCs w:val="20"/>
              </w:rPr>
              <w:tab/>
              <w:t>No instruments are in place</w:t>
            </w:r>
          </w:p>
        </w:tc>
      </w:tr>
      <w:tr w:rsidR="00640038" w:rsidRPr="0005785F" w14:paraId="70E2DAD2" w14:textId="77777777" w:rsidTr="00D24AEA">
        <w:trPr>
          <w:cantSplit/>
          <w:trHeight w:val="728"/>
        </w:trPr>
        <w:tc>
          <w:tcPr>
            <w:tcW w:w="4761" w:type="dxa"/>
            <w:tcBorders>
              <w:bottom w:val="nil"/>
              <w:right w:val="single" w:sz="4" w:space="0" w:color="auto"/>
            </w:tcBorders>
            <w:shd w:val="clear" w:color="auto" w:fill="auto"/>
            <w:vAlign w:val="center"/>
          </w:tcPr>
          <w:p w14:paraId="49F746A7"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362" w:hanging="540"/>
              <w:jc w:val="left"/>
              <w:rPr>
                <w:kern w:val="22"/>
                <w:sz w:val="20"/>
                <w:szCs w:val="20"/>
              </w:rPr>
            </w:pPr>
            <w:r w:rsidRPr="0005785F">
              <w:rPr>
                <w:kern w:val="22"/>
                <w:sz w:val="20"/>
                <w:szCs w:val="20"/>
              </w:rPr>
              <w:t xml:space="preserve">Does your country have administrative or legal instruments that require response measures to be </w:t>
            </w:r>
            <w:proofErr w:type="gramStart"/>
            <w:r w:rsidRPr="0005785F">
              <w:rPr>
                <w:kern w:val="22"/>
                <w:sz w:val="20"/>
                <w:szCs w:val="20"/>
              </w:rPr>
              <w:t>taken:</w:t>
            </w:r>
            <w:proofErr w:type="gramEnd"/>
          </w:p>
        </w:tc>
        <w:tc>
          <w:tcPr>
            <w:tcW w:w="4684" w:type="dxa"/>
            <w:tcBorders>
              <w:bottom w:val="nil"/>
              <w:right w:val="single" w:sz="4" w:space="0" w:color="auto"/>
            </w:tcBorders>
            <w:shd w:val="clear" w:color="auto" w:fill="auto"/>
            <w:vAlign w:val="center"/>
          </w:tcPr>
          <w:p w14:paraId="2E5E40A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40" w:right="362"/>
              <w:jc w:val="left"/>
              <w:rPr>
                <w:kern w:val="22"/>
                <w:sz w:val="20"/>
                <w:szCs w:val="20"/>
              </w:rPr>
            </w:pPr>
          </w:p>
        </w:tc>
      </w:tr>
      <w:tr w:rsidR="00640038" w:rsidRPr="0005785F" w14:paraId="18C7C1AB" w14:textId="77777777" w:rsidTr="00D24AEA">
        <w:trPr>
          <w:cantSplit/>
        </w:trPr>
        <w:tc>
          <w:tcPr>
            <w:tcW w:w="4761" w:type="dxa"/>
            <w:tcBorders>
              <w:top w:val="nil"/>
              <w:bottom w:val="nil"/>
              <w:right w:val="single" w:sz="4" w:space="0" w:color="auto"/>
            </w:tcBorders>
            <w:shd w:val="clear" w:color="auto" w:fill="auto"/>
            <w:vAlign w:val="center"/>
          </w:tcPr>
          <w:p w14:paraId="49F1A52C" w14:textId="77777777" w:rsidR="00640038" w:rsidRPr="0005785F" w:rsidRDefault="00640038" w:rsidP="00D24AEA">
            <w:pPr>
              <w:suppressLineNumbers/>
              <w:shd w:val="clear" w:color="auto" w:fill="FFFFFF" w:themeFill="background1"/>
              <w:tabs>
                <w:tab w:val="num" w:pos="540"/>
              </w:tabs>
              <w:suppressAutoHyphens/>
              <w:kinsoku w:val="0"/>
              <w:overflowPunct w:val="0"/>
              <w:autoSpaceDE w:val="0"/>
              <w:autoSpaceDN w:val="0"/>
              <w:adjustRightInd w:val="0"/>
              <w:snapToGrid w:val="0"/>
              <w:spacing w:before="120" w:after="120"/>
              <w:ind w:left="540" w:right="362" w:hanging="540"/>
              <w:jc w:val="left"/>
              <w:rPr>
                <w:kern w:val="22"/>
                <w:sz w:val="20"/>
                <w:szCs w:val="20"/>
              </w:rPr>
            </w:pPr>
            <w:r w:rsidRPr="0005785F">
              <w:rPr>
                <w:kern w:val="22"/>
                <w:sz w:val="20"/>
                <w:szCs w:val="20"/>
              </w:rPr>
              <w:t xml:space="preserve">a. </w:t>
            </w:r>
            <w:r w:rsidRPr="0005785F">
              <w:rPr>
                <w:kern w:val="22"/>
                <w:sz w:val="20"/>
                <w:szCs w:val="20"/>
              </w:rPr>
              <w:tab/>
              <w:t>In case of damage resulting from LMOs?</w:t>
            </w:r>
          </w:p>
        </w:tc>
        <w:tc>
          <w:tcPr>
            <w:tcW w:w="4684" w:type="dxa"/>
            <w:tcBorders>
              <w:top w:val="nil"/>
              <w:left w:val="single" w:sz="4" w:space="0" w:color="auto"/>
              <w:right w:val="single" w:sz="4" w:space="0" w:color="auto"/>
            </w:tcBorders>
            <w:shd w:val="clear" w:color="auto" w:fill="auto"/>
            <w:vAlign w:val="center"/>
          </w:tcPr>
          <w:p w14:paraId="565A5EA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506970">
              <w:rPr>
                <w:kern w:val="22"/>
                <w:sz w:val="20"/>
                <w:szCs w:val="20"/>
              </w:rPr>
              <w:fldChar w:fldCharType="begin">
                <w:ffData>
                  <w:name w:val=""/>
                  <w:enabled/>
                  <w:calcOnExit w:val="0"/>
                  <w:checkBox>
                    <w:sizeAuto/>
                    <w:default w:val="0"/>
                    <w:checked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63ED119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506970">
              <w:rPr>
                <w:bCs/>
                <w:i/>
                <w:iCs/>
                <w:kern w:val="22"/>
                <w:sz w:val="20"/>
                <w:szCs w:val="20"/>
              </w:rPr>
              <w:fldChar w:fldCharType="begin">
                <w:ffData>
                  <w:name w:val="Check48"/>
                  <w:enabled/>
                  <w:calcOnExit w:val="0"/>
                  <w:checkBox>
                    <w:sizeAuto/>
                    <w:default w:val="0"/>
                  </w:checkBox>
                </w:ffData>
              </w:fldChar>
            </w:r>
            <w:r w:rsidRPr="0005785F">
              <w:rPr>
                <w:bCs/>
                <w:i/>
                <w:iCs/>
                <w:kern w:val="22"/>
                <w:sz w:val="20"/>
                <w:szCs w:val="20"/>
              </w:rPr>
              <w:instrText xml:space="preserve"> FORMCHECKBOX </w:instrText>
            </w:r>
            <w:r w:rsidR="001D5A34">
              <w:rPr>
                <w:bCs/>
                <w:i/>
                <w:iCs/>
                <w:kern w:val="22"/>
                <w:sz w:val="20"/>
                <w:szCs w:val="20"/>
              </w:rPr>
            </w:r>
            <w:r w:rsidR="001D5A34">
              <w:rPr>
                <w:bCs/>
                <w:i/>
                <w:iCs/>
                <w:kern w:val="22"/>
                <w:sz w:val="20"/>
                <w:szCs w:val="20"/>
              </w:rPr>
              <w:fldChar w:fldCharType="separate"/>
            </w:r>
            <w:r w:rsidRPr="00506970">
              <w:rPr>
                <w:bCs/>
                <w:i/>
                <w:iCs/>
                <w:kern w:val="22"/>
                <w:sz w:val="20"/>
                <w:szCs w:val="20"/>
              </w:rPr>
              <w:fldChar w:fldCharType="end"/>
            </w:r>
            <w:r w:rsidRPr="0005785F">
              <w:rPr>
                <w:bCs/>
                <w:i/>
                <w:iCs/>
                <w:kern w:val="22"/>
                <w:sz w:val="20"/>
                <w:szCs w:val="20"/>
              </w:rPr>
              <w:tab/>
            </w:r>
            <w:r w:rsidRPr="0005785F">
              <w:rPr>
                <w:bCs/>
                <w:iCs/>
                <w:kern w:val="22"/>
                <w:sz w:val="20"/>
                <w:szCs w:val="20"/>
              </w:rPr>
              <w:t>No</w:t>
            </w:r>
          </w:p>
        </w:tc>
      </w:tr>
      <w:tr w:rsidR="00640038" w:rsidRPr="0005785F" w14:paraId="1A071634" w14:textId="77777777" w:rsidTr="00D24AEA">
        <w:trPr>
          <w:cantSplit/>
        </w:trPr>
        <w:tc>
          <w:tcPr>
            <w:tcW w:w="4761" w:type="dxa"/>
            <w:tcBorders>
              <w:top w:val="nil"/>
              <w:right w:val="single" w:sz="4" w:space="0" w:color="auto"/>
            </w:tcBorders>
            <w:shd w:val="clear" w:color="auto" w:fill="auto"/>
            <w:vAlign w:val="center"/>
          </w:tcPr>
          <w:p w14:paraId="425D765E" w14:textId="77777777" w:rsidR="00640038" w:rsidRPr="0005785F" w:rsidRDefault="00640038" w:rsidP="00D24AEA">
            <w:pPr>
              <w:suppressLineNumbers/>
              <w:shd w:val="clear" w:color="auto" w:fill="FFFFFF" w:themeFill="background1"/>
              <w:tabs>
                <w:tab w:val="num" w:pos="540"/>
              </w:tabs>
              <w:suppressAutoHyphens/>
              <w:kinsoku w:val="0"/>
              <w:overflowPunct w:val="0"/>
              <w:autoSpaceDE w:val="0"/>
              <w:autoSpaceDN w:val="0"/>
              <w:adjustRightInd w:val="0"/>
              <w:snapToGrid w:val="0"/>
              <w:spacing w:before="120" w:after="120"/>
              <w:ind w:left="540" w:right="362" w:hanging="540"/>
              <w:jc w:val="left"/>
              <w:rPr>
                <w:kern w:val="22"/>
                <w:sz w:val="20"/>
                <w:szCs w:val="20"/>
              </w:rPr>
            </w:pPr>
            <w:r w:rsidRPr="0005785F">
              <w:rPr>
                <w:kern w:val="22"/>
                <w:sz w:val="20"/>
                <w:szCs w:val="20"/>
              </w:rPr>
              <w:t xml:space="preserve">b. </w:t>
            </w:r>
            <w:r w:rsidRPr="0005785F">
              <w:rPr>
                <w:kern w:val="22"/>
                <w:sz w:val="20"/>
                <w:szCs w:val="20"/>
              </w:rPr>
              <w:tab/>
              <w:t>In case there is sufficient likelihood that damage will result if response measures are not taken?</w:t>
            </w:r>
          </w:p>
        </w:tc>
        <w:tc>
          <w:tcPr>
            <w:tcW w:w="4684" w:type="dxa"/>
            <w:tcBorders>
              <w:left w:val="single" w:sz="4" w:space="0" w:color="auto"/>
              <w:right w:val="single" w:sz="4" w:space="0" w:color="auto"/>
            </w:tcBorders>
            <w:shd w:val="clear" w:color="auto" w:fill="auto"/>
            <w:vAlign w:val="center"/>
          </w:tcPr>
          <w:p w14:paraId="1692C54C"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506970">
              <w:rPr>
                <w:kern w:val="22"/>
                <w:sz w:val="20"/>
                <w:szCs w:val="20"/>
              </w:rPr>
              <w:fldChar w:fldCharType="begin">
                <w:ffData>
                  <w:name w:val=""/>
                  <w:enabled/>
                  <w:calcOnExit w:val="0"/>
                  <w:checkBox>
                    <w:sizeAuto/>
                    <w:default w:val="0"/>
                    <w:checked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17A7C39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506970">
              <w:rPr>
                <w:bCs/>
                <w:i/>
                <w:iCs/>
                <w:kern w:val="22"/>
                <w:sz w:val="20"/>
                <w:szCs w:val="20"/>
              </w:rPr>
              <w:fldChar w:fldCharType="begin">
                <w:ffData>
                  <w:name w:val="Check48"/>
                  <w:enabled/>
                  <w:calcOnExit w:val="0"/>
                  <w:checkBox>
                    <w:sizeAuto/>
                    <w:default w:val="0"/>
                  </w:checkBox>
                </w:ffData>
              </w:fldChar>
            </w:r>
            <w:r w:rsidRPr="0005785F">
              <w:rPr>
                <w:bCs/>
                <w:i/>
                <w:iCs/>
                <w:kern w:val="22"/>
                <w:sz w:val="20"/>
                <w:szCs w:val="20"/>
              </w:rPr>
              <w:instrText xml:space="preserve"> FORMCHECKBOX </w:instrText>
            </w:r>
            <w:r w:rsidR="001D5A34">
              <w:rPr>
                <w:bCs/>
                <w:i/>
                <w:iCs/>
                <w:kern w:val="22"/>
                <w:sz w:val="20"/>
                <w:szCs w:val="20"/>
              </w:rPr>
            </w:r>
            <w:r w:rsidR="001D5A34">
              <w:rPr>
                <w:bCs/>
                <w:i/>
                <w:iCs/>
                <w:kern w:val="22"/>
                <w:sz w:val="20"/>
                <w:szCs w:val="20"/>
              </w:rPr>
              <w:fldChar w:fldCharType="separate"/>
            </w:r>
            <w:r w:rsidRPr="00506970">
              <w:rPr>
                <w:bCs/>
                <w:i/>
                <w:iCs/>
                <w:kern w:val="22"/>
                <w:sz w:val="20"/>
                <w:szCs w:val="20"/>
              </w:rPr>
              <w:fldChar w:fldCharType="end"/>
            </w:r>
            <w:r w:rsidRPr="0005785F">
              <w:rPr>
                <w:bCs/>
                <w:i/>
                <w:iCs/>
                <w:kern w:val="22"/>
                <w:sz w:val="20"/>
                <w:szCs w:val="20"/>
              </w:rPr>
              <w:tab/>
            </w:r>
            <w:r w:rsidRPr="0005785F">
              <w:rPr>
                <w:bCs/>
                <w:iCs/>
                <w:kern w:val="22"/>
                <w:sz w:val="20"/>
                <w:szCs w:val="20"/>
              </w:rPr>
              <w:t>No</w:t>
            </w:r>
          </w:p>
        </w:tc>
      </w:tr>
      <w:tr w:rsidR="00640038" w:rsidRPr="0005785F" w14:paraId="4E93C45F" w14:textId="77777777" w:rsidTr="00D24AEA">
        <w:trPr>
          <w:cantSplit/>
        </w:trPr>
        <w:tc>
          <w:tcPr>
            <w:tcW w:w="4761" w:type="dxa"/>
            <w:shd w:val="clear" w:color="auto" w:fill="auto"/>
            <w:vAlign w:val="center"/>
          </w:tcPr>
          <w:p w14:paraId="1CEB9206" w14:textId="77777777" w:rsidR="00640038" w:rsidRPr="0005785F" w:rsidRDefault="00640038" w:rsidP="00640038">
            <w:pPr>
              <w:numPr>
                <w:ilvl w:val="0"/>
                <w:numId w:val="35"/>
              </w:numPr>
              <w:suppressLineNumbers/>
              <w:shd w:val="clear" w:color="auto" w:fill="FFFFFF" w:themeFill="background1"/>
              <w:tabs>
                <w:tab w:val="clear" w:pos="360"/>
                <w:tab w:val="num" w:pos="630"/>
              </w:tabs>
              <w:suppressAutoHyphens/>
              <w:kinsoku w:val="0"/>
              <w:overflowPunct w:val="0"/>
              <w:autoSpaceDE w:val="0"/>
              <w:autoSpaceDN w:val="0"/>
              <w:adjustRightInd w:val="0"/>
              <w:snapToGrid w:val="0"/>
              <w:spacing w:before="120" w:after="120"/>
              <w:ind w:left="630" w:right="362" w:hanging="630"/>
              <w:jc w:val="left"/>
              <w:rPr>
                <w:kern w:val="22"/>
                <w:sz w:val="20"/>
                <w:szCs w:val="20"/>
              </w:rPr>
            </w:pPr>
            <w:r w:rsidRPr="0005785F">
              <w:rPr>
                <w:kern w:val="22"/>
                <w:sz w:val="20"/>
                <w:szCs w:val="20"/>
              </w:rPr>
              <w:t xml:space="preserve">If you answered </w:t>
            </w:r>
            <w:r w:rsidRPr="0005785F">
              <w:rPr>
                <w:i/>
                <w:kern w:val="22"/>
                <w:sz w:val="20"/>
                <w:szCs w:val="20"/>
              </w:rPr>
              <w:t>Yes</w:t>
            </w:r>
            <w:r w:rsidRPr="0005785F">
              <w:rPr>
                <w:kern w:val="22"/>
                <w:sz w:val="20"/>
                <w:szCs w:val="20"/>
              </w:rPr>
              <w:t xml:space="preserve"> to question 173a, do these instruments impose requirements on an operator (select all that apply)?</w:t>
            </w:r>
          </w:p>
        </w:tc>
        <w:tc>
          <w:tcPr>
            <w:tcW w:w="4684" w:type="dxa"/>
            <w:tcBorders>
              <w:right w:val="single" w:sz="4" w:space="0" w:color="auto"/>
            </w:tcBorders>
            <w:shd w:val="clear" w:color="auto" w:fill="auto"/>
            <w:vAlign w:val="center"/>
          </w:tcPr>
          <w:p w14:paraId="144DAE73"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bCs/>
                <w:i/>
                <w:iCs/>
                <w:kern w:val="22"/>
                <w:sz w:val="20"/>
                <w:szCs w:val="20"/>
              </w:rPr>
              <w:fldChar w:fldCharType="begin">
                <w:ffData>
                  <w:name w:val="Check48"/>
                  <w:enabled/>
                  <w:calcOnExit w:val="0"/>
                  <w:checkBox>
                    <w:sizeAuto/>
                    <w:default w:val="0"/>
                  </w:checkBox>
                </w:ffData>
              </w:fldChar>
            </w:r>
            <w:r w:rsidRPr="0005785F">
              <w:rPr>
                <w:bCs/>
                <w:i/>
                <w:iCs/>
                <w:kern w:val="22"/>
                <w:sz w:val="20"/>
                <w:szCs w:val="20"/>
              </w:rPr>
              <w:instrText xml:space="preserve"> FORMCHECKBOX </w:instrText>
            </w:r>
            <w:r w:rsidR="001D5A34">
              <w:rPr>
                <w:bCs/>
                <w:i/>
                <w:iCs/>
                <w:kern w:val="22"/>
                <w:sz w:val="20"/>
                <w:szCs w:val="20"/>
              </w:rPr>
            </w:r>
            <w:r w:rsidR="001D5A34">
              <w:rPr>
                <w:bCs/>
                <w:i/>
                <w:iCs/>
                <w:kern w:val="22"/>
                <w:sz w:val="20"/>
                <w:szCs w:val="20"/>
              </w:rPr>
              <w:fldChar w:fldCharType="separate"/>
            </w:r>
            <w:r w:rsidRPr="00506970">
              <w:rPr>
                <w:bCs/>
                <w:i/>
                <w:iCs/>
                <w:kern w:val="22"/>
                <w:sz w:val="20"/>
                <w:szCs w:val="20"/>
              </w:rPr>
              <w:fldChar w:fldCharType="end"/>
            </w:r>
            <w:r w:rsidRPr="0005785F">
              <w:rPr>
                <w:bCs/>
                <w:i/>
                <w:iCs/>
                <w:kern w:val="22"/>
                <w:sz w:val="20"/>
                <w:szCs w:val="20"/>
              </w:rPr>
              <w:tab/>
            </w:r>
            <w:r w:rsidRPr="0005785F">
              <w:rPr>
                <w:kern w:val="22"/>
                <w:sz w:val="20"/>
                <w:szCs w:val="20"/>
              </w:rPr>
              <w:t>Yes, the operator must inform the competent authority of the damage</w:t>
            </w:r>
          </w:p>
          <w:p w14:paraId="032A231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bCs/>
                <w:i/>
                <w:iCs/>
                <w:kern w:val="22"/>
                <w:sz w:val="20"/>
                <w:szCs w:val="20"/>
              </w:rPr>
              <w:fldChar w:fldCharType="begin">
                <w:ffData>
                  <w:name w:val="Check48"/>
                  <w:enabled/>
                  <w:calcOnExit w:val="0"/>
                  <w:checkBox>
                    <w:sizeAuto/>
                    <w:default w:val="0"/>
                  </w:checkBox>
                </w:ffData>
              </w:fldChar>
            </w:r>
            <w:r w:rsidRPr="0005785F">
              <w:rPr>
                <w:bCs/>
                <w:i/>
                <w:iCs/>
                <w:kern w:val="22"/>
                <w:sz w:val="20"/>
                <w:szCs w:val="20"/>
              </w:rPr>
              <w:instrText xml:space="preserve"> FORMCHECKBOX </w:instrText>
            </w:r>
            <w:r w:rsidR="001D5A34">
              <w:rPr>
                <w:bCs/>
                <w:i/>
                <w:iCs/>
                <w:kern w:val="22"/>
                <w:sz w:val="20"/>
                <w:szCs w:val="20"/>
              </w:rPr>
            </w:r>
            <w:r w:rsidR="001D5A34">
              <w:rPr>
                <w:bCs/>
                <w:i/>
                <w:iCs/>
                <w:kern w:val="22"/>
                <w:sz w:val="20"/>
                <w:szCs w:val="20"/>
              </w:rPr>
              <w:fldChar w:fldCharType="separate"/>
            </w:r>
            <w:r w:rsidRPr="00506970">
              <w:rPr>
                <w:bCs/>
                <w:i/>
                <w:iCs/>
                <w:kern w:val="22"/>
                <w:sz w:val="20"/>
                <w:szCs w:val="20"/>
              </w:rPr>
              <w:fldChar w:fldCharType="end"/>
            </w:r>
            <w:r w:rsidRPr="0005785F">
              <w:rPr>
                <w:bCs/>
                <w:i/>
                <w:iCs/>
                <w:kern w:val="22"/>
                <w:sz w:val="20"/>
                <w:szCs w:val="20"/>
              </w:rPr>
              <w:tab/>
            </w:r>
            <w:r w:rsidRPr="0005785F">
              <w:rPr>
                <w:kern w:val="22"/>
                <w:sz w:val="20"/>
                <w:szCs w:val="20"/>
              </w:rPr>
              <w:t>Yes, the operator must evaluate the damage</w:t>
            </w:r>
          </w:p>
          <w:p w14:paraId="0290A40A"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bCs/>
                <w:i/>
                <w:iCs/>
                <w:kern w:val="22"/>
                <w:sz w:val="20"/>
                <w:szCs w:val="20"/>
              </w:rPr>
              <w:fldChar w:fldCharType="begin">
                <w:ffData>
                  <w:name w:val="Check48"/>
                  <w:enabled/>
                  <w:calcOnExit w:val="0"/>
                  <w:checkBox>
                    <w:sizeAuto/>
                    <w:default w:val="0"/>
                  </w:checkBox>
                </w:ffData>
              </w:fldChar>
            </w:r>
            <w:r w:rsidRPr="0005785F">
              <w:rPr>
                <w:bCs/>
                <w:i/>
                <w:iCs/>
                <w:kern w:val="22"/>
                <w:sz w:val="20"/>
                <w:szCs w:val="20"/>
              </w:rPr>
              <w:instrText xml:space="preserve"> FORMCHECKBOX </w:instrText>
            </w:r>
            <w:r w:rsidR="001D5A34">
              <w:rPr>
                <w:bCs/>
                <w:i/>
                <w:iCs/>
                <w:kern w:val="22"/>
                <w:sz w:val="20"/>
                <w:szCs w:val="20"/>
              </w:rPr>
            </w:r>
            <w:r w:rsidR="001D5A34">
              <w:rPr>
                <w:bCs/>
                <w:i/>
                <w:iCs/>
                <w:kern w:val="22"/>
                <w:sz w:val="20"/>
                <w:szCs w:val="20"/>
              </w:rPr>
              <w:fldChar w:fldCharType="separate"/>
            </w:r>
            <w:r w:rsidRPr="00506970">
              <w:rPr>
                <w:bCs/>
                <w:i/>
                <w:iCs/>
                <w:kern w:val="22"/>
                <w:sz w:val="20"/>
                <w:szCs w:val="20"/>
              </w:rPr>
              <w:fldChar w:fldCharType="end"/>
            </w:r>
            <w:r w:rsidRPr="0005785F">
              <w:rPr>
                <w:bCs/>
                <w:i/>
                <w:iCs/>
                <w:kern w:val="22"/>
                <w:sz w:val="20"/>
                <w:szCs w:val="20"/>
              </w:rPr>
              <w:tab/>
            </w:r>
            <w:r w:rsidRPr="0005785F">
              <w:rPr>
                <w:kern w:val="22"/>
                <w:sz w:val="20"/>
                <w:szCs w:val="20"/>
              </w:rPr>
              <w:t>Yes, the operator must take response measures</w:t>
            </w:r>
          </w:p>
          <w:p w14:paraId="01F1CB1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bCs/>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Yes, other requirements: </w:t>
            </w:r>
            <w:r w:rsidRPr="00506970">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506970">
              <w:rPr>
                <w:kern w:val="22"/>
                <w:sz w:val="20"/>
                <w:szCs w:val="20"/>
              </w:rPr>
            </w:r>
            <w:r w:rsidRPr="00506970">
              <w:rPr>
                <w:kern w:val="22"/>
                <w:sz w:val="20"/>
                <w:szCs w:val="20"/>
              </w:rPr>
              <w:fldChar w:fldCharType="separate"/>
            </w:r>
            <w:r w:rsidRPr="0005785F">
              <w:rPr>
                <w:noProof/>
                <w:kern w:val="22"/>
                <w:sz w:val="20"/>
                <w:szCs w:val="20"/>
              </w:rPr>
              <w:t>[Please specify]</w:t>
            </w:r>
            <w:r w:rsidRPr="00506970">
              <w:rPr>
                <w:kern w:val="22"/>
                <w:sz w:val="20"/>
                <w:szCs w:val="20"/>
              </w:rPr>
              <w:fldChar w:fldCharType="end"/>
            </w:r>
          </w:p>
          <w:p w14:paraId="3408BEFD"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bCs/>
                <w:kern w:val="22"/>
                <w:sz w:val="20"/>
                <w:szCs w:val="20"/>
              </w:rPr>
              <w:fldChar w:fldCharType="begin">
                <w:ffData>
                  <w:name w:val="Check48"/>
                  <w:enabled/>
                  <w:calcOnExit w:val="0"/>
                  <w:checkBox>
                    <w:sizeAuto/>
                    <w:default w:val="0"/>
                  </w:checkBox>
                </w:ffData>
              </w:fldChar>
            </w:r>
            <w:r w:rsidRPr="0005785F">
              <w:rPr>
                <w:bCs/>
                <w:kern w:val="22"/>
                <w:sz w:val="20"/>
                <w:szCs w:val="20"/>
              </w:rPr>
              <w:instrText xml:space="preserve"> FORMCHECKBOX </w:instrText>
            </w:r>
            <w:r w:rsidR="001D5A34">
              <w:rPr>
                <w:bCs/>
                <w:kern w:val="22"/>
                <w:sz w:val="20"/>
                <w:szCs w:val="20"/>
              </w:rPr>
            </w:r>
            <w:r w:rsidR="001D5A34">
              <w:rPr>
                <w:bCs/>
                <w:kern w:val="22"/>
                <w:sz w:val="20"/>
                <w:szCs w:val="20"/>
              </w:rPr>
              <w:fldChar w:fldCharType="separate"/>
            </w:r>
            <w:r w:rsidRPr="00506970">
              <w:rPr>
                <w:bCs/>
                <w:kern w:val="22"/>
                <w:sz w:val="20"/>
                <w:szCs w:val="20"/>
              </w:rPr>
              <w:fldChar w:fldCharType="end"/>
            </w:r>
            <w:r w:rsidRPr="0005785F">
              <w:rPr>
                <w:bCs/>
                <w:kern w:val="22"/>
                <w:sz w:val="20"/>
                <w:szCs w:val="20"/>
              </w:rPr>
              <w:tab/>
            </w:r>
            <w:r w:rsidRPr="0005785F">
              <w:rPr>
                <w:kern w:val="22"/>
                <w:sz w:val="20"/>
                <w:szCs w:val="20"/>
              </w:rPr>
              <w:t>No</w:t>
            </w:r>
          </w:p>
        </w:tc>
      </w:tr>
      <w:tr w:rsidR="00640038" w:rsidRPr="0005785F" w14:paraId="1D06028C" w14:textId="77777777" w:rsidTr="00D24AEA">
        <w:trPr>
          <w:cantSplit/>
        </w:trPr>
        <w:tc>
          <w:tcPr>
            <w:tcW w:w="4761" w:type="dxa"/>
            <w:shd w:val="clear" w:color="auto" w:fill="auto"/>
            <w:vAlign w:val="center"/>
          </w:tcPr>
          <w:p w14:paraId="15E146B8" w14:textId="77777777" w:rsidR="00640038" w:rsidRPr="0005785F" w:rsidRDefault="00640038" w:rsidP="00640038">
            <w:pPr>
              <w:numPr>
                <w:ilvl w:val="0"/>
                <w:numId w:val="35"/>
              </w:numPr>
              <w:suppressLineNumbers/>
              <w:shd w:val="clear" w:color="auto" w:fill="FFFFFF" w:themeFill="background1"/>
              <w:tabs>
                <w:tab w:val="clear" w:pos="360"/>
                <w:tab w:val="num" w:pos="540"/>
              </w:tabs>
              <w:suppressAutoHyphens/>
              <w:kinsoku w:val="0"/>
              <w:overflowPunct w:val="0"/>
              <w:autoSpaceDE w:val="0"/>
              <w:autoSpaceDN w:val="0"/>
              <w:adjustRightInd w:val="0"/>
              <w:snapToGrid w:val="0"/>
              <w:spacing w:before="120" w:after="120"/>
              <w:ind w:left="540" w:right="362" w:hanging="540"/>
              <w:jc w:val="left"/>
              <w:rPr>
                <w:kern w:val="22"/>
                <w:sz w:val="20"/>
                <w:szCs w:val="20"/>
              </w:rPr>
            </w:pPr>
            <w:r w:rsidRPr="0005785F">
              <w:rPr>
                <w:kern w:val="22"/>
                <w:sz w:val="20"/>
                <w:szCs w:val="20"/>
              </w:rPr>
              <w:t xml:space="preserve">If you answered </w:t>
            </w:r>
            <w:r w:rsidRPr="0005785F">
              <w:rPr>
                <w:i/>
                <w:kern w:val="22"/>
                <w:sz w:val="20"/>
                <w:szCs w:val="20"/>
              </w:rPr>
              <w:t xml:space="preserve">Yes </w:t>
            </w:r>
            <w:r w:rsidRPr="0005785F">
              <w:rPr>
                <w:kern w:val="22"/>
                <w:sz w:val="20"/>
                <w:szCs w:val="20"/>
              </w:rPr>
              <w:t>to question 173a, do these instruments require the operator to take response measures to avoid damage?</w:t>
            </w:r>
          </w:p>
        </w:tc>
        <w:tc>
          <w:tcPr>
            <w:tcW w:w="4684" w:type="dxa"/>
            <w:tcBorders>
              <w:right w:val="single" w:sz="4" w:space="0" w:color="auto"/>
            </w:tcBorders>
            <w:shd w:val="clear" w:color="auto" w:fill="auto"/>
            <w:vAlign w:val="center"/>
          </w:tcPr>
          <w:p w14:paraId="7E62C6AC"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
                  <w:enabled/>
                  <w:calcOnExit w:val="0"/>
                  <w:checkBox>
                    <w:sizeAuto/>
                    <w:default w:val="0"/>
                    <w:checked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2E6CBFC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bCs/>
                <w:i/>
                <w:iCs/>
                <w:kern w:val="22"/>
                <w:sz w:val="20"/>
                <w:szCs w:val="20"/>
              </w:rPr>
              <w:fldChar w:fldCharType="begin">
                <w:ffData>
                  <w:name w:val="Check48"/>
                  <w:enabled/>
                  <w:calcOnExit w:val="0"/>
                  <w:checkBox>
                    <w:sizeAuto/>
                    <w:default w:val="0"/>
                  </w:checkBox>
                </w:ffData>
              </w:fldChar>
            </w:r>
            <w:r w:rsidRPr="0005785F">
              <w:rPr>
                <w:bCs/>
                <w:i/>
                <w:iCs/>
                <w:kern w:val="22"/>
                <w:sz w:val="20"/>
                <w:szCs w:val="20"/>
              </w:rPr>
              <w:instrText xml:space="preserve"> FORMCHECKBOX </w:instrText>
            </w:r>
            <w:r w:rsidR="001D5A34">
              <w:rPr>
                <w:bCs/>
                <w:i/>
                <w:iCs/>
                <w:kern w:val="22"/>
                <w:sz w:val="20"/>
                <w:szCs w:val="20"/>
              </w:rPr>
            </w:r>
            <w:r w:rsidR="001D5A34">
              <w:rPr>
                <w:bCs/>
                <w:i/>
                <w:iCs/>
                <w:kern w:val="22"/>
                <w:sz w:val="20"/>
                <w:szCs w:val="20"/>
              </w:rPr>
              <w:fldChar w:fldCharType="separate"/>
            </w:r>
            <w:r w:rsidRPr="00506970">
              <w:rPr>
                <w:bCs/>
                <w:i/>
                <w:iCs/>
                <w:kern w:val="22"/>
                <w:sz w:val="20"/>
                <w:szCs w:val="20"/>
              </w:rPr>
              <w:fldChar w:fldCharType="end"/>
            </w:r>
            <w:r w:rsidRPr="0005785F">
              <w:rPr>
                <w:bCs/>
                <w:i/>
                <w:iCs/>
                <w:kern w:val="22"/>
                <w:sz w:val="20"/>
                <w:szCs w:val="20"/>
              </w:rPr>
              <w:tab/>
            </w:r>
            <w:r w:rsidRPr="0005785F">
              <w:rPr>
                <w:bCs/>
                <w:iCs/>
                <w:kern w:val="22"/>
                <w:sz w:val="20"/>
                <w:szCs w:val="20"/>
              </w:rPr>
              <w:t>No</w:t>
            </w:r>
          </w:p>
        </w:tc>
      </w:tr>
      <w:tr w:rsidR="00640038" w:rsidRPr="0005785F" w14:paraId="0E100178" w14:textId="77777777" w:rsidTr="00D24AEA">
        <w:trPr>
          <w:cantSplit/>
        </w:trPr>
        <w:tc>
          <w:tcPr>
            <w:tcW w:w="4761" w:type="dxa"/>
            <w:shd w:val="clear" w:color="auto" w:fill="auto"/>
            <w:vAlign w:val="center"/>
          </w:tcPr>
          <w:p w14:paraId="0A9C72C1" w14:textId="77777777" w:rsidR="00640038" w:rsidRPr="0005785F" w:rsidRDefault="00640038" w:rsidP="00640038">
            <w:pPr>
              <w:numPr>
                <w:ilvl w:val="0"/>
                <w:numId w:val="35"/>
              </w:numPr>
              <w:suppressLineNumbers/>
              <w:shd w:val="clear" w:color="auto" w:fill="FFFFFF" w:themeFill="background1"/>
              <w:tabs>
                <w:tab w:val="clear" w:pos="360"/>
                <w:tab w:val="num" w:pos="540"/>
              </w:tabs>
              <w:suppressAutoHyphens/>
              <w:kinsoku w:val="0"/>
              <w:overflowPunct w:val="0"/>
              <w:autoSpaceDE w:val="0"/>
              <w:autoSpaceDN w:val="0"/>
              <w:adjustRightInd w:val="0"/>
              <w:snapToGrid w:val="0"/>
              <w:spacing w:before="120" w:after="120"/>
              <w:ind w:left="540" w:right="362" w:hanging="540"/>
              <w:jc w:val="left"/>
              <w:rPr>
                <w:kern w:val="22"/>
                <w:sz w:val="20"/>
                <w:szCs w:val="20"/>
              </w:rPr>
            </w:pPr>
            <w:r w:rsidRPr="0005785F">
              <w:rPr>
                <w:kern w:val="22"/>
                <w:sz w:val="20"/>
                <w:szCs w:val="20"/>
              </w:rPr>
              <w:t xml:space="preserve">If you answered </w:t>
            </w:r>
            <w:r w:rsidRPr="0005785F">
              <w:rPr>
                <w:i/>
                <w:kern w:val="22"/>
                <w:sz w:val="20"/>
                <w:szCs w:val="20"/>
              </w:rPr>
              <w:t>Yes</w:t>
            </w:r>
            <w:r w:rsidRPr="0005785F">
              <w:rPr>
                <w:kern w:val="22"/>
                <w:sz w:val="20"/>
                <w:szCs w:val="20"/>
              </w:rPr>
              <w:t xml:space="preserve"> to question 173a or 173b, do these instruments provide for a definition of “operator”?</w:t>
            </w:r>
          </w:p>
        </w:tc>
        <w:tc>
          <w:tcPr>
            <w:tcW w:w="4684" w:type="dxa"/>
            <w:tcBorders>
              <w:right w:val="single" w:sz="4" w:space="0" w:color="auto"/>
            </w:tcBorders>
            <w:shd w:val="clear" w:color="auto" w:fill="auto"/>
            <w:vAlign w:val="center"/>
          </w:tcPr>
          <w:p w14:paraId="2EEB0AF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
                  <w:enabled/>
                  <w:calcOnExit w:val="0"/>
                  <w:checkBox>
                    <w:sizeAuto/>
                    <w:default w:val="0"/>
                    <w:checked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0A0F7534"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bCs/>
                <w:i/>
                <w:iCs/>
                <w:kern w:val="22"/>
                <w:sz w:val="20"/>
                <w:szCs w:val="20"/>
              </w:rPr>
              <w:fldChar w:fldCharType="begin">
                <w:ffData>
                  <w:name w:val="Check48"/>
                  <w:enabled/>
                  <w:calcOnExit w:val="0"/>
                  <w:checkBox>
                    <w:sizeAuto/>
                    <w:default w:val="0"/>
                  </w:checkBox>
                </w:ffData>
              </w:fldChar>
            </w:r>
            <w:r w:rsidRPr="0005785F">
              <w:rPr>
                <w:bCs/>
                <w:i/>
                <w:iCs/>
                <w:kern w:val="22"/>
                <w:sz w:val="20"/>
                <w:szCs w:val="20"/>
              </w:rPr>
              <w:instrText xml:space="preserve"> FORMCHECKBOX </w:instrText>
            </w:r>
            <w:r w:rsidR="001D5A34">
              <w:rPr>
                <w:bCs/>
                <w:i/>
                <w:iCs/>
                <w:kern w:val="22"/>
                <w:sz w:val="20"/>
                <w:szCs w:val="20"/>
              </w:rPr>
            </w:r>
            <w:r w:rsidR="001D5A34">
              <w:rPr>
                <w:bCs/>
                <w:i/>
                <w:iCs/>
                <w:kern w:val="22"/>
                <w:sz w:val="20"/>
                <w:szCs w:val="20"/>
              </w:rPr>
              <w:fldChar w:fldCharType="separate"/>
            </w:r>
            <w:r w:rsidRPr="00506970">
              <w:rPr>
                <w:bCs/>
                <w:i/>
                <w:iCs/>
                <w:kern w:val="22"/>
                <w:sz w:val="20"/>
                <w:szCs w:val="20"/>
              </w:rPr>
              <w:fldChar w:fldCharType="end"/>
            </w:r>
            <w:r w:rsidRPr="0005785F">
              <w:rPr>
                <w:bCs/>
                <w:i/>
                <w:iCs/>
                <w:kern w:val="22"/>
                <w:sz w:val="20"/>
                <w:szCs w:val="20"/>
              </w:rPr>
              <w:tab/>
            </w:r>
            <w:r w:rsidRPr="0005785F">
              <w:rPr>
                <w:bCs/>
                <w:iCs/>
                <w:kern w:val="22"/>
                <w:sz w:val="20"/>
                <w:szCs w:val="20"/>
              </w:rPr>
              <w:t>No</w:t>
            </w:r>
          </w:p>
        </w:tc>
      </w:tr>
      <w:tr w:rsidR="00640038" w:rsidRPr="0005785F" w14:paraId="5952254F" w14:textId="77777777" w:rsidTr="00D24AEA">
        <w:trPr>
          <w:cantSplit/>
        </w:trPr>
        <w:tc>
          <w:tcPr>
            <w:tcW w:w="4761" w:type="dxa"/>
            <w:shd w:val="clear" w:color="auto" w:fill="auto"/>
            <w:vAlign w:val="center"/>
          </w:tcPr>
          <w:p w14:paraId="17150734" w14:textId="77777777" w:rsidR="00640038" w:rsidRPr="0005785F" w:rsidRDefault="00640038" w:rsidP="00640038">
            <w:pPr>
              <w:numPr>
                <w:ilvl w:val="0"/>
                <w:numId w:val="35"/>
              </w:numPr>
              <w:suppressLineNumbers/>
              <w:shd w:val="clear" w:color="auto" w:fill="FFFFFF" w:themeFill="background1"/>
              <w:tabs>
                <w:tab w:val="clear" w:pos="360"/>
                <w:tab w:val="num" w:pos="540"/>
              </w:tabs>
              <w:suppressAutoHyphens/>
              <w:kinsoku w:val="0"/>
              <w:overflowPunct w:val="0"/>
              <w:autoSpaceDE w:val="0"/>
              <w:autoSpaceDN w:val="0"/>
              <w:adjustRightInd w:val="0"/>
              <w:snapToGrid w:val="0"/>
              <w:spacing w:before="120" w:after="120"/>
              <w:ind w:left="540" w:right="362" w:hanging="540"/>
              <w:jc w:val="left"/>
              <w:rPr>
                <w:kern w:val="22"/>
                <w:sz w:val="20"/>
                <w:szCs w:val="20"/>
              </w:rPr>
            </w:pPr>
            <w:r w:rsidRPr="0005785F">
              <w:rPr>
                <w:kern w:val="22"/>
                <w:sz w:val="20"/>
                <w:szCs w:val="20"/>
              </w:rPr>
              <w:t xml:space="preserve">If you answered </w:t>
            </w:r>
            <w:r w:rsidRPr="0005785F">
              <w:rPr>
                <w:i/>
                <w:kern w:val="22"/>
                <w:sz w:val="20"/>
                <w:szCs w:val="20"/>
              </w:rPr>
              <w:t>Yes</w:t>
            </w:r>
            <w:r w:rsidRPr="0005785F">
              <w:rPr>
                <w:kern w:val="22"/>
                <w:sz w:val="20"/>
                <w:szCs w:val="20"/>
              </w:rPr>
              <w:t xml:space="preserve"> to question 176, which of the following could be an ‘operator’ (select all that apply)?</w:t>
            </w:r>
          </w:p>
        </w:tc>
        <w:tc>
          <w:tcPr>
            <w:tcW w:w="4684" w:type="dxa"/>
            <w:tcBorders>
              <w:right w:val="single" w:sz="4" w:space="0" w:color="auto"/>
            </w:tcBorders>
            <w:shd w:val="clear" w:color="auto" w:fill="auto"/>
            <w:vAlign w:val="center"/>
          </w:tcPr>
          <w:p w14:paraId="1CC2089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Permit holder</w:t>
            </w:r>
          </w:p>
          <w:p w14:paraId="5AD16E1D"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Person who placed the LMO on the market</w:t>
            </w:r>
          </w:p>
          <w:p w14:paraId="2F7A2AC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Developer</w:t>
            </w:r>
          </w:p>
          <w:p w14:paraId="7CC7B868"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Producer</w:t>
            </w:r>
          </w:p>
          <w:p w14:paraId="14FA5CC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Notifier</w:t>
            </w:r>
          </w:p>
          <w:p w14:paraId="63C50C09"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Exporter</w:t>
            </w:r>
          </w:p>
          <w:p w14:paraId="196BB0C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Importer</w:t>
            </w:r>
          </w:p>
          <w:p w14:paraId="53689CC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Carrier</w:t>
            </w:r>
          </w:p>
          <w:p w14:paraId="6F534EC3"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Supplier</w:t>
            </w:r>
          </w:p>
          <w:p w14:paraId="6A01923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Other: </w:t>
            </w:r>
            <w:r w:rsidRPr="00506970">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506970">
              <w:rPr>
                <w:kern w:val="22"/>
                <w:sz w:val="20"/>
                <w:szCs w:val="20"/>
              </w:rPr>
            </w:r>
            <w:r w:rsidRPr="00506970">
              <w:rPr>
                <w:kern w:val="22"/>
                <w:sz w:val="20"/>
                <w:szCs w:val="20"/>
              </w:rPr>
              <w:fldChar w:fldCharType="separate"/>
            </w:r>
            <w:r w:rsidRPr="0005785F">
              <w:rPr>
                <w:noProof/>
                <w:kern w:val="22"/>
                <w:sz w:val="20"/>
                <w:szCs w:val="20"/>
              </w:rPr>
              <w:t>[Please specify]</w:t>
            </w:r>
            <w:r w:rsidRPr="00506970">
              <w:rPr>
                <w:kern w:val="22"/>
                <w:sz w:val="20"/>
                <w:szCs w:val="20"/>
              </w:rPr>
              <w:fldChar w:fldCharType="end"/>
            </w:r>
          </w:p>
        </w:tc>
      </w:tr>
      <w:tr w:rsidR="00640038" w:rsidRPr="0005785F" w14:paraId="11BB47A2" w14:textId="77777777" w:rsidTr="00D24AEA">
        <w:trPr>
          <w:cantSplit/>
        </w:trPr>
        <w:tc>
          <w:tcPr>
            <w:tcW w:w="4761" w:type="dxa"/>
            <w:shd w:val="clear" w:color="auto" w:fill="auto"/>
            <w:vAlign w:val="center"/>
          </w:tcPr>
          <w:p w14:paraId="3F6E3ACA" w14:textId="77777777" w:rsidR="00640038" w:rsidRPr="0005785F" w:rsidRDefault="00640038" w:rsidP="00640038">
            <w:pPr>
              <w:numPr>
                <w:ilvl w:val="0"/>
                <w:numId w:val="35"/>
              </w:numPr>
              <w:suppressLineNumbers/>
              <w:shd w:val="clear" w:color="auto" w:fill="FFFFFF" w:themeFill="background1"/>
              <w:tabs>
                <w:tab w:val="clear" w:pos="360"/>
                <w:tab w:val="num" w:pos="540"/>
              </w:tabs>
              <w:suppressAutoHyphens/>
              <w:kinsoku w:val="0"/>
              <w:overflowPunct w:val="0"/>
              <w:autoSpaceDE w:val="0"/>
              <w:autoSpaceDN w:val="0"/>
              <w:adjustRightInd w:val="0"/>
              <w:snapToGrid w:val="0"/>
              <w:spacing w:before="120" w:after="120"/>
              <w:ind w:left="540" w:right="362" w:hanging="540"/>
              <w:jc w:val="left"/>
              <w:rPr>
                <w:kern w:val="22"/>
                <w:sz w:val="20"/>
                <w:szCs w:val="20"/>
              </w:rPr>
            </w:pPr>
            <w:r w:rsidRPr="0005785F">
              <w:rPr>
                <w:kern w:val="22"/>
                <w:sz w:val="20"/>
                <w:szCs w:val="20"/>
              </w:rPr>
              <w:lastRenderedPageBreak/>
              <w:t>Has a competent authority been identified for carrying out the functions set out in the Supplementary Protocol?</w:t>
            </w:r>
          </w:p>
        </w:tc>
        <w:tc>
          <w:tcPr>
            <w:tcW w:w="4684" w:type="dxa"/>
            <w:tcBorders>
              <w:right w:val="single" w:sz="4" w:space="0" w:color="auto"/>
            </w:tcBorders>
            <w:shd w:val="clear" w:color="auto" w:fill="auto"/>
            <w:vAlign w:val="center"/>
          </w:tcPr>
          <w:p w14:paraId="02D2313A"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506970">
              <w:rPr>
                <w:kern w:val="22"/>
                <w:sz w:val="20"/>
                <w:szCs w:val="20"/>
              </w:rPr>
              <w:fldChar w:fldCharType="begin">
                <w:ffData>
                  <w:name w:val=""/>
                  <w:enabled/>
                  <w:calcOnExit w:val="0"/>
                  <w:checkBox>
                    <w:sizeAuto/>
                    <w:default w:val="0"/>
                    <w:checked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Yes: </w:t>
            </w:r>
            <w:r w:rsidRPr="00506970">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506970">
              <w:rPr>
                <w:kern w:val="22"/>
                <w:sz w:val="20"/>
                <w:szCs w:val="20"/>
              </w:rPr>
            </w:r>
            <w:r w:rsidRPr="00506970">
              <w:rPr>
                <w:kern w:val="22"/>
                <w:sz w:val="20"/>
                <w:szCs w:val="20"/>
              </w:rPr>
              <w:fldChar w:fldCharType="separate"/>
            </w:r>
            <w:r w:rsidRPr="0005785F">
              <w:rPr>
                <w:noProof/>
                <w:kern w:val="22"/>
                <w:sz w:val="20"/>
                <w:szCs w:val="20"/>
              </w:rPr>
              <w:t>[Please specify]</w:t>
            </w:r>
            <w:r w:rsidRPr="00506970">
              <w:rPr>
                <w:kern w:val="22"/>
                <w:sz w:val="20"/>
                <w:szCs w:val="20"/>
              </w:rPr>
              <w:fldChar w:fldCharType="end"/>
            </w:r>
          </w:p>
          <w:p w14:paraId="54B72961"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506970">
              <w:rPr>
                <w:bCs/>
                <w:i/>
                <w:iCs/>
                <w:kern w:val="22"/>
                <w:sz w:val="20"/>
                <w:szCs w:val="20"/>
              </w:rPr>
              <w:fldChar w:fldCharType="begin">
                <w:ffData>
                  <w:name w:val="Check48"/>
                  <w:enabled/>
                  <w:calcOnExit w:val="0"/>
                  <w:checkBox>
                    <w:sizeAuto/>
                    <w:default w:val="0"/>
                  </w:checkBox>
                </w:ffData>
              </w:fldChar>
            </w:r>
            <w:r w:rsidRPr="0005785F">
              <w:rPr>
                <w:bCs/>
                <w:i/>
                <w:iCs/>
                <w:kern w:val="22"/>
                <w:sz w:val="20"/>
                <w:szCs w:val="20"/>
              </w:rPr>
              <w:instrText xml:space="preserve"> FORMCHECKBOX </w:instrText>
            </w:r>
            <w:r w:rsidR="001D5A34">
              <w:rPr>
                <w:bCs/>
                <w:i/>
                <w:iCs/>
                <w:kern w:val="22"/>
                <w:sz w:val="20"/>
                <w:szCs w:val="20"/>
              </w:rPr>
            </w:r>
            <w:r w:rsidR="001D5A34">
              <w:rPr>
                <w:bCs/>
                <w:i/>
                <w:iCs/>
                <w:kern w:val="22"/>
                <w:sz w:val="20"/>
                <w:szCs w:val="20"/>
              </w:rPr>
              <w:fldChar w:fldCharType="separate"/>
            </w:r>
            <w:r w:rsidRPr="00506970">
              <w:rPr>
                <w:bCs/>
                <w:i/>
                <w:iCs/>
                <w:kern w:val="22"/>
                <w:sz w:val="20"/>
                <w:szCs w:val="20"/>
              </w:rPr>
              <w:fldChar w:fldCharType="end"/>
            </w:r>
            <w:r w:rsidRPr="0005785F">
              <w:rPr>
                <w:bCs/>
                <w:i/>
                <w:iCs/>
                <w:kern w:val="22"/>
                <w:sz w:val="20"/>
                <w:szCs w:val="20"/>
              </w:rPr>
              <w:tab/>
            </w:r>
            <w:r w:rsidRPr="0005785F">
              <w:rPr>
                <w:bCs/>
                <w:iCs/>
                <w:kern w:val="22"/>
                <w:sz w:val="20"/>
                <w:szCs w:val="20"/>
              </w:rPr>
              <w:t>No</w:t>
            </w:r>
          </w:p>
        </w:tc>
      </w:tr>
      <w:tr w:rsidR="00640038" w:rsidRPr="0005785F" w14:paraId="44A7F20B" w14:textId="77777777" w:rsidTr="00D24AEA">
        <w:trPr>
          <w:cantSplit/>
        </w:trPr>
        <w:tc>
          <w:tcPr>
            <w:tcW w:w="4761" w:type="dxa"/>
            <w:shd w:val="clear" w:color="auto" w:fill="auto"/>
            <w:vAlign w:val="center"/>
          </w:tcPr>
          <w:p w14:paraId="58B7D0B7" w14:textId="77777777" w:rsidR="00640038" w:rsidRPr="0005785F" w:rsidRDefault="00640038" w:rsidP="00640038">
            <w:pPr>
              <w:numPr>
                <w:ilvl w:val="0"/>
                <w:numId w:val="35"/>
              </w:numPr>
              <w:suppressLineNumbers/>
              <w:shd w:val="clear" w:color="auto" w:fill="FFFFFF" w:themeFill="background1"/>
              <w:tabs>
                <w:tab w:val="clear" w:pos="360"/>
                <w:tab w:val="num" w:pos="540"/>
              </w:tabs>
              <w:suppressAutoHyphens/>
              <w:kinsoku w:val="0"/>
              <w:overflowPunct w:val="0"/>
              <w:autoSpaceDE w:val="0"/>
              <w:autoSpaceDN w:val="0"/>
              <w:adjustRightInd w:val="0"/>
              <w:snapToGrid w:val="0"/>
              <w:spacing w:before="120" w:after="120"/>
              <w:ind w:left="540" w:right="362" w:hanging="630"/>
              <w:jc w:val="left"/>
              <w:rPr>
                <w:kern w:val="22"/>
                <w:sz w:val="20"/>
                <w:szCs w:val="20"/>
              </w:rPr>
            </w:pPr>
            <w:r w:rsidRPr="0005785F">
              <w:rPr>
                <w:kern w:val="22"/>
                <w:sz w:val="20"/>
                <w:szCs w:val="20"/>
              </w:rPr>
              <w:t xml:space="preserve">If you answered </w:t>
            </w:r>
            <w:r w:rsidRPr="0005785F">
              <w:rPr>
                <w:i/>
                <w:kern w:val="22"/>
                <w:sz w:val="20"/>
                <w:szCs w:val="20"/>
              </w:rPr>
              <w:t>Yes</w:t>
            </w:r>
            <w:r w:rsidRPr="0005785F">
              <w:rPr>
                <w:kern w:val="22"/>
                <w:sz w:val="20"/>
                <w:szCs w:val="20"/>
              </w:rPr>
              <w:t xml:space="preserve"> to question 178, what measures may the competent authority take (select all that apply)?</w:t>
            </w:r>
          </w:p>
        </w:tc>
        <w:tc>
          <w:tcPr>
            <w:tcW w:w="4684" w:type="dxa"/>
            <w:tcBorders>
              <w:right w:val="single" w:sz="4" w:space="0" w:color="auto"/>
            </w:tcBorders>
            <w:shd w:val="clear" w:color="auto" w:fill="auto"/>
            <w:vAlign w:val="center"/>
          </w:tcPr>
          <w:p w14:paraId="1ECEE588"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Identify the operator that caused the damage</w:t>
            </w:r>
          </w:p>
          <w:p w14:paraId="02485F3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Evaluate the damage</w:t>
            </w:r>
          </w:p>
          <w:p w14:paraId="2D79551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Determine response measures to be taken by operator</w:t>
            </w:r>
          </w:p>
          <w:p w14:paraId="22C1145E"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Implement response measures</w:t>
            </w:r>
          </w:p>
          <w:p w14:paraId="6437248D"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Recover costs and expenses of the evaluation of the damage and the implementation of any response measures from the operator</w:t>
            </w:r>
          </w:p>
          <w:p w14:paraId="32821D39"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Other: </w:t>
            </w:r>
            <w:r w:rsidRPr="00506970">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506970">
              <w:rPr>
                <w:kern w:val="22"/>
                <w:sz w:val="20"/>
                <w:szCs w:val="20"/>
              </w:rPr>
            </w:r>
            <w:r w:rsidRPr="00506970">
              <w:rPr>
                <w:kern w:val="22"/>
                <w:sz w:val="20"/>
                <w:szCs w:val="20"/>
              </w:rPr>
              <w:fldChar w:fldCharType="separate"/>
            </w:r>
            <w:r w:rsidRPr="0005785F">
              <w:rPr>
                <w:noProof/>
                <w:kern w:val="22"/>
                <w:sz w:val="20"/>
                <w:szCs w:val="20"/>
              </w:rPr>
              <w:t>[Please specify]</w:t>
            </w:r>
            <w:r w:rsidRPr="00506970">
              <w:rPr>
                <w:kern w:val="22"/>
                <w:sz w:val="20"/>
                <w:szCs w:val="20"/>
              </w:rPr>
              <w:fldChar w:fldCharType="end"/>
            </w:r>
          </w:p>
        </w:tc>
      </w:tr>
      <w:tr w:rsidR="00640038" w:rsidRPr="0005785F" w14:paraId="6335EC01" w14:textId="77777777" w:rsidTr="00D24AEA">
        <w:trPr>
          <w:cantSplit/>
        </w:trPr>
        <w:tc>
          <w:tcPr>
            <w:tcW w:w="4761" w:type="dxa"/>
            <w:shd w:val="clear" w:color="auto" w:fill="auto"/>
            <w:vAlign w:val="center"/>
          </w:tcPr>
          <w:p w14:paraId="79FD5DC5" w14:textId="77777777" w:rsidR="00640038" w:rsidRPr="0005785F" w:rsidRDefault="00640038" w:rsidP="00640038">
            <w:pPr>
              <w:numPr>
                <w:ilvl w:val="0"/>
                <w:numId w:val="35"/>
              </w:numPr>
              <w:suppressLineNumbers/>
              <w:shd w:val="clear" w:color="auto" w:fill="FFFFFF" w:themeFill="background1"/>
              <w:tabs>
                <w:tab w:val="clear" w:pos="360"/>
                <w:tab w:val="num" w:pos="540"/>
              </w:tabs>
              <w:suppressAutoHyphens/>
              <w:kinsoku w:val="0"/>
              <w:overflowPunct w:val="0"/>
              <w:autoSpaceDE w:val="0"/>
              <w:autoSpaceDN w:val="0"/>
              <w:adjustRightInd w:val="0"/>
              <w:snapToGrid w:val="0"/>
              <w:spacing w:before="120" w:after="120"/>
              <w:ind w:left="540" w:right="362" w:hanging="540"/>
              <w:jc w:val="left"/>
              <w:rPr>
                <w:kern w:val="22"/>
                <w:sz w:val="20"/>
                <w:szCs w:val="20"/>
              </w:rPr>
            </w:pPr>
            <w:r w:rsidRPr="0005785F">
              <w:rPr>
                <w:kern w:val="22"/>
                <w:sz w:val="20"/>
                <w:szCs w:val="20"/>
              </w:rPr>
              <w:t>Does your country have measures in place to provide for financial security for damage resulting from LMOs?</w:t>
            </w:r>
          </w:p>
        </w:tc>
        <w:tc>
          <w:tcPr>
            <w:tcW w:w="4684" w:type="dxa"/>
            <w:tcBorders>
              <w:right w:val="single" w:sz="4" w:space="0" w:color="auto"/>
            </w:tcBorders>
            <w:shd w:val="clear" w:color="auto" w:fill="auto"/>
            <w:vAlign w:val="center"/>
          </w:tcPr>
          <w:p w14:paraId="08033D3D"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506970">
              <w:rPr>
                <w:kern w:val="22"/>
                <w:sz w:val="20"/>
                <w:szCs w:val="20"/>
              </w:rPr>
              <w:fldChar w:fldCharType="begin">
                <w:ffData>
                  <w:name w:val=""/>
                  <w:enabled/>
                  <w:calcOnExit w:val="0"/>
                  <w:checkBox>
                    <w:sizeAuto/>
                    <w:default w:val="0"/>
                    <w:checked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w:t>
            </w:r>
          </w:p>
          <w:p w14:paraId="7F510B92"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506970">
              <w:rPr>
                <w:bCs/>
                <w:i/>
                <w:iCs/>
                <w:kern w:val="22"/>
                <w:sz w:val="20"/>
                <w:szCs w:val="20"/>
              </w:rPr>
              <w:fldChar w:fldCharType="begin">
                <w:ffData>
                  <w:name w:val="Check48"/>
                  <w:enabled/>
                  <w:calcOnExit w:val="0"/>
                  <w:checkBox>
                    <w:sizeAuto/>
                    <w:default w:val="0"/>
                  </w:checkBox>
                </w:ffData>
              </w:fldChar>
            </w:r>
            <w:r w:rsidRPr="0005785F">
              <w:rPr>
                <w:bCs/>
                <w:i/>
                <w:iCs/>
                <w:kern w:val="22"/>
                <w:sz w:val="20"/>
                <w:szCs w:val="20"/>
              </w:rPr>
              <w:instrText xml:space="preserve"> FORMCHECKBOX </w:instrText>
            </w:r>
            <w:r w:rsidR="001D5A34">
              <w:rPr>
                <w:bCs/>
                <w:i/>
                <w:iCs/>
                <w:kern w:val="22"/>
                <w:sz w:val="20"/>
                <w:szCs w:val="20"/>
              </w:rPr>
            </w:r>
            <w:r w:rsidR="001D5A34">
              <w:rPr>
                <w:bCs/>
                <w:i/>
                <w:iCs/>
                <w:kern w:val="22"/>
                <w:sz w:val="20"/>
                <w:szCs w:val="20"/>
              </w:rPr>
              <w:fldChar w:fldCharType="separate"/>
            </w:r>
            <w:r w:rsidRPr="00506970">
              <w:rPr>
                <w:bCs/>
                <w:i/>
                <w:iCs/>
                <w:kern w:val="22"/>
                <w:sz w:val="20"/>
                <w:szCs w:val="20"/>
              </w:rPr>
              <w:fldChar w:fldCharType="end"/>
            </w:r>
            <w:r w:rsidRPr="0005785F">
              <w:rPr>
                <w:bCs/>
                <w:i/>
                <w:iCs/>
                <w:kern w:val="22"/>
                <w:sz w:val="20"/>
                <w:szCs w:val="20"/>
              </w:rPr>
              <w:tab/>
            </w:r>
            <w:r w:rsidRPr="0005785F">
              <w:rPr>
                <w:bCs/>
                <w:iCs/>
                <w:kern w:val="22"/>
                <w:sz w:val="20"/>
                <w:szCs w:val="20"/>
              </w:rPr>
              <w:t>No</w:t>
            </w:r>
          </w:p>
        </w:tc>
      </w:tr>
      <w:tr w:rsidR="00640038" w:rsidRPr="0005785F" w14:paraId="0638268E" w14:textId="77777777" w:rsidTr="00D24AEA">
        <w:trPr>
          <w:cantSplit/>
        </w:trPr>
        <w:tc>
          <w:tcPr>
            <w:tcW w:w="4761" w:type="dxa"/>
            <w:shd w:val="clear" w:color="auto" w:fill="auto"/>
            <w:vAlign w:val="center"/>
          </w:tcPr>
          <w:p w14:paraId="26ABC7E5" w14:textId="77777777" w:rsidR="00640038" w:rsidRPr="0005785F" w:rsidRDefault="00640038" w:rsidP="00640038">
            <w:pPr>
              <w:numPr>
                <w:ilvl w:val="0"/>
                <w:numId w:val="35"/>
              </w:numPr>
              <w:suppressLineNumbers/>
              <w:shd w:val="clear" w:color="auto" w:fill="FFFFFF" w:themeFill="background1"/>
              <w:tabs>
                <w:tab w:val="clear" w:pos="360"/>
                <w:tab w:val="num" w:pos="540"/>
              </w:tabs>
              <w:suppressAutoHyphens/>
              <w:kinsoku w:val="0"/>
              <w:overflowPunct w:val="0"/>
              <w:autoSpaceDE w:val="0"/>
              <w:autoSpaceDN w:val="0"/>
              <w:adjustRightInd w:val="0"/>
              <w:snapToGrid w:val="0"/>
              <w:spacing w:before="120" w:after="120"/>
              <w:ind w:left="540" w:right="362" w:hanging="540"/>
              <w:jc w:val="left"/>
              <w:rPr>
                <w:kern w:val="22"/>
                <w:sz w:val="20"/>
                <w:szCs w:val="20"/>
              </w:rPr>
            </w:pPr>
            <w:r w:rsidRPr="0005785F">
              <w:rPr>
                <w:kern w:val="22"/>
                <w:sz w:val="20"/>
                <w:szCs w:val="20"/>
              </w:rPr>
              <w:t xml:space="preserve">If you answered </w:t>
            </w:r>
            <w:r w:rsidRPr="0005785F">
              <w:rPr>
                <w:i/>
                <w:kern w:val="22"/>
                <w:sz w:val="20"/>
                <w:szCs w:val="20"/>
              </w:rPr>
              <w:t>Yes</w:t>
            </w:r>
            <w:r w:rsidRPr="0005785F">
              <w:rPr>
                <w:kern w:val="22"/>
                <w:sz w:val="20"/>
                <w:szCs w:val="20"/>
              </w:rPr>
              <w:t xml:space="preserve"> to question 180, what type of financial security measures are in place (select all that apply)?</w:t>
            </w:r>
          </w:p>
        </w:tc>
        <w:tc>
          <w:tcPr>
            <w:tcW w:w="4684" w:type="dxa"/>
            <w:tcBorders>
              <w:right w:val="single" w:sz="4" w:space="0" w:color="auto"/>
            </w:tcBorders>
            <w:shd w:val="clear" w:color="auto" w:fill="auto"/>
            <w:vAlign w:val="center"/>
          </w:tcPr>
          <w:p w14:paraId="27205464"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Requirement to provide evidence for secure source of funding</w:t>
            </w:r>
          </w:p>
          <w:p w14:paraId="1E523CA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Mandatory insurance</w:t>
            </w:r>
          </w:p>
          <w:p w14:paraId="53ED683F"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Government schemes, including funds</w:t>
            </w:r>
          </w:p>
          <w:p w14:paraId="55C51EB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Other: </w:t>
            </w:r>
            <w:r w:rsidRPr="00506970">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506970">
              <w:rPr>
                <w:kern w:val="22"/>
                <w:sz w:val="20"/>
                <w:szCs w:val="20"/>
              </w:rPr>
            </w:r>
            <w:r w:rsidRPr="00506970">
              <w:rPr>
                <w:kern w:val="22"/>
                <w:sz w:val="20"/>
                <w:szCs w:val="20"/>
              </w:rPr>
              <w:fldChar w:fldCharType="separate"/>
            </w:r>
            <w:r w:rsidRPr="0005785F">
              <w:rPr>
                <w:noProof/>
                <w:kern w:val="22"/>
                <w:sz w:val="20"/>
                <w:szCs w:val="20"/>
              </w:rPr>
              <w:t>[Please specify]</w:t>
            </w:r>
            <w:r w:rsidRPr="00506970">
              <w:rPr>
                <w:kern w:val="22"/>
                <w:sz w:val="20"/>
                <w:szCs w:val="20"/>
              </w:rPr>
              <w:fldChar w:fldCharType="end"/>
            </w:r>
          </w:p>
        </w:tc>
      </w:tr>
      <w:tr w:rsidR="00640038" w:rsidRPr="0005785F" w14:paraId="44AE305C" w14:textId="77777777" w:rsidTr="00D24AEA">
        <w:trPr>
          <w:cantSplit/>
        </w:trPr>
        <w:tc>
          <w:tcPr>
            <w:tcW w:w="4761" w:type="dxa"/>
            <w:shd w:val="clear" w:color="auto" w:fill="auto"/>
            <w:vAlign w:val="center"/>
          </w:tcPr>
          <w:p w14:paraId="332BC16C" w14:textId="77777777" w:rsidR="00640038" w:rsidRPr="0005785F" w:rsidRDefault="00640038" w:rsidP="00640038">
            <w:pPr>
              <w:numPr>
                <w:ilvl w:val="0"/>
                <w:numId w:val="35"/>
              </w:numPr>
              <w:suppressLineNumbers/>
              <w:shd w:val="clear" w:color="auto" w:fill="FFFFFF" w:themeFill="background1"/>
              <w:tabs>
                <w:tab w:val="clear" w:pos="360"/>
                <w:tab w:val="num" w:pos="540"/>
              </w:tabs>
              <w:suppressAutoHyphens/>
              <w:kinsoku w:val="0"/>
              <w:overflowPunct w:val="0"/>
              <w:autoSpaceDE w:val="0"/>
              <w:autoSpaceDN w:val="0"/>
              <w:adjustRightInd w:val="0"/>
              <w:snapToGrid w:val="0"/>
              <w:spacing w:before="120" w:after="120"/>
              <w:ind w:left="540" w:right="362" w:hanging="540"/>
              <w:jc w:val="left"/>
              <w:rPr>
                <w:kern w:val="22"/>
                <w:sz w:val="20"/>
                <w:szCs w:val="20"/>
              </w:rPr>
            </w:pPr>
            <w:r w:rsidRPr="0005785F">
              <w:rPr>
                <w:kern w:val="22"/>
                <w:sz w:val="20"/>
                <w:szCs w:val="20"/>
              </w:rPr>
              <w:t>Does your country have rules and procedures on civil liability that address damage resulting from LMOs, or has such damage been recognized in court rulings (select all that apply)?</w:t>
            </w:r>
          </w:p>
        </w:tc>
        <w:tc>
          <w:tcPr>
            <w:tcW w:w="4684" w:type="dxa"/>
            <w:tcBorders>
              <w:right w:val="single" w:sz="4" w:space="0" w:color="auto"/>
            </w:tcBorders>
            <w:shd w:val="clear" w:color="auto" w:fill="auto"/>
            <w:vAlign w:val="center"/>
          </w:tcPr>
          <w:p w14:paraId="30A809AD"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 in a civil liability instrument</w:t>
            </w:r>
          </w:p>
          <w:p w14:paraId="39880997"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Yes, in court rulings</w:t>
            </w:r>
          </w:p>
          <w:p w14:paraId="32E4B43B"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jc w:val="left"/>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Yes, in other instruments: </w:t>
            </w:r>
            <w:r w:rsidRPr="00506970">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506970">
              <w:rPr>
                <w:kern w:val="22"/>
                <w:sz w:val="20"/>
                <w:szCs w:val="20"/>
              </w:rPr>
            </w:r>
            <w:r w:rsidRPr="00506970">
              <w:rPr>
                <w:kern w:val="22"/>
                <w:sz w:val="20"/>
                <w:szCs w:val="20"/>
              </w:rPr>
              <w:fldChar w:fldCharType="separate"/>
            </w:r>
            <w:r w:rsidRPr="0005785F">
              <w:rPr>
                <w:noProof/>
                <w:kern w:val="22"/>
                <w:sz w:val="20"/>
                <w:szCs w:val="20"/>
              </w:rPr>
              <w:t>[Please specify]</w:t>
            </w:r>
            <w:r w:rsidRPr="00506970">
              <w:rPr>
                <w:kern w:val="22"/>
                <w:sz w:val="20"/>
                <w:szCs w:val="20"/>
              </w:rPr>
              <w:fldChar w:fldCharType="end"/>
            </w:r>
          </w:p>
          <w:p w14:paraId="0AE3152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506970">
              <w:rPr>
                <w:kern w:val="22"/>
                <w:sz w:val="20"/>
                <w:szCs w:val="20"/>
              </w:rPr>
              <w:fldChar w:fldCharType="begin">
                <w:ffData>
                  <w:name w:val="Check48"/>
                  <w:enabled/>
                  <w:calcOnExit w:val="0"/>
                  <w:checkBox>
                    <w:sizeAuto/>
                    <w:default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No</w:t>
            </w:r>
          </w:p>
        </w:tc>
      </w:tr>
      <w:tr w:rsidR="00640038" w:rsidRPr="0005785F" w14:paraId="5FFD88FF" w14:textId="77777777" w:rsidTr="00D24AEA">
        <w:trPr>
          <w:cantSplit/>
        </w:trPr>
        <w:tc>
          <w:tcPr>
            <w:tcW w:w="4761" w:type="dxa"/>
            <w:shd w:val="clear" w:color="auto" w:fill="auto"/>
            <w:vAlign w:val="center"/>
          </w:tcPr>
          <w:p w14:paraId="69821B0D" w14:textId="77777777" w:rsidR="00640038" w:rsidRPr="0005785F" w:rsidRDefault="00640038" w:rsidP="00640038">
            <w:pPr>
              <w:numPr>
                <w:ilvl w:val="0"/>
                <w:numId w:val="35"/>
              </w:numPr>
              <w:suppressLineNumbers/>
              <w:shd w:val="clear" w:color="auto" w:fill="FFFFFF" w:themeFill="background1"/>
              <w:tabs>
                <w:tab w:val="clear" w:pos="360"/>
                <w:tab w:val="num" w:pos="540"/>
              </w:tabs>
              <w:suppressAutoHyphens/>
              <w:kinsoku w:val="0"/>
              <w:overflowPunct w:val="0"/>
              <w:autoSpaceDE w:val="0"/>
              <w:autoSpaceDN w:val="0"/>
              <w:adjustRightInd w:val="0"/>
              <w:snapToGrid w:val="0"/>
              <w:spacing w:before="120" w:after="120"/>
              <w:ind w:left="540" w:right="362" w:hanging="540"/>
              <w:jc w:val="left"/>
              <w:rPr>
                <w:kern w:val="22"/>
                <w:sz w:val="20"/>
                <w:szCs w:val="20"/>
              </w:rPr>
            </w:pPr>
            <w:r w:rsidRPr="0005785F">
              <w:rPr>
                <w:kern w:val="22"/>
                <w:sz w:val="20"/>
                <w:szCs w:val="20"/>
              </w:rPr>
              <w:t>Have there been any occurrences of damage resulting from LMOs in your country?</w:t>
            </w:r>
          </w:p>
        </w:tc>
        <w:tc>
          <w:tcPr>
            <w:tcW w:w="4684" w:type="dxa"/>
            <w:tcBorders>
              <w:right w:val="single" w:sz="4" w:space="0" w:color="auto"/>
            </w:tcBorders>
            <w:shd w:val="clear" w:color="auto" w:fill="auto"/>
            <w:vAlign w:val="center"/>
          </w:tcPr>
          <w:p w14:paraId="3F54B590"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506970">
              <w:rPr>
                <w:kern w:val="22"/>
                <w:sz w:val="20"/>
                <w:szCs w:val="20"/>
              </w:rPr>
              <w:fldChar w:fldCharType="begin">
                <w:ffData>
                  <w:name w:val=""/>
                  <w:enabled/>
                  <w:calcOnExit w:val="0"/>
                  <w:checkBox>
                    <w:sizeAuto/>
                    <w:default w:val="0"/>
                    <w:checked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Yes: </w:t>
            </w:r>
            <w:r w:rsidRPr="00506970">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506970">
              <w:rPr>
                <w:kern w:val="22"/>
                <w:sz w:val="20"/>
                <w:szCs w:val="20"/>
              </w:rPr>
            </w:r>
            <w:r w:rsidRPr="00506970">
              <w:rPr>
                <w:kern w:val="22"/>
                <w:sz w:val="20"/>
                <w:szCs w:val="20"/>
              </w:rPr>
              <w:fldChar w:fldCharType="separate"/>
            </w:r>
            <w:r w:rsidRPr="0005785F">
              <w:rPr>
                <w:noProof/>
                <w:kern w:val="22"/>
                <w:sz w:val="20"/>
                <w:szCs w:val="20"/>
              </w:rPr>
              <w:t>[Please specify]</w:t>
            </w:r>
            <w:r w:rsidRPr="00506970">
              <w:rPr>
                <w:kern w:val="22"/>
                <w:sz w:val="20"/>
                <w:szCs w:val="20"/>
              </w:rPr>
              <w:fldChar w:fldCharType="end"/>
            </w:r>
          </w:p>
          <w:p w14:paraId="2FC6281C"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506970">
              <w:rPr>
                <w:bCs/>
                <w:i/>
                <w:iCs/>
                <w:kern w:val="22"/>
                <w:sz w:val="20"/>
                <w:szCs w:val="20"/>
              </w:rPr>
              <w:fldChar w:fldCharType="begin">
                <w:ffData>
                  <w:name w:val="Check48"/>
                  <w:enabled/>
                  <w:calcOnExit w:val="0"/>
                  <w:checkBox>
                    <w:sizeAuto/>
                    <w:default w:val="0"/>
                  </w:checkBox>
                </w:ffData>
              </w:fldChar>
            </w:r>
            <w:r w:rsidRPr="0005785F">
              <w:rPr>
                <w:bCs/>
                <w:i/>
                <w:iCs/>
                <w:kern w:val="22"/>
                <w:sz w:val="20"/>
                <w:szCs w:val="20"/>
              </w:rPr>
              <w:instrText xml:space="preserve"> FORMCHECKBOX </w:instrText>
            </w:r>
            <w:r w:rsidR="001D5A34">
              <w:rPr>
                <w:bCs/>
                <w:i/>
                <w:iCs/>
                <w:kern w:val="22"/>
                <w:sz w:val="20"/>
                <w:szCs w:val="20"/>
              </w:rPr>
            </w:r>
            <w:r w:rsidR="001D5A34">
              <w:rPr>
                <w:bCs/>
                <w:i/>
                <w:iCs/>
                <w:kern w:val="22"/>
                <w:sz w:val="20"/>
                <w:szCs w:val="20"/>
              </w:rPr>
              <w:fldChar w:fldCharType="separate"/>
            </w:r>
            <w:r w:rsidRPr="00506970">
              <w:rPr>
                <w:bCs/>
                <w:i/>
                <w:iCs/>
                <w:kern w:val="22"/>
                <w:sz w:val="20"/>
                <w:szCs w:val="20"/>
              </w:rPr>
              <w:fldChar w:fldCharType="end"/>
            </w:r>
            <w:r w:rsidRPr="0005785F">
              <w:rPr>
                <w:bCs/>
                <w:i/>
                <w:iCs/>
                <w:kern w:val="22"/>
                <w:sz w:val="20"/>
                <w:szCs w:val="20"/>
              </w:rPr>
              <w:tab/>
            </w:r>
            <w:r w:rsidRPr="0005785F">
              <w:rPr>
                <w:bCs/>
                <w:iCs/>
                <w:kern w:val="22"/>
                <w:sz w:val="20"/>
                <w:szCs w:val="20"/>
              </w:rPr>
              <w:t>No</w:t>
            </w:r>
          </w:p>
        </w:tc>
      </w:tr>
      <w:tr w:rsidR="00640038" w:rsidRPr="0005785F" w14:paraId="006BAEE9" w14:textId="77777777" w:rsidTr="00D24AEA">
        <w:trPr>
          <w:cantSplit/>
        </w:trPr>
        <w:tc>
          <w:tcPr>
            <w:tcW w:w="4761" w:type="dxa"/>
            <w:shd w:val="clear" w:color="auto" w:fill="auto"/>
            <w:vAlign w:val="center"/>
          </w:tcPr>
          <w:p w14:paraId="1C7D7BC6" w14:textId="77777777" w:rsidR="00640038" w:rsidRPr="0005785F" w:rsidRDefault="00640038" w:rsidP="00640038">
            <w:pPr>
              <w:numPr>
                <w:ilvl w:val="0"/>
                <w:numId w:val="35"/>
              </w:numPr>
              <w:suppressLineNumbers/>
              <w:shd w:val="clear" w:color="auto" w:fill="FFFFFF" w:themeFill="background1"/>
              <w:tabs>
                <w:tab w:val="clear" w:pos="360"/>
                <w:tab w:val="num" w:pos="540"/>
              </w:tabs>
              <w:suppressAutoHyphens/>
              <w:kinsoku w:val="0"/>
              <w:overflowPunct w:val="0"/>
              <w:autoSpaceDE w:val="0"/>
              <w:autoSpaceDN w:val="0"/>
              <w:adjustRightInd w:val="0"/>
              <w:snapToGrid w:val="0"/>
              <w:spacing w:before="120" w:after="120"/>
              <w:ind w:left="540" w:right="362" w:hanging="540"/>
              <w:jc w:val="left"/>
              <w:rPr>
                <w:kern w:val="22"/>
                <w:sz w:val="20"/>
                <w:szCs w:val="20"/>
              </w:rPr>
            </w:pPr>
            <w:r w:rsidRPr="0005785F">
              <w:rPr>
                <w:kern w:val="22"/>
                <w:sz w:val="20"/>
                <w:szCs w:val="20"/>
              </w:rPr>
              <w:t xml:space="preserve">If you answered </w:t>
            </w:r>
            <w:r w:rsidRPr="0005785F">
              <w:rPr>
                <w:i/>
                <w:kern w:val="22"/>
                <w:sz w:val="20"/>
                <w:szCs w:val="20"/>
              </w:rPr>
              <w:t>Yes</w:t>
            </w:r>
            <w:r w:rsidRPr="0005785F">
              <w:rPr>
                <w:kern w:val="22"/>
                <w:sz w:val="20"/>
                <w:szCs w:val="20"/>
              </w:rPr>
              <w:t xml:space="preserve"> to question 183, have response measures been taken?</w:t>
            </w:r>
          </w:p>
        </w:tc>
        <w:tc>
          <w:tcPr>
            <w:tcW w:w="4684" w:type="dxa"/>
            <w:tcBorders>
              <w:right w:val="single" w:sz="4" w:space="0" w:color="auto"/>
            </w:tcBorders>
            <w:shd w:val="clear" w:color="auto" w:fill="auto"/>
            <w:vAlign w:val="center"/>
          </w:tcPr>
          <w:p w14:paraId="15022C4E"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506970">
              <w:rPr>
                <w:kern w:val="22"/>
                <w:sz w:val="20"/>
                <w:szCs w:val="20"/>
              </w:rPr>
              <w:fldChar w:fldCharType="begin">
                <w:ffData>
                  <w:name w:val=""/>
                  <w:enabled/>
                  <w:calcOnExit w:val="0"/>
                  <w:checkBox>
                    <w:sizeAuto/>
                    <w:default w:val="0"/>
                    <w:checked w:val="0"/>
                  </w:checkBox>
                </w:ffData>
              </w:fldChar>
            </w:r>
            <w:r w:rsidRPr="0005785F">
              <w:rPr>
                <w:kern w:val="22"/>
                <w:sz w:val="20"/>
                <w:szCs w:val="20"/>
              </w:rPr>
              <w:instrText xml:space="preserve"> FORMCHECKBOX </w:instrText>
            </w:r>
            <w:r w:rsidR="001D5A34">
              <w:rPr>
                <w:kern w:val="22"/>
                <w:sz w:val="20"/>
                <w:szCs w:val="20"/>
              </w:rPr>
            </w:r>
            <w:r w:rsidR="001D5A34">
              <w:rPr>
                <w:kern w:val="22"/>
                <w:sz w:val="20"/>
                <w:szCs w:val="20"/>
              </w:rPr>
              <w:fldChar w:fldCharType="separate"/>
            </w:r>
            <w:r w:rsidRPr="00506970">
              <w:rPr>
                <w:kern w:val="22"/>
                <w:sz w:val="20"/>
                <w:szCs w:val="20"/>
              </w:rPr>
              <w:fldChar w:fldCharType="end"/>
            </w:r>
            <w:r w:rsidRPr="0005785F">
              <w:rPr>
                <w:kern w:val="22"/>
                <w:sz w:val="20"/>
                <w:szCs w:val="20"/>
              </w:rPr>
              <w:tab/>
              <w:t xml:space="preserve">Yes: </w:t>
            </w:r>
            <w:r w:rsidRPr="00506970">
              <w:rPr>
                <w:kern w:val="22"/>
                <w:sz w:val="20"/>
                <w:szCs w:val="20"/>
              </w:rPr>
              <w:fldChar w:fldCharType="begin">
                <w:ffData>
                  <w:name w:val=""/>
                  <w:enabled/>
                  <w:calcOnExit w:val="0"/>
                  <w:textInput>
                    <w:default w:val="[Please specify]"/>
                  </w:textInput>
                </w:ffData>
              </w:fldChar>
            </w:r>
            <w:r w:rsidRPr="0005785F">
              <w:rPr>
                <w:kern w:val="22"/>
                <w:sz w:val="20"/>
                <w:szCs w:val="20"/>
              </w:rPr>
              <w:instrText xml:space="preserve"> FORMTEXT </w:instrText>
            </w:r>
            <w:r w:rsidRPr="00506970">
              <w:rPr>
                <w:kern w:val="22"/>
                <w:sz w:val="20"/>
                <w:szCs w:val="20"/>
              </w:rPr>
            </w:r>
            <w:r w:rsidRPr="00506970">
              <w:rPr>
                <w:kern w:val="22"/>
                <w:sz w:val="20"/>
                <w:szCs w:val="20"/>
              </w:rPr>
              <w:fldChar w:fldCharType="separate"/>
            </w:r>
            <w:r w:rsidRPr="0005785F">
              <w:rPr>
                <w:noProof/>
                <w:kern w:val="22"/>
                <w:sz w:val="20"/>
                <w:szCs w:val="20"/>
              </w:rPr>
              <w:t>[Please specify]</w:t>
            </w:r>
            <w:r w:rsidRPr="00506970">
              <w:rPr>
                <w:kern w:val="22"/>
                <w:sz w:val="20"/>
                <w:szCs w:val="20"/>
              </w:rPr>
              <w:fldChar w:fldCharType="end"/>
            </w:r>
          </w:p>
          <w:p w14:paraId="0F6A69DB"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506970">
              <w:rPr>
                <w:bCs/>
                <w:i/>
                <w:iCs/>
                <w:kern w:val="22"/>
                <w:sz w:val="20"/>
                <w:szCs w:val="20"/>
              </w:rPr>
              <w:fldChar w:fldCharType="begin">
                <w:ffData>
                  <w:name w:val="Check48"/>
                  <w:enabled/>
                  <w:calcOnExit w:val="0"/>
                  <w:checkBox>
                    <w:sizeAuto/>
                    <w:default w:val="0"/>
                  </w:checkBox>
                </w:ffData>
              </w:fldChar>
            </w:r>
            <w:r w:rsidRPr="0005785F">
              <w:rPr>
                <w:bCs/>
                <w:i/>
                <w:iCs/>
                <w:kern w:val="22"/>
                <w:sz w:val="20"/>
                <w:szCs w:val="20"/>
              </w:rPr>
              <w:instrText xml:space="preserve"> FORMCHECKBOX </w:instrText>
            </w:r>
            <w:r w:rsidR="001D5A34">
              <w:rPr>
                <w:bCs/>
                <w:i/>
                <w:iCs/>
                <w:kern w:val="22"/>
                <w:sz w:val="20"/>
                <w:szCs w:val="20"/>
              </w:rPr>
            </w:r>
            <w:r w:rsidR="001D5A34">
              <w:rPr>
                <w:bCs/>
                <w:i/>
                <w:iCs/>
                <w:kern w:val="22"/>
                <w:sz w:val="20"/>
                <w:szCs w:val="20"/>
              </w:rPr>
              <w:fldChar w:fldCharType="separate"/>
            </w:r>
            <w:r w:rsidRPr="00506970">
              <w:rPr>
                <w:bCs/>
                <w:i/>
                <w:iCs/>
                <w:kern w:val="22"/>
                <w:sz w:val="20"/>
                <w:szCs w:val="20"/>
              </w:rPr>
              <w:fldChar w:fldCharType="end"/>
            </w:r>
            <w:r w:rsidRPr="0005785F">
              <w:rPr>
                <w:bCs/>
                <w:i/>
                <w:iCs/>
                <w:kern w:val="22"/>
                <w:sz w:val="20"/>
                <w:szCs w:val="20"/>
              </w:rPr>
              <w:tab/>
            </w:r>
            <w:r w:rsidRPr="0005785F">
              <w:rPr>
                <w:bCs/>
                <w:iCs/>
                <w:kern w:val="22"/>
                <w:sz w:val="20"/>
                <w:szCs w:val="20"/>
              </w:rPr>
              <w:t>No</w:t>
            </w:r>
          </w:p>
        </w:tc>
      </w:tr>
      <w:tr w:rsidR="00640038" w:rsidRPr="0005785F" w14:paraId="5CE9FE6B" w14:textId="77777777" w:rsidTr="00D24AEA">
        <w:trPr>
          <w:cantSplit/>
        </w:trPr>
        <w:tc>
          <w:tcPr>
            <w:tcW w:w="9445" w:type="dxa"/>
            <w:gridSpan w:val="2"/>
            <w:tcBorders>
              <w:right w:val="single" w:sz="4" w:space="0" w:color="auto"/>
            </w:tcBorders>
            <w:hideMark/>
          </w:tcPr>
          <w:p w14:paraId="3E21C489" w14:textId="77777777" w:rsidR="00640038" w:rsidRPr="0005785F" w:rsidRDefault="00640038" w:rsidP="00640038">
            <w:pPr>
              <w:numPr>
                <w:ilvl w:val="0"/>
                <w:numId w:val="35"/>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362" w:hanging="540"/>
              <w:jc w:val="left"/>
              <w:rPr>
                <w:kern w:val="22"/>
                <w:sz w:val="20"/>
                <w:szCs w:val="20"/>
              </w:rPr>
            </w:pPr>
            <w:r w:rsidRPr="0005785F">
              <w:rPr>
                <w:kern w:val="22"/>
                <w:sz w:val="20"/>
                <w:szCs w:val="20"/>
              </w:rPr>
              <w:t>Here you may provide further details on any activities undertaken in your country towards the implementation of the Nagoya-Kuala Lumpur Supplementary Protocol on Liability and Redress:</w:t>
            </w:r>
          </w:p>
          <w:p w14:paraId="307D95D6"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67"/>
              <w:rPr>
                <w:kern w:val="22"/>
                <w:sz w:val="20"/>
                <w:szCs w:val="20"/>
              </w:rPr>
            </w:pPr>
            <w:r w:rsidRPr="00506970">
              <w:rPr>
                <w:kern w:val="22"/>
                <w:sz w:val="20"/>
                <w:szCs w:val="20"/>
              </w:rPr>
              <w:fldChar w:fldCharType="begin">
                <w:ffData>
                  <w:name w:val=""/>
                  <w:enabled/>
                  <w:calcOnExit w:val="0"/>
                  <w:textInput>
                    <w:default w:val="[                                                       Type your text here                                                       ]"/>
                  </w:textInput>
                </w:ffData>
              </w:fldChar>
            </w:r>
            <w:r w:rsidRPr="0005785F">
              <w:rPr>
                <w:kern w:val="22"/>
                <w:sz w:val="20"/>
                <w:szCs w:val="20"/>
              </w:rPr>
              <w:instrText xml:space="preserve"> FORMTEXT </w:instrText>
            </w:r>
            <w:r w:rsidRPr="00506970">
              <w:rPr>
                <w:kern w:val="22"/>
                <w:sz w:val="20"/>
                <w:szCs w:val="20"/>
              </w:rPr>
            </w:r>
            <w:r w:rsidRPr="00506970">
              <w:rPr>
                <w:kern w:val="22"/>
                <w:sz w:val="20"/>
                <w:szCs w:val="20"/>
              </w:rPr>
              <w:fldChar w:fldCharType="separate"/>
            </w:r>
            <w:r w:rsidRPr="0005785F">
              <w:rPr>
                <w:noProof/>
                <w:kern w:val="22"/>
                <w:sz w:val="20"/>
                <w:szCs w:val="20"/>
              </w:rPr>
              <w:t>[                                                       Type your text here                                                       ]</w:t>
            </w:r>
            <w:r w:rsidRPr="00506970">
              <w:rPr>
                <w:kern w:val="22"/>
                <w:sz w:val="20"/>
                <w:szCs w:val="20"/>
              </w:rPr>
              <w:fldChar w:fldCharType="end"/>
            </w:r>
          </w:p>
        </w:tc>
      </w:tr>
      <w:tr w:rsidR="00640038" w:rsidRPr="0005785F" w14:paraId="77114186" w14:textId="77777777" w:rsidTr="00D24AEA">
        <w:trPr>
          <w:cantSplit/>
        </w:trPr>
        <w:tc>
          <w:tcPr>
            <w:tcW w:w="9445" w:type="dxa"/>
            <w:gridSpan w:val="2"/>
            <w:tcBorders>
              <w:top w:val="single" w:sz="4" w:space="0" w:color="auto"/>
              <w:left w:val="single" w:sz="4" w:space="0" w:color="auto"/>
              <w:bottom w:val="single" w:sz="4" w:space="0" w:color="auto"/>
              <w:right w:val="single" w:sz="4" w:space="0" w:color="auto"/>
            </w:tcBorders>
            <w:hideMark/>
          </w:tcPr>
          <w:p w14:paraId="17D23A3F" w14:textId="77777777" w:rsidR="00640038" w:rsidRPr="0005785F" w:rsidRDefault="00640038" w:rsidP="00D24AEA">
            <w:pPr>
              <w:keepNext/>
              <w:suppressLineNumbers/>
              <w:shd w:val="clear" w:color="auto" w:fill="FFFFFF" w:themeFill="background1"/>
              <w:suppressAutoHyphens/>
              <w:kinsoku w:val="0"/>
              <w:overflowPunct w:val="0"/>
              <w:autoSpaceDE w:val="0"/>
              <w:autoSpaceDN w:val="0"/>
              <w:adjustRightInd w:val="0"/>
              <w:snapToGrid w:val="0"/>
              <w:spacing w:before="120" w:after="120"/>
              <w:ind w:left="547" w:right="360" w:hanging="547"/>
              <w:jc w:val="center"/>
              <w:rPr>
                <w:b/>
                <w:kern w:val="22"/>
                <w:sz w:val="20"/>
                <w:szCs w:val="20"/>
              </w:rPr>
            </w:pPr>
            <w:r w:rsidRPr="0005785F">
              <w:rPr>
                <w:b/>
                <w:kern w:val="22"/>
                <w:sz w:val="20"/>
                <w:szCs w:val="20"/>
              </w:rPr>
              <w:t>Other information</w:t>
            </w:r>
          </w:p>
        </w:tc>
      </w:tr>
      <w:tr w:rsidR="00640038" w:rsidRPr="0005785F" w14:paraId="32108193" w14:textId="77777777" w:rsidTr="00D24AEA">
        <w:trPr>
          <w:cantSplit/>
        </w:trPr>
        <w:tc>
          <w:tcPr>
            <w:tcW w:w="9445" w:type="dxa"/>
            <w:gridSpan w:val="2"/>
            <w:tcBorders>
              <w:top w:val="single" w:sz="4" w:space="0" w:color="auto"/>
              <w:left w:val="single" w:sz="4" w:space="0" w:color="auto"/>
              <w:bottom w:val="single" w:sz="4" w:space="0" w:color="auto"/>
              <w:right w:val="single" w:sz="4" w:space="0" w:color="auto"/>
            </w:tcBorders>
            <w:hideMark/>
          </w:tcPr>
          <w:p w14:paraId="6C0BAC2F" w14:textId="77777777" w:rsidR="00640038" w:rsidRPr="0005785F" w:rsidRDefault="00640038" w:rsidP="00640038">
            <w:pPr>
              <w:numPr>
                <w:ilvl w:val="0"/>
                <w:numId w:val="35"/>
              </w:numPr>
              <w:suppressLineNumbers/>
              <w:shd w:val="clear" w:color="auto" w:fill="FFFFFF" w:themeFill="background1"/>
              <w:suppressAutoHyphens/>
              <w:kinsoku w:val="0"/>
              <w:overflowPunct w:val="0"/>
              <w:autoSpaceDE w:val="0"/>
              <w:autoSpaceDN w:val="0"/>
              <w:adjustRightInd w:val="0"/>
              <w:snapToGrid w:val="0"/>
              <w:spacing w:before="120" w:after="120"/>
              <w:ind w:left="547" w:right="360" w:hanging="547"/>
              <w:jc w:val="left"/>
              <w:rPr>
                <w:kern w:val="22"/>
                <w:sz w:val="20"/>
                <w:szCs w:val="20"/>
              </w:rPr>
            </w:pPr>
            <w:r w:rsidRPr="0005785F">
              <w:rPr>
                <w:kern w:val="22"/>
                <w:sz w:val="20"/>
                <w:szCs w:val="20"/>
              </w:rPr>
              <w:t>Please use this field to provide any other information on issues related to national implementation of the Cartagena Protocol and the Supplementary Protocol, including any obstacles or impediments encountered.</w:t>
            </w:r>
          </w:p>
          <w:p w14:paraId="16D986AE"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40" w:right="362" w:hanging="540"/>
              <w:jc w:val="center"/>
              <w:rPr>
                <w:kern w:val="22"/>
                <w:sz w:val="20"/>
                <w:szCs w:val="20"/>
              </w:rPr>
            </w:pPr>
            <w:r w:rsidRPr="00506970">
              <w:rPr>
                <w:kern w:val="22"/>
                <w:sz w:val="20"/>
                <w:szCs w:val="20"/>
              </w:rPr>
              <w:fldChar w:fldCharType="begin">
                <w:ffData>
                  <w:name w:val=""/>
                  <w:enabled/>
                  <w:calcOnExit w:val="0"/>
                  <w:textInput>
                    <w:default w:val="[                                                       Type your text here                                                       ]"/>
                  </w:textInput>
                </w:ffData>
              </w:fldChar>
            </w:r>
            <w:r w:rsidRPr="0005785F">
              <w:rPr>
                <w:kern w:val="22"/>
                <w:sz w:val="20"/>
                <w:szCs w:val="20"/>
              </w:rPr>
              <w:instrText xml:space="preserve"> FORMTEXT </w:instrText>
            </w:r>
            <w:r w:rsidRPr="00506970">
              <w:rPr>
                <w:kern w:val="22"/>
                <w:sz w:val="20"/>
                <w:szCs w:val="20"/>
              </w:rPr>
            </w:r>
            <w:r w:rsidRPr="00506970">
              <w:rPr>
                <w:kern w:val="22"/>
                <w:sz w:val="20"/>
                <w:szCs w:val="20"/>
              </w:rPr>
              <w:fldChar w:fldCharType="separate"/>
            </w:r>
            <w:r w:rsidRPr="0005785F">
              <w:rPr>
                <w:kern w:val="22"/>
                <w:sz w:val="20"/>
                <w:szCs w:val="20"/>
              </w:rPr>
              <w:t>[                                                       Type your text here                                                       ]</w:t>
            </w:r>
            <w:r w:rsidRPr="00506970">
              <w:rPr>
                <w:kern w:val="22"/>
                <w:sz w:val="20"/>
                <w:szCs w:val="20"/>
              </w:rPr>
              <w:fldChar w:fldCharType="end"/>
            </w:r>
          </w:p>
        </w:tc>
      </w:tr>
      <w:tr w:rsidR="00640038" w:rsidRPr="0005785F" w14:paraId="61854041" w14:textId="77777777" w:rsidTr="00D24AEA">
        <w:trPr>
          <w:cantSplit/>
        </w:trPr>
        <w:tc>
          <w:tcPr>
            <w:tcW w:w="9445" w:type="dxa"/>
            <w:gridSpan w:val="2"/>
            <w:tcBorders>
              <w:top w:val="single" w:sz="4" w:space="0" w:color="auto"/>
              <w:left w:val="single" w:sz="4" w:space="0" w:color="auto"/>
              <w:bottom w:val="single" w:sz="4" w:space="0" w:color="auto"/>
              <w:right w:val="single" w:sz="4" w:space="0" w:color="auto"/>
            </w:tcBorders>
            <w:hideMark/>
          </w:tcPr>
          <w:p w14:paraId="3E47BF5E" w14:textId="77777777" w:rsidR="00640038" w:rsidRPr="0005785F" w:rsidRDefault="00640038" w:rsidP="00D24AEA">
            <w:pPr>
              <w:keepNext/>
              <w:suppressLineNumbers/>
              <w:shd w:val="clear" w:color="auto" w:fill="FFFFFF" w:themeFill="background1"/>
              <w:suppressAutoHyphens/>
              <w:kinsoku w:val="0"/>
              <w:overflowPunct w:val="0"/>
              <w:autoSpaceDE w:val="0"/>
              <w:autoSpaceDN w:val="0"/>
              <w:adjustRightInd w:val="0"/>
              <w:snapToGrid w:val="0"/>
              <w:spacing w:before="120" w:after="120"/>
              <w:ind w:left="547" w:right="360" w:hanging="547"/>
              <w:jc w:val="center"/>
              <w:rPr>
                <w:b/>
                <w:kern w:val="22"/>
                <w:sz w:val="20"/>
                <w:szCs w:val="20"/>
              </w:rPr>
            </w:pPr>
            <w:r w:rsidRPr="0005785F">
              <w:rPr>
                <w:b/>
                <w:kern w:val="22"/>
                <w:sz w:val="20"/>
                <w:szCs w:val="20"/>
              </w:rPr>
              <w:lastRenderedPageBreak/>
              <w:t>Comments on reporting format</w:t>
            </w:r>
          </w:p>
        </w:tc>
      </w:tr>
      <w:tr w:rsidR="00640038" w:rsidRPr="0005785F" w14:paraId="709E2FD9" w14:textId="77777777" w:rsidTr="00D24AEA">
        <w:trPr>
          <w:cantSplit/>
        </w:trPr>
        <w:tc>
          <w:tcPr>
            <w:tcW w:w="9445" w:type="dxa"/>
            <w:gridSpan w:val="2"/>
            <w:tcBorders>
              <w:top w:val="single" w:sz="4" w:space="0" w:color="auto"/>
              <w:left w:val="single" w:sz="4" w:space="0" w:color="auto"/>
              <w:bottom w:val="single" w:sz="4" w:space="0" w:color="auto"/>
              <w:right w:val="single" w:sz="4" w:space="0" w:color="auto"/>
            </w:tcBorders>
            <w:hideMark/>
          </w:tcPr>
          <w:p w14:paraId="4FFEE5EA" w14:textId="77777777" w:rsidR="00640038" w:rsidRPr="0005785F" w:rsidRDefault="00640038" w:rsidP="00640038">
            <w:pPr>
              <w:numPr>
                <w:ilvl w:val="0"/>
                <w:numId w:val="35"/>
              </w:numPr>
              <w:suppressLineNumbers/>
              <w:shd w:val="clear" w:color="auto" w:fill="FFFFFF" w:themeFill="background1"/>
              <w:suppressAutoHyphens/>
              <w:kinsoku w:val="0"/>
              <w:overflowPunct w:val="0"/>
              <w:autoSpaceDE w:val="0"/>
              <w:autoSpaceDN w:val="0"/>
              <w:adjustRightInd w:val="0"/>
              <w:snapToGrid w:val="0"/>
              <w:spacing w:before="120" w:after="120"/>
              <w:ind w:left="540" w:right="362" w:hanging="540"/>
              <w:jc w:val="left"/>
              <w:rPr>
                <w:kern w:val="22"/>
                <w:sz w:val="20"/>
                <w:szCs w:val="20"/>
              </w:rPr>
            </w:pPr>
            <w:r w:rsidRPr="0005785F">
              <w:rPr>
                <w:kern w:val="22"/>
                <w:sz w:val="20"/>
                <w:szCs w:val="20"/>
              </w:rPr>
              <w:t>Please use this field to provide any other information on difficulties that you have encountered in filling in this report.</w:t>
            </w:r>
          </w:p>
          <w:p w14:paraId="00C715DB" w14:textId="77777777" w:rsidR="00640038" w:rsidRPr="0005785F" w:rsidRDefault="00640038" w:rsidP="00D24AEA">
            <w:pPr>
              <w:suppressLineNumbers/>
              <w:shd w:val="clear" w:color="auto" w:fill="FFFFFF" w:themeFill="background1"/>
              <w:suppressAutoHyphens/>
              <w:kinsoku w:val="0"/>
              <w:overflowPunct w:val="0"/>
              <w:autoSpaceDE w:val="0"/>
              <w:autoSpaceDN w:val="0"/>
              <w:adjustRightInd w:val="0"/>
              <w:snapToGrid w:val="0"/>
              <w:spacing w:before="120" w:after="120"/>
              <w:ind w:left="540" w:right="362" w:hanging="540"/>
              <w:jc w:val="center"/>
              <w:rPr>
                <w:kern w:val="22"/>
                <w:sz w:val="20"/>
                <w:szCs w:val="20"/>
              </w:rPr>
            </w:pPr>
            <w:r w:rsidRPr="00506970">
              <w:rPr>
                <w:kern w:val="22"/>
                <w:sz w:val="20"/>
                <w:szCs w:val="20"/>
              </w:rPr>
              <w:fldChar w:fldCharType="begin">
                <w:ffData>
                  <w:name w:val=""/>
                  <w:enabled/>
                  <w:calcOnExit w:val="0"/>
                  <w:textInput>
                    <w:default w:val="[                                                       Type your text here                                                       ]"/>
                  </w:textInput>
                </w:ffData>
              </w:fldChar>
            </w:r>
            <w:r w:rsidRPr="0005785F">
              <w:rPr>
                <w:kern w:val="22"/>
                <w:sz w:val="20"/>
                <w:szCs w:val="20"/>
              </w:rPr>
              <w:instrText xml:space="preserve"> FORMTEXT </w:instrText>
            </w:r>
            <w:r w:rsidRPr="00506970">
              <w:rPr>
                <w:kern w:val="22"/>
                <w:sz w:val="20"/>
                <w:szCs w:val="20"/>
              </w:rPr>
            </w:r>
            <w:r w:rsidRPr="00506970">
              <w:rPr>
                <w:kern w:val="22"/>
                <w:sz w:val="20"/>
                <w:szCs w:val="20"/>
              </w:rPr>
              <w:fldChar w:fldCharType="separate"/>
            </w:r>
            <w:r w:rsidRPr="0005785F">
              <w:rPr>
                <w:kern w:val="22"/>
                <w:sz w:val="20"/>
                <w:szCs w:val="20"/>
              </w:rPr>
              <w:t>[                                                       Type your text here                                                       ]</w:t>
            </w:r>
            <w:r w:rsidRPr="00506970">
              <w:rPr>
                <w:kern w:val="22"/>
                <w:sz w:val="20"/>
                <w:szCs w:val="20"/>
              </w:rPr>
              <w:fldChar w:fldCharType="end"/>
            </w:r>
          </w:p>
        </w:tc>
      </w:tr>
    </w:tbl>
    <w:p w14:paraId="0E2E2992" w14:textId="77777777" w:rsidR="00640038" w:rsidRPr="008C05D8" w:rsidRDefault="00640038" w:rsidP="00172AF6">
      <w:pPr>
        <w:spacing w:before="120" w:after="240"/>
        <w:jc w:val="center"/>
        <w:rPr>
          <w:caps/>
        </w:rPr>
      </w:pPr>
    </w:p>
    <w:p w14:paraId="2FD00827" w14:textId="49E76818" w:rsidR="00B3369F" w:rsidRPr="006E6366" w:rsidRDefault="00276C49" w:rsidP="008C05D8">
      <w:pPr>
        <w:jc w:val="center"/>
      </w:pPr>
      <w:r w:rsidRPr="003A26CC">
        <w:t>__________</w:t>
      </w:r>
    </w:p>
    <w:sectPr w:rsidR="00B3369F" w:rsidRPr="006E6366" w:rsidSect="007B078D">
      <w:headerReference w:type="even" r:id="rId9"/>
      <w:headerReference w:type="default" r:id="rId10"/>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4962E" w14:textId="77777777" w:rsidR="001D5A34" w:rsidRDefault="001D5A34" w:rsidP="00CF1848">
      <w:r>
        <w:separator/>
      </w:r>
    </w:p>
  </w:endnote>
  <w:endnote w:type="continuationSeparator" w:id="0">
    <w:p w14:paraId="258F27B1" w14:textId="77777777" w:rsidR="001D5A34" w:rsidRDefault="001D5A34"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yriad Pro">
    <w:altName w:val="Arial"/>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1E976" w14:textId="77777777" w:rsidR="001D5A34" w:rsidRDefault="001D5A34" w:rsidP="00CF1848">
      <w:r>
        <w:separator/>
      </w:r>
    </w:p>
  </w:footnote>
  <w:footnote w:type="continuationSeparator" w:id="0">
    <w:p w14:paraId="0C2A6B98" w14:textId="77777777" w:rsidR="001D5A34" w:rsidRDefault="001D5A34" w:rsidP="00CF1848">
      <w:r>
        <w:continuationSeparator/>
      </w:r>
    </w:p>
  </w:footnote>
  <w:footnote w:id="1">
    <w:p w14:paraId="2308F9E2" w14:textId="566AFD7D" w:rsidR="00BF2E2F" w:rsidRPr="008C05D8" w:rsidRDefault="00BF2E2F" w:rsidP="008C05D8">
      <w:pPr>
        <w:pStyle w:val="FootnoteText"/>
        <w:suppressLineNumbers/>
        <w:suppressAutoHyphens/>
        <w:kinsoku w:val="0"/>
        <w:overflowPunct w:val="0"/>
        <w:autoSpaceDE w:val="0"/>
        <w:autoSpaceDN w:val="0"/>
        <w:ind w:firstLine="0"/>
        <w:jc w:val="left"/>
        <w:rPr>
          <w:snapToGrid w:val="0"/>
          <w:kern w:val="18"/>
          <w:szCs w:val="18"/>
        </w:rPr>
      </w:pPr>
      <w:r w:rsidRPr="008C05D8">
        <w:rPr>
          <w:rStyle w:val="FootnoteReference"/>
          <w:snapToGrid w:val="0"/>
          <w:kern w:val="18"/>
          <w:sz w:val="18"/>
          <w:szCs w:val="18"/>
        </w:rPr>
        <w:footnoteRef/>
      </w:r>
      <w:r w:rsidRPr="00120063">
        <w:rPr>
          <w:snapToGrid w:val="0"/>
          <w:kern w:val="18"/>
          <w:szCs w:val="18"/>
        </w:rPr>
        <w:t xml:space="preserve"> This d</w:t>
      </w:r>
      <w:r w:rsidRPr="008C05D8">
        <w:rPr>
          <w:snapToGrid w:val="0"/>
          <w:kern w:val="18"/>
          <w:szCs w:val="18"/>
        </w:rPr>
        <w:t xml:space="preserve">ocument is a protected form in MS Word format to enable further processing of the information contained therein by the CBD Secretariat. Only text entries and checkboxes may be changed. Once you finish filling in the form, please save it and print this first page for signature. This form is also available in the BCH for electronic submission at: </w:t>
      </w:r>
      <w:hyperlink r:id="rId1" w:history="1">
        <w:r w:rsidR="00665AD8">
          <w:rPr>
            <w:rStyle w:val="Hyperlink"/>
          </w:rPr>
          <w:t>https://beta.bch.cbd.int/register/NR4</w:t>
        </w:r>
      </w:hyperlink>
    </w:p>
    <w:p w14:paraId="521A37E5" w14:textId="77777777" w:rsidR="00BF2E2F" w:rsidRPr="008C05D8" w:rsidRDefault="00BF2E2F" w:rsidP="008C05D8">
      <w:pPr>
        <w:pStyle w:val="FootnoteText"/>
        <w:suppressLineNumbers/>
        <w:pBdr>
          <w:top w:val="single" w:sz="4" w:space="1" w:color="auto"/>
          <w:left w:val="single" w:sz="4" w:space="4" w:color="auto"/>
          <w:bottom w:val="single" w:sz="4" w:space="1" w:color="auto"/>
          <w:right w:val="single" w:sz="4" w:space="4" w:color="auto"/>
        </w:pBdr>
        <w:suppressAutoHyphens/>
        <w:kinsoku w:val="0"/>
        <w:overflowPunct w:val="0"/>
        <w:autoSpaceDE w:val="0"/>
        <w:autoSpaceDN w:val="0"/>
        <w:ind w:firstLine="0"/>
        <w:jc w:val="left"/>
        <w:rPr>
          <w:b/>
          <w:snapToGrid w:val="0"/>
          <w:kern w:val="18"/>
          <w:szCs w:val="18"/>
        </w:rPr>
      </w:pPr>
      <w:r w:rsidRPr="008C05D8">
        <w:rPr>
          <w:b/>
          <w:snapToGrid w:val="0"/>
          <w:kern w:val="18"/>
          <w:szCs w:val="18"/>
        </w:rPr>
        <w:t xml:space="preserve">IMPORTANT: To facilitate the analysis of the information contained in this report, it is recommended that Parties submit the report online through the Biosafety Clearing-House or as an attachment to an e-mail in MS Word format, together with a scanned copy of the signed first page, to the Secretariat at: </w:t>
      </w:r>
      <w:hyperlink r:id="rId2" w:history="1">
        <w:r w:rsidRPr="008C05D8">
          <w:rPr>
            <w:rStyle w:val="Hyperlink"/>
            <w:b/>
            <w:snapToGrid w:val="0"/>
            <w:kern w:val="18"/>
            <w:szCs w:val="18"/>
          </w:rPr>
          <w:t>secretariat@cbd.int</w:t>
        </w:r>
      </w:hyperlink>
      <w:r w:rsidRPr="00120063">
        <w:rPr>
          <w:b/>
          <w:snapToGrid w:val="0"/>
          <w:kern w:val="18"/>
          <w:szCs w:val="18"/>
        </w:rPr>
        <w:t>.</w:t>
      </w:r>
    </w:p>
    <w:p w14:paraId="52DF39D0" w14:textId="77777777" w:rsidR="00BF2E2F" w:rsidRPr="008C05D8" w:rsidRDefault="00BF2E2F" w:rsidP="008C05D8">
      <w:pPr>
        <w:pStyle w:val="FootnoteText"/>
        <w:suppressLineNumbers/>
        <w:pBdr>
          <w:top w:val="single" w:sz="4" w:space="1" w:color="auto"/>
          <w:left w:val="single" w:sz="4" w:space="4" w:color="auto"/>
          <w:bottom w:val="single" w:sz="4" w:space="1" w:color="auto"/>
          <w:right w:val="single" w:sz="4" w:space="4" w:color="auto"/>
        </w:pBdr>
        <w:suppressAutoHyphens/>
        <w:kinsoku w:val="0"/>
        <w:overflowPunct w:val="0"/>
        <w:autoSpaceDE w:val="0"/>
        <w:autoSpaceDN w:val="0"/>
        <w:ind w:firstLine="0"/>
        <w:jc w:val="left"/>
        <w:rPr>
          <w:b/>
          <w:snapToGrid w:val="0"/>
          <w:kern w:val="18"/>
          <w:szCs w:val="18"/>
        </w:rPr>
      </w:pPr>
      <w:r w:rsidRPr="008C05D8">
        <w:rPr>
          <w:b/>
          <w:snapToGrid w:val="0"/>
          <w:kern w:val="18"/>
          <w:szCs w:val="18"/>
        </w:rPr>
        <w:t xml:space="preserve">Please </w:t>
      </w:r>
      <w:r w:rsidRPr="008C05D8">
        <w:rPr>
          <w:b/>
          <w:i/>
          <w:snapToGrid w:val="0"/>
          <w:kern w:val="18"/>
          <w:szCs w:val="18"/>
        </w:rPr>
        <w:t>do not</w:t>
      </w:r>
      <w:r w:rsidRPr="008C05D8">
        <w:rPr>
          <w:b/>
          <w:snapToGrid w:val="0"/>
          <w:kern w:val="18"/>
          <w:szCs w:val="18"/>
        </w:rPr>
        <w:t xml:space="preserve"> send this report via fax or postal mail or in electronic formats other than MS Word.</w:t>
      </w:r>
    </w:p>
  </w:footnote>
  <w:footnote w:id="2">
    <w:p w14:paraId="58B9B06F" w14:textId="77777777" w:rsidR="00BF2E2F" w:rsidRPr="008C05D8" w:rsidRDefault="00BF2E2F" w:rsidP="008C05D8">
      <w:pPr>
        <w:pStyle w:val="FootnoteText"/>
        <w:suppressLineNumbers/>
        <w:suppressAutoHyphens/>
        <w:kinsoku w:val="0"/>
        <w:overflowPunct w:val="0"/>
        <w:autoSpaceDE w:val="0"/>
        <w:autoSpaceDN w:val="0"/>
        <w:ind w:firstLine="0"/>
        <w:jc w:val="left"/>
        <w:rPr>
          <w:snapToGrid w:val="0"/>
          <w:kern w:val="18"/>
          <w:szCs w:val="18"/>
        </w:rPr>
      </w:pPr>
      <w:r w:rsidRPr="008C05D8">
        <w:rPr>
          <w:rStyle w:val="FootnoteReference"/>
          <w:snapToGrid w:val="0"/>
          <w:kern w:val="18"/>
          <w:sz w:val="18"/>
          <w:szCs w:val="18"/>
        </w:rPr>
        <w:footnoteRef/>
      </w:r>
      <w:r w:rsidRPr="008C05D8">
        <w:rPr>
          <w:snapToGrid w:val="0"/>
          <w:kern w:val="18"/>
          <w:szCs w:val="18"/>
        </w:rPr>
        <w:t xml:space="preserve"> In accordance with the operational definition adopted in decision CP-VIII/16, “‘Unintentional transboundary movement’ is a transboundary movement of a living modified organism that has inadvertently crossed the national borders of a Party where the living modified organism was released, and the requirements of Article 17 of the Protocol apply to such transboundary movements only if the living modified organism involved is likely to have significant adverse effects on the conservation and sustainable use of biological diversity, taking also into account risks to human health, in the affected or potentially affected States.”</w:t>
      </w:r>
    </w:p>
  </w:footnote>
  <w:footnote w:id="3">
    <w:p w14:paraId="66B2844A" w14:textId="77777777" w:rsidR="00BF2E2F" w:rsidRPr="008C05D8" w:rsidRDefault="00BF2E2F" w:rsidP="008C05D8">
      <w:pPr>
        <w:pStyle w:val="FootnoteText"/>
        <w:suppressLineNumbers/>
        <w:suppressAutoHyphens/>
        <w:kinsoku w:val="0"/>
        <w:overflowPunct w:val="0"/>
        <w:autoSpaceDE w:val="0"/>
        <w:autoSpaceDN w:val="0"/>
        <w:ind w:firstLine="0"/>
        <w:jc w:val="left"/>
        <w:rPr>
          <w:snapToGrid w:val="0"/>
          <w:kern w:val="18"/>
          <w:szCs w:val="18"/>
        </w:rPr>
      </w:pPr>
      <w:r w:rsidRPr="008C05D8">
        <w:rPr>
          <w:rStyle w:val="FootnoteReference"/>
          <w:snapToGrid w:val="0"/>
          <w:kern w:val="18"/>
          <w:sz w:val="18"/>
          <w:szCs w:val="18"/>
        </w:rPr>
        <w:footnoteRef/>
      </w:r>
      <w:r w:rsidRPr="008C05D8">
        <w:rPr>
          <w:snapToGrid w:val="0"/>
          <w:kern w:val="18"/>
          <w:szCs w:val="18"/>
          <w:vertAlign w:val="superscript"/>
        </w:rPr>
        <w:t xml:space="preserve"> </w:t>
      </w:r>
      <w:r w:rsidRPr="008C05D8">
        <w:rPr>
          <w:snapToGrid w:val="0"/>
          <w:kern w:val="18"/>
          <w:szCs w:val="18"/>
        </w:rPr>
        <w:t>In accordance with the operational definition adopted in decision CP VIII/16, “‘</w:t>
      </w:r>
      <w:r w:rsidRPr="008C05D8">
        <w:rPr>
          <w:iCs/>
          <w:snapToGrid w:val="0"/>
          <w:kern w:val="18"/>
          <w:szCs w:val="18"/>
        </w:rPr>
        <w:t>Illegal transboundary movement</w:t>
      </w:r>
      <w:r w:rsidRPr="008C05D8">
        <w:rPr>
          <w:snapToGrid w:val="0"/>
          <w:kern w:val="18"/>
          <w:szCs w:val="18"/>
        </w:rPr>
        <w:t>’ is a transboundary movement of living modified organisms carried out in contravention of the domestic measures to implement the Protocol that have been adopted by the Party concerned”.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2FD00832" w14:textId="76C4954C" w:rsidR="00BF2E2F" w:rsidRPr="008C05D8" w:rsidRDefault="00BF2E2F" w:rsidP="008C05D8">
        <w:pPr>
          <w:pStyle w:val="Header"/>
          <w:tabs>
            <w:tab w:val="clear" w:pos="4320"/>
            <w:tab w:val="clear" w:pos="8640"/>
          </w:tabs>
          <w:jc w:val="left"/>
          <w:rPr>
            <w:noProof/>
            <w:kern w:val="22"/>
            <w:lang w:val="fr-FR"/>
          </w:rPr>
        </w:pPr>
        <w:r w:rsidRPr="008C05D8">
          <w:rPr>
            <w:noProof/>
            <w:kern w:val="22"/>
            <w:lang w:val="fr-FR"/>
          </w:rPr>
          <w:t>CBD/CP/MOP/DEC/9/5</w:t>
        </w:r>
      </w:p>
    </w:sdtContent>
  </w:sdt>
  <w:p w14:paraId="2FD00833" w14:textId="77777777" w:rsidR="00BF2E2F" w:rsidRPr="008C05D8" w:rsidRDefault="00BF2E2F" w:rsidP="008C05D8">
    <w:pPr>
      <w:pStyle w:val="Header"/>
      <w:tabs>
        <w:tab w:val="clear" w:pos="4320"/>
        <w:tab w:val="clear" w:pos="8640"/>
      </w:tabs>
      <w:jc w:val="left"/>
      <w:rPr>
        <w:noProof/>
        <w:kern w:val="22"/>
        <w:lang w:val="fr-FR"/>
      </w:rPr>
    </w:pPr>
    <w:r w:rsidRPr="008C05D8">
      <w:rPr>
        <w:noProof/>
        <w:kern w:val="22"/>
        <w:lang w:val="fr-FR"/>
      </w:rPr>
      <w:t xml:space="preserve">Page </w:t>
    </w:r>
    <w:r w:rsidRPr="008C05D8">
      <w:rPr>
        <w:noProof/>
        <w:kern w:val="22"/>
      </w:rPr>
      <w:fldChar w:fldCharType="begin"/>
    </w:r>
    <w:r w:rsidRPr="008C05D8">
      <w:rPr>
        <w:noProof/>
        <w:kern w:val="22"/>
        <w:lang w:val="fr-FR"/>
      </w:rPr>
      <w:instrText xml:space="preserve"> PAGE   \* MERGEFORMAT </w:instrText>
    </w:r>
    <w:r w:rsidRPr="008C05D8">
      <w:rPr>
        <w:noProof/>
        <w:kern w:val="22"/>
      </w:rPr>
      <w:fldChar w:fldCharType="separate"/>
    </w:r>
    <w:r w:rsidRPr="008C05D8">
      <w:rPr>
        <w:noProof/>
        <w:kern w:val="22"/>
        <w:lang w:val="fr-FR"/>
      </w:rPr>
      <w:t>2</w:t>
    </w:r>
    <w:r w:rsidRPr="008C05D8">
      <w:rPr>
        <w:noProof/>
        <w:kern w:val="22"/>
      </w:rPr>
      <w:fldChar w:fldCharType="end"/>
    </w:r>
  </w:p>
  <w:p w14:paraId="2FD00834" w14:textId="77777777" w:rsidR="00BF2E2F" w:rsidRPr="008C05D8" w:rsidRDefault="00BF2E2F" w:rsidP="008C05D8">
    <w:pPr>
      <w:pStyle w:val="Header"/>
      <w:tabs>
        <w:tab w:val="clear" w:pos="4320"/>
        <w:tab w:val="clear" w:pos="8640"/>
      </w:tabs>
      <w:jc w:val="left"/>
      <w:rPr>
        <w:noProof/>
        <w:kern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FD00835" w14:textId="2E01695C" w:rsidR="00BF2E2F" w:rsidRPr="008C05D8" w:rsidRDefault="00BF2E2F" w:rsidP="008C05D8">
        <w:pPr>
          <w:pStyle w:val="Header"/>
          <w:tabs>
            <w:tab w:val="clear" w:pos="4320"/>
            <w:tab w:val="clear" w:pos="8640"/>
          </w:tabs>
          <w:jc w:val="right"/>
          <w:rPr>
            <w:noProof/>
            <w:lang w:val="fr-FR"/>
          </w:rPr>
        </w:pPr>
        <w:r w:rsidRPr="008C05D8">
          <w:rPr>
            <w:noProof/>
            <w:lang w:val="fr-FR"/>
          </w:rPr>
          <w:t>CBD/CP/MOP/DEC/9/5</w:t>
        </w:r>
      </w:p>
    </w:sdtContent>
  </w:sdt>
  <w:p w14:paraId="2FD00836" w14:textId="77777777" w:rsidR="00BF2E2F" w:rsidRPr="008C05D8" w:rsidRDefault="00BF2E2F" w:rsidP="008C05D8">
    <w:pPr>
      <w:pStyle w:val="Header"/>
      <w:tabs>
        <w:tab w:val="clear" w:pos="4320"/>
        <w:tab w:val="clear" w:pos="8640"/>
      </w:tabs>
      <w:jc w:val="right"/>
      <w:rPr>
        <w:noProof/>
        <w:lang w:val="fr-FR"/>
      </w:rPr>
    </w:pPr>
    <w:r w:rsidRPr="008C05D8">
      <w:rPr>
        <w:noProof/>
        <w:lang w:val="fr-FR"/>
      </w:rPr>
      <w:t xml:space="preserve">Page </w:t>
    </w:r>
    <w:r w:rsidRPr="008C05D8">
      <w:rPr>
        <w:noProof/>
      </w:rPr>
      <w:fldChar w:fldCharType="begin"/>
    </w:r>
    <w:r w:rsidRPr="008C05D8">
      <w:rPr>
        <w:noProof/>
        <w:lang w:val="fr-FR"/>
      </w:rPr>
      <w:instrText xml:space="preserve"> PAGE   \* MERGEFORMAT </w:instrText>
    </w:r>
    <w:r w:rsidRPr="008C05D8">
      <w:rPr>
        <w:noProof/>
      </w:rPr>
      <w:fldChar w:fldCharType="separate"/>
    </w:r>
    <w:r w:rsidRPr="0006191E">
      <w:rPr>
        <w:noProof/>
        <w:lang w:val="fr-FR"/>
      </w:rPr>
      <w:t>1</w:t>
    </w:r>
    <w:r w:rsidRPr="008C05D8">
      <w:rPr>
        <w:noProof/>
      </w:rPr>
      <w:fldChar w:fldCharType="end"/>
    </w:r>
  </w:p>
  <w:p w14:paraId="2FD00837" w14:textId="77777777" w:rsidR="00BF2E2F" w:rsidRPr="008C05D8" w:rsidRDefault="00BF2E2F" w:rsidP="008C05D8">
    <w:pPr>
      <w:pStyle w:val="Header"/>
      <w:tabs>
        <w:tab w:val="clear" w:pos="4320"/>
        <w:tab w:val="clear" w:pos="8640"/>
      </w:tabs>
      <w:jc w:val="right"/>
      <w:rPr>
        <w:noProof/>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15449EB"/>
    <w:multiLevelType w:val="multilevel"/>
    <w:tmpl w:val="14649F6A"/>
    <w:lvl w:ilvl="0">
      <w:start w:val="1"/>
      <w:numFmt w:val="decimal"/>
      <w:pStyle w:val="StylePara1Before6ptAfter6pt"/>
      <w:lvlText w:val="%1."/>
      <w:lvlJc w:val="left"/>
      <w:pPr>
        <w:tabs>
          <w:tab w:val="num" w:pos="360"/>
        </w:tabs>
        <w:ind w:left="0" w:firstLine="0"/>
      </w:pPr>
      <w:rPr>
        <w:rFonts w:hint="default"/>
      </w:r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826887"/>
    <w:multiLevelType w:val="hybridMultilevel"/>
    <w:tmpl w:val="B5B2E116"/>
    <w:lvl w:ilvl="0" w:tplc="9502E0B0">
      <w:start w:val="1"/>
      <w:numFmt w:val="lowerLetter"/>
      <w:lvlText w:val="%1."/>
      <w:lvlJc w:val="left"/>
      <w:pPr>
        <w:tabs>
          <w:tab w:val="num" w:pos="720"/>
        </w:tabs>
        <w:ind w:left="720" w:hanging="72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2C92250A"/>
    <w:multiLevelType w:val="hybridMultilevel"/>
    <w:tmpl w:val="E3D27962"/>
    <w:lvl w:ilvl="0" w:tplc="B136D1EE">
      <w:start w:val="1"/>
      <w:numFmt w:val="decimal"/>
      <w:pStyle w:val="Numberedparagraph"/>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D2F11A0"/>
    <w:multiLevelType w:val="hybridMultilevel"/>
    <w:tmpl w:val="2DA0DC5A"/>
    <w:lvl w:ilvl="0" w:tplc="04090003">
      <w:start w:val="1"/>
      <w:numFmt w:val="bullet"/>
      <w:pStyle w:val="list3"/>
      <w:lvlText w:val="o"/>
      <w:lvlJc w:val="left"/>
      <w:pPr>
        <w:tabs>
          <w:tab w:val="num" w:pos="720"/>
        </w:tabs>
        <w:ind w:left="720" w:hanging="360"/>
      </w:pPr>
      <w:rPr>
        <w:rFonts w:ascii="Courier New" w:hAnsi="Courier New"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EDB318A"/>
    <w:multiLevelType w:val="hybridMultilevel"/>
    <w:tmpl w:val="F00CBA9A"/>
    <w:lvl w:ilvl="0" w:tplc="7DBAE6DC">
      <w:start w:val="1"/>
      <w:numFmt w:val="lowerLetter"/>
      <w:pStyle w:val="Heading4"/>
      <w:lvlText w:val="(%1)"/>
      <w:lvlJc w:val="left"/>
      <w:pPr>
        <w:tabs>
          <w:tab w:val="num" w:pos="1440"/>
        </w:tabs>
        <w:ind w:left="1440" w:hanging="720"/>
      </w:pPr>
      <w:rPr>
        <w:rFonts w:ascii="Times New Roman" w:hAnsi="Times New Roman" w:cs="Times New Roman" w:hint="default"/>
        <w:b w:val="0"/>
        <w:i/>
        <w:sz w:val="22"/>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4" w15:restartNumberingAfterBreak="0">
    <w:nsid w:val="3FA01265"/>
    <w:multiLevelType w:val="hybridMultilevel"/>
    <w:tmpl w:val="1BE8D32A"/>
    <w:lvl w:ilvl="0" w:tplc="B6EAE896">
      <w:start w:val="1"/>
      <w:numFmt w:val="decimal"/>
      <w:pStyle w:val="Paranormal"/>
      <w:lvlText w:val="%1."/>
      <w:lvlJc w:val="left"/>
      <w:pPr>
        <w:tabs>
          <w:tab w:val="num" w:pos="36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B97B28"/>
    <w:multiLevelType w:val="hybridMultilevel"/>
    <w:tmpl w:val="F446DA98"/>
    <w:styleLink w:val="ImportedStyle6"/>
    <w:lvl w:ilvl="0" w:tplc="9DA6728C">
      <w:start w:val="1"/>
      <w:numFmt w:val="decimal"/>
      <w:lvlText w:val="%1."/>
      <w:lvlJc w:val="left"/>
      <w:pPr>
        <w:tabs>
          <w:tab w:val="num" w:pos="1440"/>
        </w:tabs>
        <w:ind w:left="72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ACE050">
      <w:start w:val="1"/>
      <w:numFmt w:val="lowerLetter"/>
      <w:lvlText w:val="%2."/>
      <w:lvlJc w:val="left"/>
      <w:pPr>
        <w:tabs>
          <w:tab w:val="num" w:pos="1440"/>
        </w:tabs>
        <w:ind w:left="72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2CDB66">
      <w:start w:val="1"/>
      <w:numFmt w:val="lowerRoman"/>
      <w:lvlText w:val="%3."/>
      <w:lvlJc w:val="left"/>
      <w:pPr>
        <w:tabs>
          <w:tab w:val="num" w:pos="2160"/>
        </w:tabs>
        <w:ind w:left="1440" w:firstLine="7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28E55E">
      <w:start w:val="1"/>
      <w:numFmt w:val="decimal"/>
      <w:lvlText w:val="%4."/>
      <w:lvlJc w:val="left"/>
      <w:pPr>
        <w:tabs>
          <w:tab w:val="num" w:pos="2880"/>
        </w:tabs>
        <w:ind w:left="216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D0422A">
      <w:start w:val="1"/>
      <w:numFmt w:val="lowerLetter"/>
      <w:lvlText w:val="%5."/>
      <w:lvlJc w:val="left"/>
      <w:pPr>
        <w:tabs>
          <w:tab w:val="num" w:pos="3600"/>
        </w:tabs>
        <w:ind w:left="288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865E30">
      <w:start w:val="1"/>
      <w:numFmt w:val="lowerRoman"/>
      <w:lvlText w:val="%6."/>
      <w:lvlJc w:val="left"/>
      <w:pPr>
        <w:tabs>
          <w:tab w:val="num" w:pos="4320"/>
        </w:tabs>
        <w:ind w:left="3600" w:firstLine="7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586270">
      <w:start w:val="1"/>
      <w:numFmt w:val="decimal"/>
      <w:lvlText w:val="%7."/>
      <w:lvlJc w:val="left"/>
      <w:pPr>
        <w:tabs>
          <w:tab w:val="num" w:pos="5040"/>
        </w:tabs>
        <w:ind w:left="432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0E732A">
      <w:start w:val="1"/>
      <w:numFmt w:val="lowerLetter"/>
      <w:lvlText w:val="%8."/>
      <w:lvlJc w:val="left"/>
      <w:pPr>
        <w:tabs>
          <w:tab w:val="num" w:pos="5760"/>
        </w:tabs>
        <w:ind w:left="504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889AEE">
      <w:start w:val="1"/>
      <w:numFmt w:val="lowerRoman"/>
      <w:lvlText w:val="%9."/>
      <w:lvlJc w:val="left"/>
      <w:pPr>
        <w:tabs>
          <w:tab w:val="num" w:pos="6480"/>
        </w:tabs>
        <w:ind w:left="5760" w:firstLine="7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AB504B"/>
    <w:multiLevelType w:val="hybridMultilevel"/>
    <w:tmpl w:val="5B46E9A4"/>
    <w:lvl w:ilvl="0" w:tplc="F36CFC6E">
      <w:start w:val="1"/>
      <w:numFmt w:val="decimal"/>
      <w:lvlText w:val="%1."/>
      <w:lvlJc w:val="left"/>
      <w:pPr>
        <w:tabs>
          <w:tab w:val="num" w:pos="360"/>
        </w:tabs>
        <w:ind w:left="0" w:firstLine="0"/>
      </w:pPr>
      <w:rPr>
        <w:rFonts w:ascii="Times New Roman" w:hAnsi="Times New Roman" w:cs="Times New Roman" w:hint="default"/>
        <w:b w:val="0"/>
        <w:i w:val="0"/>
        <w:sz w:val="22"/>
        <w:szCs w:val="22"/>
      </w:rPr>
    </w:lvl>
    <w:lvl w:ilvl="1" w:tplc="FFFFFFFF">
      <w:start w:val="1"/>
      <w:numFmt w:val="bullet"/>
      <w:lvlText w:val=""/>
      <w:lvlJc w:val="left"/>
      <w:pPr>
        <w:tabs>
          <w:tab w:val="num" w:pos="1440"/>
        </w:tabs>
        <w:ind w:left="1440" w:hanging="360"/>
      </w:pPr>
      <w:rPr>
        <w:rFonts w:ascii="Symbol" w:hAnsi="Symbol" w:hint="default"/>
        <w:sz w:val="22"/>
        <w:szCs w:val="22"/>
      </w:rPr>
    </w:lvl>
    <w:lvl w:ilvl="2" w:tplc="FFFFFFFF">
      <w:start w:val="1"/>
      <w:numFmt w:val="lowerRoman"/>
      <w:lvlText w:val="(%3)"/>
      <w:lvlJc w:val="left"/>
      <w:pPr>
        <w:tabs>
          <w:tab w:val="num" w:pos="2700"/>
        </w:tabs>
        <w:ind w:left="2700" w:hanging="720"/>
      </w:pPr>
    </w:lvl>
    <w:lvl w:ilvl="3" w:tplc="FFFFFFFF">
      <w:start w:val="1"/>
      <w:numFmt w:val="decimal"/>
      <w:lvlText w:val="%4."/>
      <w:lvlJc w:val="left"/>
      <w:pPr>
        <w:tabs>
          <w:tab w:val="num" w:pos="2880"/>
        </w:tabs>
        <w:ind w:left="2880" w:hanging="360"/>
      </w:pPr>
      <w:rPr>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840771"/>
    <w:multiLevelType w:val="multilevel"/>
    <w:tmpl w:val="D098FCE2"/>
    <w:lvl w:ilvl="0">
      <w:start w:val="1"/>
      <w:numFmt w:val="decimal"/>
      <w:lvlText w:val="%1."/>
      <w:lvlJc w:val="left"/>
      <w:pPr>
        <w:tabs>
          <w:tab w:val="num" w:pos="720"/>
        </w:tabs>
        <w:ind w:left="720" w:hanging="720"/>
      </w:pPr>
    </w:lvl>
    <w:lvl w:ilvl="1">
      <w:start w:val="1"/>
      <w:numFmt w:val="lowerLetter"/>
      <w:pStyle w:val="Activity"/>
      <w:lvlText w:val="(%2)"/>
      <w:lvlJc w:val="left"/>
      <w:pPr>
        <w:tabs>
          <w:tab w:val="num" w:pos="1440"/>
        </w:tabs>
        <w:ind w:left="1440" w:hanging="720"/>
      </w:pPr>
      <w:rPr>
        <w:b w:val="0"/>
        <w:i w:val="0"/>
        <w:caps w:val="0"/>
        <w:vanish w:val="0"/>
        <w:webHidden w:val="0"/>
        <w:sz w:val="22"/>
        <w:specVanish w:val="0"/>
      </w:rPr>
    </w:lvl>
    <w:lvl w:ilvl="2">
      <w:start w:val="1"/>
      <w:numFmt w:val="none"/>
      <w:isLgl/>
      <w:lvlText w:val="1."/>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4680"/>
        </w:tabs>
        <w:ind w:left="4680" w:hanging="1800"/>
      </w:pPr>
    </w:lvl>
  </w:abstractNum>
  <w:abstractNum w:abstractNumId="29"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15"/>
  </w:num>
  <w:num w:numId="4">
    <w:abstractNumId w:val="18"/>
  </w:num>
  <w:num w:numId="5">
    <w:abstractNumId w:val="16"/>
  </w:num>
  <w:num w:numId="6">
    <w:abstractNumId w:val="0"/>
  </w:num>
  <w:num w:numId="7">
    <w:abstractNumId w:val="3"/>
  </w:num>
  <w:num w:numId="8">
    <w:abstractNumId w:val="15"/>
    <w:lvlOverride w:ilvl="0">
      <w:startOverride w:val="1"/>
    </w:lvlOverride>
  </w:num>
  <w:num w:numId="9">
    <w:abstractNumId w:val="26"/>
  </w:num>
  <w:num w:numId="10">
    <w:abstractNumId w:val="15"/>
    <w:lvlOverride w:ilvl="0">
      <w:startOverride w:val="1"/>
    </w:lvlOverride>
  </w:num>
  <w:num w:numId="11">
    <w:abstractNumId w:val="15"/>
    <w:lvlOverride w:ilvl="0">
      <w:startOverride w:val="1"/>
    </w:lvlOverride>
  </w:num>
  <w:num w:numId="12">
    <w:abstractNumId w:val="15"/>
    <w:lvlOverride w:ilvl="0">
      <w:startOverride w:val="1"/>
    </w:lvlOverride>
  </w:num>
  <w:num w:numId="13">
    <w:abstractNumId w:val="15"/>
    <w:lvlOverride w:ilvl="0">
      <w:startOverride w:val="1"/>
    </w:lvlOverride>
  </w:num>
  <w:num w:numId="14">
    <w:abstractNumId w:val="23"/>
  </w:num>
  <w:num w:numId="15">
    <w:abstractNumId w:val="20"/>
  </w:num>
  <w:num w:numId="16">
    <w:abstractNumId w:val="1"/>
  </w:num>
  <w:num w:numId="17">
    <w:abstractNumId w:val="27"/>
  </w:num>
  <w:num w:numId="18">
    <w:abstractNumId w:val="29"/>
  </w:num>
  <w:num w:numId="19">
    <w:abstractNumId w:val="8"/>
  </w:num>
  <w:num w:numId="20">
    <w:abstractNumId w:val="17"/>
  </w:num>
  <w:num w:numId="21">
    <w:abstractNumId w:val="2"/>
  </w:num>
  <w:num w:numId="22">
    <w:abstractNumId w:val="25"/>
  </w:num>
  <w:num w:numId="23">
    <w:abstractNumId w:val="19"/>
  </w:num>
  <w:num w:numId="24">
    <w:abstractNumId w:val="12"/>
  </w:num>
  <w:num w:numId="25">
    <w:abstractNumId w:val="13"/>
  </w:num>
  <w:num w:numId="26">
    <w:abstractNumId w:val="22"/>
  </w:num>
  <w:num w:numId="27">
    <w:abstractNumId w:val="5"/>
  </w:num>
  <w:num w:numId="28">
    <w:abstractNumId w:val="4"/>
  </w:num>
  <w:num w:numId="29">
    <w:abstractNumId w:val="21"/>
  </w:num>
  <w:num w:numId="30">
    <w:abstractNumId w:val="10"/>
  </w:num>
  <w:num w:numId="31">
    <w:abstractNumId w:val="9"/>
  </w:num>
  <w:num w:numId="32">
    <w:abstractNumId w:val="7"/>
  </w:num>
  <w:num w:numId="33">
    <w:abstractNumId w:val="28"/>
  </w:num>
  <w:num w:numId="34">
    <w:abstractNumId w:val="14"/>
  </w:num>
  <w:num w:numId="35">
    <w:abstractNumId w:val="24"/>
  </w:num>
  <w:num w:numId="3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6191E"/>
    <w:rsid w:val="00093311"/>
    <w:rsid w:val="0009338B"/>
    <w:rsid w:val="000E673A"/>
    <w:rsid w:val="000E746B"/>
    <w:rsid w:val="000F4914"/>
    <w:rsid w:val="000F74F5"/>
    <w:rsid w:val="001033CD"/>
    <w:rsid w:val="00105372"/>
    <w:rsid w:val="00120063"/>
    <w:rsid w:val="00131E7A"/>
    <w:rsid w:val="0014645A"/>
    <w:rsid w:val="00172AF6"/>
    <w:rsid w:val="00176CEE"/>
    <w:rsid w:val="00186DD8"/>
    <w:rsid w:val="001D5A34"/>
    <w:rsid w:val="00217809"/>
    <w:rsid w:val="002674BA"/>
    <w:rsid w:val="00273079"/>
    <w:rsid w:val="00276C49"/>
    <w:rsid w:val="00281600"/>
    <w:rsid w:val="002E12A6"/>
    <w:rsid w:val="00320F03"/>
    <w:rsid w:val="00372F74"/>
    <w:rsid w:val="003975CC"/>
    <w:rsid w:val="003A26CC"/>
    <w:rsid w:val="003D6DF7"/>
    <w:rsid w:val="003E5343"/>
    <w:rsid w:val="003F7224"/>
    <w:rsid w:val="004002B8"/>
    <w:rsid w:val="00427D21"/>
    <w:rsid w:val="0044268F"/>
    <w:rsid w:val="004644C2"/>
    <w:rsid w:val="00467F9C"/>
    <w:rsid w:val="004D041A"/>
    <w:rsid w:val="004E4C59"/>
    <w:rsid w:val="00534681"/>
    <w:rsid w:val="005B6630"/>
    <w:rsid w:val="00605E76"/>
    <w:rsid w:val="006122BA"/>
    <w:rsid w:val="00640038"/>
    <w:rsid w:val="00665AD8"/>
    <w:rsid w:val="0068672C"/>
    <w:rsid w:val="006B2290"/>
    <w:rsid w:val="006C47B1"/>
    <w:rsid w:val="006D1102"/>
    <w:rsid w:val="006E6366"/>
    <w:rsid w:val="00717D88"/>
    <w:rsid w:val="00723B35"/>
    <w:rsid w:val="0077626F"/>
    <w:rsid w:val="00790CCB"/>
    <w:rsid w:val="007942D3"/>
    <w:rsid w:val="007B078D"/>
    <w:rsid w:val="007B6C09"/>
    <w:rsid w:val="007C265F"/>
    <w:rsid w:val="007E09DA"/>
    <w:rsid w:val="008178B6"/>
    <w:rsid w:val="00865B74"/>
    <w:rsid w:val="008929DE"/>
    <w:rsid w:val="008C05D8"/>
    <w:rsid w:val="00930BA1"/>
    <w:rsid w:val="0093169E"/>
    <w:rsid w:val="009505C9"/>
    <w:rsid w:val="0095176B"/>
    <w:rsid w:val="00A07B49"/>
    <w:rsid w:val="00A11B94"/>
    <w:rsid w:val="00A42279"/>
    <w:rsid w:val="00A671C8"/>
    <w:rsid w:val="00AC3393"/>
    <w:rsid w:val="00B02A56"/>
    <w:rsid w:val="00B3369F"/>
    <w:rsid w:val="00BF2E2F"/>
    <w:rsid w:val="00C443BD"/>
    <w:rsid w:val="00C9161D"/>
    <w:rsid w:val="00CC0112"/>
    <w:rsid w:val="00CF1848"/>
    <w:rsid w:val="00D12044"/>
    <w:rsid w:val="00D24AEA"/>
    <w:rsid w:val="00D4518E"/>
    <w:rsid w:val="00D63249"/>
    <w:rsid w:val="00D76A18"/>
    <w:rsid w:val="00DA50EC"/>
    <w:rsid w:val="00DD118C"/>
    <w:rsid w:val="00DE33A1"/>
    <w:rsid w:val="00E1379D"/>
    <w:rsid w:val="00E20EAE"/>
    <w:rsid w:val="00E66235"/>
    <w:rsid w:val="00E83C24"/>
    <w:rsid w:val="00E93070"/>
    <w:rsid w:val="00E9318D"/>
    <w:rsid w:val="00ED72FA"/>
    <w:rsid w:val="00F6586C"/>
    <w:rsid w:val="00F854EE"/>
    <w:rsid w:val="00F94774"/>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D00811"/>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0">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BVI fnr Char Char,BVI fnr Car Car Char Char,BVI fnr Car Char Char,BVI fnr Car Car Car Car Char Char Char,BVI fnr Car Car Car Car Char Char1,BVI fnr Car Car Car Char Char,BVI fnr Car Car Car Car Car Char Char"/>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link w:val="HEADINGNOTFORTOCChar"/>
    <w:rsid w:val="007E09DA"/>
  </w:style>
  <w:style w:type="paragraph" w:customStyle="1" w:styleId="Heading1longmultiline">
    <w:name w:val="Heading 1 (long multiline)"/>
    <w:basedOn w:val="Heading1"/>
    <w:link w:val="Heading1longmultilineChar"/>
    <w:rsid w:val="007E09DA"/>
    <w:pPr>
      <w:ind w:left="1843" w:hanging="1134"/>
      <w:jc w:val="left"/>
    </w:pPr>
  </w:style>
  <w:style w:type="paragraph" w:customStyle="1" w:styleId="Heading1multiline">
    <w:name w:val="Heading 1 (multiline)"/>
    <w:basedOn w:val="Heading1"/>
    <w:link w:val="Heading1multilineChar"/>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0"/>
    <w:rsid w:val="007E09DA"/>
    <w:rPr>
      <w:rFonts w:ascii="Times New Roman Bold" w:eastAsia="Arial Unicode MS" w:hAnsi="Times New Roman Bold" w:cs="Arial"/>
      <w:b/>
      <w:bCs/>
      <w:i/>
      <w:sz w:val="22"/>
      <w:lang w:val="en-GB"/>
    </w:rPr>
  </w:style>
  <w:style w:type="paragraph" w:customStyle="1" w:styleId="Heading4indent">
    <w:name w:val="Heading 4 indent"/>
    <w:basedOn w:val="Heading40"/>
    <w:rsid w:val="007E09DA"/>
    <w:pPr>
      <w:ind w:left="720"/>
      <w:outlineLvl w:val="9"/>
    </w:pPr>
    <w:rPr>
      <w:rFonts w:ascii="Times New Roman" w:hAnsi="Times New Roman"/>
    </w:rPr>
  </w:style>
  <w:style w:type="character" w:customStyle="1" w:styleId="Heading5Char">
    <w:name w:val="Heading 5 Char"/>
    <w:aliases w:val="Heading 5 - GTI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0">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NoSpacing">
    <w:name w:val="No Spacing"/>
    <w:link w:val="NoSpacingChar"/>
    <w:uiPriority w:val="1"/>
    <w:qFormat/>
    <w:rsid w:val="00273079"/>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273079"/>
    <w:rPr>
      <w:rFonts w:ascii="Calibri" w:eastAsia="Calibri" w:hAnsi="Calibri" w:cs="Times New Roman"/>
      <w:sz w:val="22"/>
      <w:szCs w:val="22"/>
      <w:lang w:val="en-US"/>
    </w:rPr>
  </w:style>
  <w:style w:type="paragraph" w:styleId="BodyText2">
    <w:name w:val="Body Text 2"/>
    <w:basedOn w:val="Normal"/>
    <w:link w:val="BodyText2Char"/>
    <w:rsid w:val="00640038"/>
    <w:rPr>
      <w:rFonts w:eastAsia="MS Mincho" w:cs="Angsana New"/>
      <w:i/>
      <w:iCs/>
    </w:rPr>
  </w:style>
  <w:style w:type="character" w:customStyle="1" w:styleId="BodyText2Char">
    <w:name w:val="Body Text 2 Char"/>
    <w:basedOn w:val="DefaultParagraphFont"/>
    <w:link w:val="BodyText2"/>
    <w:rsid w:val="00640038"/>
    <w:rPr>
      <w:rFonts w:ascii="Times New Roman" w:eastAsia="MS Mincho" w:hAnsi="Times New Roman" w:cs="Angsana New"/>
      <w:i/>
      <w:iCs/>
      <w:sz w:val="22"/>
      <w:lang w:val="en-GB"/>
    </w:rPr>
  </w:style>
  <w:style w:type="paragraph" w:styleId="BodyText3">
    <w:name w:val="Body Text 3"/>
    <w:basedOn w:val="Normal"/>
    <w:link w:val="BodyText3Char"/>
    <w:rsid w:val="00640038"/>
    <w:pPr>
      <w:jc w:val="center"/>
    </w:pPr>
    <w:rPr>
      <w:rFonts w:eastAsia="MS Mincho" w:cs="Angsana New"/>
      <w:sz w:val="28"/>
    </w:rPr>
  </w:style>
  <w:style w:type="character" w:customStyle="1" w:styleId="BodyText3Char">
    <w:name w:val="Body Text 3 Char"/>
    <w:basedOn w:val="DefaultParagraphFont"/>
    <w:link w:val="BodyText3"/>
    <w:rsid w:val="00640038"/>
    <w:rPr>
      <w:rFonts w:ascii="Times New Roman" w:eastAsia="MS Mincho" w:hAnsi="Times New Roman" w:cs="Angsana New"/>
      <w:sz w:val="28"/>
      <w:lang w:val="en-GB"/>
    </w:rPr>
  </w:style>
  <w:style w:type="paragraph" w:styleId="BodyTextIndent2">
    <w:name w:val="Body Text Indent 2"/>
    <w:basedOn w:val="Normal"/>
    <w:link w:val="BodyTextIndent2Char"/>
    <w:rsid w:val="00640038"/>
    <w:pPr>
      <w:ind w:firstLine="720"/>
    </w:pPr>
    <w:rPr>
      <w:rFonts w:eastAsia="MS Mincho" w:cs="Angsana New"/>
    </w:rPr>
  </w:style>
  <w:style w:type="character" w:customStyle="1" w:styleId="BodyTextIndent2Char">
    <w:name w:val="Body Text Indent 2 Char"/>
    <w:basedOn w:val="DefaultParagraphFont"/>
    <w:link w:val="BodyTextIndent2"/>
    <w:rsid w:val="00640038"/>
    <w:rPr>
      <w:rFonts w:ascii="Times New Roman" w:eastAsia="MS Mincho" w:hAnsi="Times New Roman" w:cs="Angsana New"/>
      <w:sz w:val="22"/>
      <w:lang w:val="en-GB"/>
    </w:rPr>
  </w:style>
  <w:style w:type="paragraph" w:styleId="BodyTextIndent3">
    <w:name w:val="Body Text Indent 3"/>
    <w:basedOn w:val="Normal"/>
    <w:link w:val="BodyTextIndent3Char"/>
    <w:rsid w:val="00640038"/>
    <w:pPr>
      <w:ind w:left="1080" w:hanging="360"/>
    </w:pPr>
    <w:rPr>
      <w:rFonts w:ascii="Courier" w:eastAsia="MS Mincho" w:hAnsi="Courier" w:cs="Angsana New"/>
      <w:sz w:val="20"/>
    </w:rPr>
  </w:style>
  <w:style w:type="character" w:customStyle="1" w:styleId="BodyTextIndent3Char">
    <w:name w:val="Body Text Indent 3 Char"/>
    <w:basedOn w:val="DefaultParagraphFont"/>
    <w:link w:val="BodyTextIndent3"/>
    <w:rsid w:val="00640038"/>
    <w:rPr>
      <w:rFonts w:ascii="Courier" w:eastAsia="MS Mincho" w:hAnsi="Courier" w:cs="Angsana New"/>
      <w:sz w:val="20"/>
      <w:lang w:val="en-GB"/>
    </w:rPr>
  </w:style>
  <w:style w:type="paragraph" w:customStyle="1" w:styleId="BodyText21">
    <w:name w:val="Body Text 21"/>
    <w:basedOn w:val="Normal"/>
    <w:rsid w:val="00640038"/>
    <w:rPr>
      <w:rFonts w:eastAsia="MS Mincho" w:cs="Angsana New"/>
    </w:rPr>
  </w:style>
  <w:style w:type="paragraph" w:styleId="BlockText">
    <w:name w:val="Block Text"/>
    <w:basedOn w:val="Normal"/>
    <w:rsid w:val="00640038"/>
    <w:pPr>
      <w:tabs>
        <w:tab w:val="left" w:leader="dot" w:pos="8100"/>
        <w:tab w:val="left" w:pos="8370"/>
      </w:tabs>
      <w:suppressAutoHyphens/>
      <w:ind w:left="720" w:right="1440" w:hanging="720"/>
    </w:pPr>
    <w:rPr>
      <w:rFonts w:ascii="Courier New" w:eastAsia="MS Mincho" w:hAnsi="Courier New" w:cs="Angsana New"/>
      <w:sz w:val="20"/>
    </w:rPr>
  </w:style>
  <w:style w:type="paragraph" w:customStyle="1" w:styleId="Para">
    <w:name w:val="Para"/>
    <w:basedOn w:val="Normal"/>
    <w:rsid w:val="00640038"/>
    <w:pPr>
      <w:numPr>
        <w:numId w:val="19"/>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eastAsia="MS Mincho" w:cs="Angsana New"/>
    </w:rPr>
  </w:style>
  <w:style w:type="paragraph" w:styleId="DocumentMap">
    <w:name w:val="Document Map"/>
    <w:basedOn w:val="Normal"/>
    <w:link w:val="DocumentMapChar"/>
    <w:semiHidden/>
    <w:rsid w:val="00640038"/>
    <w:pPr>
      <w:shd w:val="clear" w:color="auto" w:fill="000080"/>
    </w:pPr>
    <w:rPr>
      <w:rFonts w:ascii="Tahoma" w:eastAsia="MS Mincho" w:hAnsi="Tahoma" w:cs="Angsana New"/>
    </w:rPr>
  </w:style>
  <w:style w:type="character" w:customStyle="1" w:styleId="DocumentMapChar">
    <w:name w:val="Document Map Char"/>
    <w:basedOn w:val="DefaultParagraphFont"/>
    <w:link w:val="DocumentMap"/>
    <w:semiHidden/>
    <w:rsid w:val="00640038"/>
    <w:rPr>
      <w:rFonts w:ascii="Tahoma" w:eastAsia="MS Mincho" w:hAnsi="Tahoma" w:cs="Angsana New"/>
      <w:sz w:val="22"/>
      <w:shd w:val="clear" w:color="auto" w:fill="000080"/>
      <w:lang w:val="en-GB"/>
    </w:rPr>
  </w:style>
  <w:style w:type="paragraph" w:customStyle="1" w:styleId="para2">
    <w:name w:val="para2"/>
    <w:basedOn w:val="Normal"/>
    <w:rsid w:val="00640038"/>
    <w:pPr>
      <w:numPr>
        <w:numId w:val="24"/>
      </w:numPr>
      <w:spacing w:before="120" w:after="120"/>
    </w:pPr>
    <w:rPr>
      <w:rFonts w:eastAsia="MS Mincho" w:cs="Angsana New"/>
      <w:szCs w:val="20"/>
    </w:rPr>
  </w:style>
  <w:style w:type="paragraph" w:customStyle="1" w:styleId="Heading2-center">
    <w:name w:val="Heading 2-center"/>
    <w:basedOn w:val="Heading2"/>
    <w:rsid w:val="00640038"/>
    <w:rPr>
      <w:rFonts w:eastAsia="MS Mincho" w:cs="Angsana New"/>
      <w:i/>
    </w:rPr>
  </w:style>
  <w:style w:type="paragraph" w:styleId="PlainText">
    <w:name w:val="Plain Text"/>
    <w:basedOn w:val="Normal"/>
    <w:link w:val="PlainTextChar"/>
    <w:rsid w:val="00640038"/>
    <w:rPr>
      <w:rFonts w:ascii="Courier New" w:eastAsia="MS Mincho" w:hAnsi="Courier New"/>
      <w:sz w:val="20"/>
      <w:lang w:val="x-none"/>
    </w:rPr>
  </w:style>
  <w:style w:type="character" w:customStyle="1" w:styleId="PlainTextChar">
    <w:name w:val="Plain Text Char"/>
    <w:basedOn w:val="DefaultParagraphFont"/>
    <w:link w:val="PlainText"/>
    <w:rsid w:val="00640038"/>
    <w:rPr>
      <w:rFonts w:ascii="Courier New" w:eastAsia="MS Mincho" w:hAnsi="Courier New" w:cs="Times New Roman"/>
      <w:sz w:val="20"/>
      <w:lang w:val="x-none"/>
    </w:rPr>
  </w:style>
  <w:style w:type="paragraph" w:customStyle="1" w:styleId="xl24">
    <w:name w:val="xl24"/>
    <w:basedOn w:val="Normal"/>
    <w:rsid w:val="00640038"/>
    <w:pPr>
      <w:spacing w:before="100" w:beforeAutospacing="1" w:after="100" w:afterAutospacing="1"/>
    </w:pPr>
    <w:rPr>
      <w:rFonts w:eastAsia="Arial Unicode MS" w:cs="Angsana New"/>
      <w:b/>
      <w:bCs/>
      <w:szCs w:val="22"/>
    </w:rPr>
  </w:style>
  <w:style w:type="paragraph" w:customStyle="1" w:styleId="xl25">
    <w:name w:val="xl25"/>
    <w:basedOn w:val="Normal"/>
    <w:rsid w:val="00640038"/>
    <w:pPr>
      <w:spacing w:before="100" w:beforeAutospacing="1" w:after="100" w:afterAutospacing="1"/>
    </w:pPr>
    <w:rPr>
      <w:rFonts w:eastAsia="Arial Unicode MS" w:cs="Angsana New"/>
      <w:b/>
      <w:bCs/>
      <w:szCs w:val="22"/>
    </w:rPr>
  </w:style>
  <w:style w:type="paragraph" w:customStyle="1" w:styleId="xl26">
    <w:name w:val="xl26"/>
    <w:basedOn w:val="Normal"/>
    <w:rsid w:val="00640038"/>
    <w:pPr>
      <w:spacing w:before="100" w:beforeAutospacing="1" w:after="100" w:afterAutospacing="1"/>
      <w:jc w:val="center"/>
    </w:pPr>
    <w:rPr>
      <w:rFonts w:eastAsia="Arial Unicode MS" w:cs="Angsana New"/>
      <w:b/>
      <w:bCs/>
      <w:szCs w:val="22"/>
    </w:rPr>
  </w:style>
  <w:style w:type="paragraph" w:customStyle="1" w:styleId="xl27">
    <w:name w:val="xl27"/>
    <w:basedOn w:val="Normal"/>
    <w:rsid w:val="00640038"/>
    <w:pPr>
      <w:pBdr>
        <w:left w:val="single" w:sz="8" w:space="0" w:color="auto"/>
      </w:pBdr>
      <w:spacing w:before="100" w:beforeAutospacing="1" w:after="100" w:afterAutospacing="1"/>
    </w:pPr>
    <w:rPr>
      <w:rFonts w:eastAsia="Arial Unicode MS" w:cs="Angsana New"/>
      <w:b/>
      <w:bCs/>
      <w:szCs w:val="22"/>
    </w:rPr>
  </w:style>
  <w:style w:type="paragraph" w:customStyle="1" w:styleId="xl28">
    <w:name w:val="xl28"/>
    <w:basedOn w:val="Normal"/>
    <w:rsid w:val="00640038"/>
    <w:pPr>
      <w:pBdr>
        <w:left w:val="single" w:sz="8" w:space="0" w:color="auto"/>
        <w:right w:val="single" w:sz="8" w:space="0" w:color="auto"/>
      </w:pBdr>
      <w:spacing w:before="100" w:beforeAutospacing="1" w:after="100" w:afterAutospacing="1"/>
      <w:jc w:val="center"/>
    </w:pPr>
    <w:rPr>
      <w:rFonts w:eastAsia="Arial Unicode MS" w:cs="Angsana New"/>
      <w:b/>
      <w:bCs/>
      <w:szCs w:val="22"/>
    </w:rPr>
  </w:style>
  <w:style w:type="paragraph" w:customStyle="1" w:styleId="xl29">
    <w:name w:val="xl29"/>
    <w:basedOn w:val="Normal"/>
    <w:rsid w:val="00640038"/>
    <w:pPr>
      <w:pBdr>
        <w:left w:val="single" w:sz="8" w:space="0" w:color="auto"/>
      </w:pBdr>
      <w:spacing w:before="100" w:beforeAutospacing="1" w:after="100" w:afterAutospacing="1"/>
    </w:pPr>
    <w:rPr>
      <w:rFonts w:eastAsia="Arial Unicode MS" w:cs="Angsana New"/>
      <w:szCs w:val="22"/>
    </w:rPr>
  </w:style>
  <w:style w:type="paragraph" w:customStyle="1" w:styleId="xl30">
    <w:name w:val="xl30"/>
    <w:basedOn w:val="Normal"/>
    <w:rsid w:val="00640038"/>
    <w:pPr>
      <w:pBdr>
        <w:left w:val="single" w:sz="4" w:space="0" w:color="auto"/>
        <w:right w:val="single" w:sz="4" w:space="0" w:color="auto"/>
      </w:pBdr>
      <w:spacing w:before="100" w:beforeAutospacing="1" w:after="100" w:afterAutospacing="1"/>
      <w:jc w:val="center"/>
    </w:pPr>
    <w:rPr>
      <w:rFonts w:eastAsia="Arial Unicode MS" w:cs="Angsana New"/>
      <w:szCs w:val="22"/>
    </w:rPr>
  </w:style>
  <w:style w:type="paragraph" w:customStyle="1" w:styleId="xl31">
    <w:name w:val="xl31"/>
    <w:basedOn w:val="Normal"/>
    <w:rsid w:val="00640038"/>
    <w:pPr>
      <w:pBdr>
        <w:left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32">
    <w:name w:val="xl32"/>
    <w:basedOn w:val="Normal"/>
    <w:rsid w:val="00640038"/>
    <w:pPr>
      <w:pBdr>
        <w:left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33">
    <w:name w:val="xl33"/>
    <w:basedOn w:val="Normal"/>
    <w:rsid w:val="00640038"/>
    <w:pPr>
      <w:pBdr>
        <w:right w:val="single" w:sz="8" w:space="0" w:color="auto"/>
      </w:pBdr>
      <w:spacing w:before="100" w:beforeAutospacing="1" w:after="100" w:afterAutospacing="1"/>
    </w:pPr>
    <w:rPr>
      <w:rFonts w:eastAsia="Arial Unicode MS" w:cs="Angsana New"/>
      <w:szCs w:val="22"/>
    </w:rPr>
  </w:style>
  <w:style w:type="paragraph" w:customStyle="1" w:styleId="xl34">
    <w:name w:val="xl34"/>
    <w:basedOn w:val="Normal"/>
    <w:rsid w:val="00640038"/>
    <w:pPr>
      <w:pBdr>
        <w:left w:val="single" w:sz="8" w:space="0" w:color="auto"/>
      </w:pBdr>
      <w:spacing w:before="100" w:beforeAutospacing="1" w:after="100" w:afterAutospacing="1"/>
      <w:textAlignment w:val="top"/>
    </w:pPr>
    <w:rPr>
      <w:rFonts w:eastAsia="Arial Unicode MS" w:cs="Angsana New"/>
      <w:szCs w:val="22"/>
    </w:rPr>
  </w:style>
  <w:style w:type="paragraph" w:customStyle="1" w:styleId="xl35">
    <w:name w:val="xl35"/>
    <w:basedOn w:val="Normal"/>
    <w:rsid w:val="00640038"/>
    <w:pPr>
      <w:pBdr>
        <w:left w:val="single" w:sz="4" w:space="0" w:color="auto"/>
        <w:right w:val="single" w:sz="4" w:space="0" w:color="auto"/>
      </w:pBdr>
      <w:spacing w:before="100" w:beforeAutospacing="1" w:after="100" w:afterAutospacing="1"/>
      <w:jc w:val="center"/>
      <w:textAlignment w:val="top"/>
    </w:pPr>
    <w:rPr>
      <w:rFonts w:eastAsia="Arial Unicode MS" w:cs="Angsana New"/>
      <w:szCs w:val="22"/>
    </w:rPr>
  </w:style>
  <w:style w:type="paragraph" w:customStyle="1" w:styleId="xl36">
    <w:name w:val="xl36"/>
    <w:basedOn w:val="Normal"/>
    <w:rsid w:val="00640038"/>
    <w:pPr>
      <w:pBdr>
        <w:left w:val="single" w:sz="4" w:space="0" w:color="auto"/>
        <w:right w:val="single" w:sz="8" w:space="0" w:color="auto"/>
      </w:pBdr>
      <w:spacing w:before="100" w:beforeAutospacing="1" w:after="100" w:afterAutospacing="1"/>
      <w:textAlignment w:val="top"/>
    </w:pPr>
    <w:rPr>
      <w:rFonts w:eastAsia="Arial Unicode MS" w:cs="Angsana New"/>
      <w:szCs w:val="22"/>
    </w:rPr>
  </w:style>
  <w:style w:type="paragraph" w:customStyle="1" w:styleId="xl37">
    <w:name w:val="xl37"/>
    <w:basedOn w:val="Normal"/>
    <w:rsid w:val="00640038"/>
    <w:pPr>
      <w:pBdr>
        <w:left w:val="single" w:sz="8" w:space="0" w:color="auto"/>
        <w:bottom w:val="single" w:sz="4" w:space="0" w:color="auto"/>
      </w:pBdr>
      <w:spacing w:before="100" w:beforeAutospacing="1" w:after="100" w:afterAutospacing="1"/>
      <w:textAlignment w:val="top"/>
    </w:pPr>
    <w:rPr>
      <w:rFonts w:eastAsia="Arial Unicode MS" w:cs="Angsana New"/>
      <w:szCs w:val="22"/>
    </w:rPr>
  </w:style>
  <w:style w:type="paragraph" w:customStyle="1" w:styleId="xl38">
    <w:name w:val="xl38"/>
    <w:basedOn w:val="Normal"/>
    <w:rsid w:val="00640038"/>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ngsana New"/>
      <w:szCs w:val="22"/>
    </w:rPr>
  </w:style>
  <w:style w:type="paragraph" w:customStyle="1" w:styleId="xl39">
    <w:name w:val="xl39"/>
    <w:basedOn w:val="Normal"/>
    <w:rsid w:val="00640038"/>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cs="Angsana New"/>
      <w:szCs w:val="22"/>
    </w:rPr>
  </w:style>
  <w:style w:type="paragraph" w:customStyle="1" w:styleId="xl40">
    <w:name w:val="xl40"/>
    <w:basedOn w:val="Normal"/>
    <w:rsid w:val="00640038"/>
    <w:pPr>
      <w:spacing w:before="100" w:beforeAutospacing="1" w:after="100" w:afterAutospacing="1"/>
      <w:jc w:val="center"/>
      <w:textAlignment w:val="top"/>
    </w:pPr>
    <w:rPr>
      <w:rFonts w:eastAsia="Arial Unicode MS" w:cs="Angsana New"/>
      <w:szCs w:val="22"/>
    </w:rPr>
  </w:style>
  <w:style w:type="paragraph" w:customStyle="1" w:styleId="xl41">
    <w:name w:val="xl41"/>
    <w:basedOn w:val="Normal"/>
    <w:rsid w:val="00640038"/>
    <w:pPr>
      <w:spacing w:before="100" w:beforeAutospacing="1" w:after="100" w:afterAutospacing="1"/>
      <w:textAlignment w:val="top"/>
    </w:pPr>
    <w:rPr>
      <w:rFonts w:eastAsia="Arial Unicode MS" w:cs="Angsana New"/>
      <w:szCs w:val="22"/>
    </w:rPr>
  </w:style>
  <w:style w:type="paragraph" w:customStyle="1" w:styleId="xl42">
    <w:name w:val="xl42"/>
    <w:basedOn w:val="Normal"/>
    <w:rsid w:val="00640038"/>
    <w:pPr>
      <w:spacing w:before="100" w:beforeAutospacing="1" w:after="100" w:afterAutospacing="1"/>
      <w:jc w:val="center"/>
    </w:pPr>
    <w:rPr>
      <w:rFonts w:eastAsia="Arial Unicode MS" w:cs="Angsana New"/>
      <w:szCs w:val="22"/>
    </w:rPr>
  </w:style>
  <w:style w:type="paragraph" w:customStyle="1" w:styleId="xl43">
    <w:name w:val="xl43"/>
    <w:basedOn w:val="Normal"/>
    <w:rsid w:val="00640038"/>
    <w:pPr>
      <w:pBdr>
        <w:top w:val="single" w:sz="8" w:space="0" w:color="auto"/>
        <w:left w:val="single" w:sz="8" w:space="0" w:color="auto"/>
        <w:bottom w:val="single" w:sz="8" w:space="0" w:color="auto"/>
      </w:pBdr>
      <w:spacing w:before="100" w:beforeAutospacing="1" w:after="100" w:afterAutospacing="1"/>
    </w:pPr>
    <w:rPr>
      <w:rFonts w:eastAsia="Arial Unicode MS" w:cs="Angsana New"/>
      <w:b/>
      <w:bCs/>
      <w:szCs w:val="22"/>
    </w:rPr>
  </w:style>
  <w:style w:type="paragraph" w:customStyle="1" w:styleId="xl44">
    <w:name w:val="xl44"/>
    <w:basedOn w:val="Normal"/>
    <w:rsid w:val="00640038"/>
    <w:pPr>
      <w:pBdr>
        <w:top w:val="single" w:sz="8" w:space="0" w:color="auto"/>
        <w:bottom w:val="single" w:sz="8" w:space="0" w:color="auto"/>
      </w:pBdr>
      <w:spacing w:before="100" w:beforeAutospacing="1" w:after="100" w:afterAutospacing="1"/>
      <w:jc w:val="center"/>
    </w:pPr>
    <w:rPr>
      <w:rFonts w:eastAsia="Arial Unicode MS" w:cs="Angsana New"/>
      <w:b/>
      <w:bCs/>
      <w:szCs w:val="22"/>
    </w:rPr>
  </w:style>
  <w:style w:type="paragraph" w:customStyle="1" w:styleId="xl45">
    <w:name w:val="xl45"/>
    <w:basedOn w:val="Normal"/>
    <w:rsid w:val="00640038"/>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cs="Angsana New"/>
      <w:b/>
      <w:bCs/>
      <w:szCs w:val="22"/>
    </w:rPr>
  </w:style>
  <w:style w:type="paragraph" w:customStyle="1" w:styleId="xl46">
    <w:name w:val="xl46"/>
    <w:basedOn w:val="Normal"/>
    <w:rsid w:val="00640038"/>
    <w:pPr>
      <w:pBdr>
        <w:left w:val="single" w:sz="4" w:space="0" w:color="auto"/>
      </w:pBdr>
      <w:spacing w:before="100" w:beforeAutospacing="1" w:after="100" w:afterAutospacing="1"/>
    </w:pPr>
    <w:rPr>
      <w:rFonts w:eastAsia="Arial Unicode MS" w:cs="Angsana New"/>
      <w:szCs w:val="22"/>
    </w:rPr>
  </w:style>
  <w:style w:type="paragraph" w:customStyle="1" w:styleId="xl47">
    <w:name w:val="xl47"/>
    <w:basedOn w:val="Normal"/>
    <w:rsid w:val="00640038"/>
    <w:pPr>
      <w:pBdr>
        <w:left w:val="single" w:sz="8" w:space="0" w:color="auto"/>
        <w:bottom w:val="single" w:sz="8" w:space="0" w:color="auto"/>
      </w:pBdr>
      <w:spacing w:before="100" w:beforeAutospacing="1" w:after="100" w:afterAutospacing="1"/>
    </w:pPr>
    <w:rPr>
      <w:rFonts w:eastAsia="Arial Unicode MS" w:cs="Angsana New"/>
      <w:szCs w:val="22"/>
    </w:rPr>
  </w:style>
  <w:style w:type="paragraph" w:customStyle="1" w:styleId="xl48">
    <w:name w:val="xl48"/>
    <w:basedOn w:val="Normal"/>
    <w:rsid w:val="00640038"/>
    <w:pPr>
      <w:pBdr>
        <w:bottom w:val="single" w:sz="8" w:space="0" w:color="auto"/>
      </w:pBdr>
      <w:spacing w:before="100" w:beforeAutospacing="1" w:after="100" w:afterAutospacing="1"/>
      <w:jc w:val="center"/>
    </w:pPr>
    <w:rPr>
      <w:rFonts w:eastAsia="Arial Unicode MS" w:cs="Angsana New"/>
      <w:szCs w:val="22"/>
    </w:rPr>
  </w:style>
  <w:style w:type="paragraph" w:customStyle="1" w:styleId="xl49">
    <w:name w:val="xl49"/>
    <w:basedOn w:val="Normal"/>
    <w:rsid w:val="00640038"/>
    <w:pPr>
      <w:pBdr>
        <w:left w:val="single" w:sz="4" w:space="0" w:color="auto"/>
        <w:bottom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50">
    <w:name w:val="xl50"/>
    <w:basedOn w:val="Normal"/>
    <w:rsid w:val="00640038"/>
    <w:pPr>
      <w:pBdr>
        <w:left w:val="single" w:sz="8" w:space="0" w:color="auto"/>
        <w:right w:val="single" w:sz="8" w:space="0" w:color="auto"/>
      </w:pBdr>
      <w:spacing w:before="100" w:beforeAutospacing="1" w:after="100" w:afterAutospacing="1"/>
    </w:pPr>
    <w:rPr>
      <w:rFonts w:eastAsia="Arial Unicode MS" w:cs="Angsana New"/>
      <w:b/>
      <w:bCs/>
      <w:szCs w:val="22"/>
    </w:rPr>
  </w:style>
  <w:style w:type="paragraph" w:customStyle="1" w:styleId="xl51">
    <w:name w:val="xl51"/>
    <w:basedOn w:val="Normal"/>
    <w:rsid w:val="00640038"/>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52">
    <w:name w:val="xl52"/>
    <w:basedOn w:val="Normal"/>
    <w:rsid w:val="00640038"/>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53">
    <w:name w:val="xl53"/>
    <w:basedOn w:val="Normal"/>
    <w:rsid w:val="00640038"/>
    <w:pPr>
      <w:pBdr>
        <w:left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54">
    <w:name w:val="xl54"/>
    <w:basedOn w:val="Normal"/>
    <w:rsid w:val="00640038"/>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55">
    <w:name w:val="xl55"/>
    <w:basedOn w:val="Normal"/>
    <w:rsid w:val="00640038"/>
    <w:pPr>
      <w:pBdr>
        <w:top w:val="single" w:sz="8" w:space="0" w:color="auto"/>
      </w:pBdr>
      <w:spacing w:before="100" w:beforeAutospacing="1" w:after="100" w:afterAutospacing="1"/>
    </w:pPr>
    <w:rPr>
      <w:rFonts w:eastAsia="Arial Unicode MS" w:cs="Angsana New"/>
      <w:szCs w:val="22"/>
    </w:rPr>
  </w:style>
  <w:style w:type="paragraph" w:customStyle="1" w:styleId="xl56">
    <w:name w:val="xl56"/>
    <w:basedOn w:val="Normal"/>
    <w:rsid w:val="00640038"/>
    <w:pPr>
      <w:spacing w:before="100" w:beforeAutospacing="1" w:after="100" w:afterAutospacing="1"/>
    </w:pPr>
    <w:rPr>
      <w:rFonts w:eastAsia="Arial Unicode MS" w:cs="Angsana New"/>
      <w:szCs w:val="22"/>
    </w:rPr>
  </w:style>
  <w:style w:type="paragraph" w:customStyle="1" w:styleId="xl57">
    <w:name w:val="xl57"/>
    <w:basedOn w:val="Normal"/>
    <w:rsid w:val="00640038"/>
    <w:pPr>
      <w:pBdr>
        <w:bottom w:val="single" w:sz="8" w:space="0" w:color="auto"/>
      </w:pBdr>
      <w:spacing w:before="100" w:beforeAutospacing="1" w:after="100" w:afterAutospacing="1"/>
    </w:pPr>
    <w:rPr>
      <w:rFonts w:eastAsia="Arial Unicode MS" w:cs="Angsana New"/>
      <w:szCs w:val="22"/>
    </w:rPr>
  </w:style>
  <w:style w:type="paragraph" w:customStyle="1" w:styleId="xl58">
    <w:name w:val="xl58"/>
    <w:basedOn w:val="Normal"/>
    <w:rsid w:val="00640038"/>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cs="Angsana New"/>
      <w:b/>
      <w:bCs/>
      <w:szCs w:val="22"/>
    </w:rPr>
  </w:style>
  <w:style w:type="paragraph" w:customStyle="1" w:styleId="xl59">
    <w:name w:val="xl59"/>
    <w:basedOn w:val="Normal"/>
    <w:rsid w:val="00640038"/>
    <w:pPr>
      <w:pBdr>
        <w:left w:val="single" w:sz="8"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60">
    <w:name w:val="xl60"/>
    <w:basedOn w:val="Normal"/>
    <w:rsid w:val="00640038"/>
    <w:pPr>
      <w:pBdr>
        <w:left w:val="single" w:sz="8" w:space="0" w:color="auto"/>
        <w:bottom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61">
    <w:name w:val="xl61"/>
    <w:basedOn w:val="Normal"/>
    <w:rsid w:val="00640038"/>
    <w:pPr>
      <w:pBdr>
        <w:left w:val="single" w:sz="8" w:space="0" w:color="auto"/>
        <w:bottom w:val="single" w:sz="4" w:space="0" w:color="auto"/>
      </w:pBdr>
      <w:spacing w:before="100" w:beforeAutospacing="1" w:after="100" w:afterAutospacing="1"/>
    </w:pPr>
    <w:rPr>
      <w:rFonts w:eastAsia="Arial Unicode MS" w:cs="Angsana New"/>
      <w:szCs w:val="22"/>
    </w:rPr>
  </w:style>
  <w:style w:type="paragraph" w:customStyle="1" w:styleId="xl62">
    <w:name w:val="xl62"/>
    <w:basedOn w:val="Normal"/>
    <w:rsid w:val="00640038"/>
    <w:pPr>
      <w:pBdr>
        <w:left w:val="single" w:sz="4" w:space="0" w:color="auto"/>
        <w:bottom w:val="single" w:sz="4" w:space="0" w:color="auto"/>
        <w:right w:val="single" w:sz="4" w:space="0" w:color="auto"/>
      </w:pBdr>
      <w:spacing w:before="100" w:beforeAutospacing="1" w:after="100" w:afterAutospacing="1"/>
      <w:jc w:val="center"/>
    </w:pPr>
    <w:rPr>
      <w:rFonts w:eastAsia="Arial Unicode MS" w:cs="Angsana New"/>
      <w:szCs w:val="22"/>
    </w:rPr>
  </w:style>
  <w:style w:type="paragraph" w:customStyle="1" w:styleId="xl63">
    <w:name w:val="xl63"/>
    <w:basedOn w:val="Normal"/>
    <w:rsid w:val="00640038"/>
    <w:pPr>
      <w:pBdr>
        <w:left w:val="single" w:sz="4"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64">
    <w:name w:val="xl64"/>
    <w:basedOn w:val="Normal"/>
    <w:rsid w:val="00640038"/>
    <w:pPr>
      <w:pBdr>
        <w:left w:val="single" w:sz="4" w:space="0" w:color="auto"/>
      </w:pBdr>
      <w:spacing w:before="100" w:beforeAutospacing="1" w:after="100" w:afterAutospacing="1"/>
    </w:pPr>
    <w:rPr>
      <w:rFonts w:eastAsia="Arial Unicode MS" w:cs="Angsana New"/>
      <w:szCs w:val="22"/>
    </w:rPr>
  </w:style>
  <w:style w:type="paragraph" w:customStyle="1" w:styleId="xl65">
    <w:name w:val="xl65"/>
    <w:basedOn w:val="Normal"/>
    <w:rsid w:val="00640038"/>
    <w:pPr>
      <w:pBdr>
        <w:top w:val="single" w:sz="4" w:space="0" w:color="auto"/>
        <w:left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66">
    <w:name w:val="xl66"/>
    <w:basedOn w:val="Normal"/>
    <w:rsid w:val="00640038"/>
    <w:pPr>
      <w:pBdr>
        <w:left w:val="single" w:sz="4" w:space="0" w:color="auto"/>
        <w:bottom w:val="single" w:sz="8" w:space="0" w:color="auto"/>
        <w:right w:val="single" w:sz="4" w:space="0" w:color="auto"/>
      </w:pBdr>
      <w:spacing w:before="100" w:beforeAutospacing="1" w:after="100" w:afterAutospacing="1"/>
      <w:jc w:val="center"/>
    </w:pPr>
    <w:rPr>
      <w:rFonts w:eastAsia="Arial Unicode MS" w:cs="Angsana New"/>
      <w:szCs w:val="22"/>
    </w:rPr>
  </w:style>
  <w:style w:type="paragraph" w:customStyle="1" w:styleId="xl67">
    <w:name w:val="xl67"/>
    <w:basedOn w:val="Normal"/>
    <w:rsid w:val="00640038"/>
    <w:pPr>
      <w:pBdr>
        <w:left w:val="single" w:sz="4" w:space="0" w:color="auto"/>
        <w:bottom w:val="single" w:sz="8" w:space="0" w:color="auto"/>
      </w:pBdr>
      <w:spacing w:before="100" w:beforeAutospacing="1" w:after="100" w:afterAutospacing="1"/>
    </w:pPr>
    <w:rPr>
      <w:rFonts w:eastAsia="Arial Unicode MS" w:cs="Angsana New"/>
      <w:szCs w:val="22"/>
    </w:rPr>
  </w:style>
  <w:style w:type="paragraph" w:customStyle="1" w:styleId="xl68">
    <w:name w:val="xl68"/>
    <w:basedOn w:val="Normal"/>
    <w:rsid w:val="0064003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cs="Angsana New"/>
      <w:b/>
      <w:bCs/>
      <w:szCs w:val="22"/>
    </w:rPr>
  </w:style>
  <w:style w:type="paragraph" w:customStyle="1" w:styleId="Texte">
    <w:name w:val="Texte"/>
    <w:basedOn w:val="Normal"/>
    <w:rsid w:val="00640038"/>
    <w:pPr>
      <w:widowControl w:val="0"/>
      <w:tabs>
        <w:tab w:val="left" w:pos="720"/>
      </w:tabs>
      <w:spacing w:before="120" w:after="120"/>
    </w:pPr>
    <w:rPr>
      <w:rFonts w:eastAsia="MS Mincho" w:cs="Angsana New"/>
    </w:rPr>
  </w:style>
  <w:style w:type="paragraph" w:styleId="NormalWeb">
    <w:name w:val="Normal (Web)"/>
    <w:basedOn w:val="Normal"/>
    <w:rsid w:val="00640038"/>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xl22">
    <w:name w:val="xl22"/>
    <w:basedOn w:val="Normal"/>
    <w:rsid w:val="006400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rsid w:val="006400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rsid w:val="00640038"/>
    <w:pPr>
      <w:spacing w:before="100" w:beforeAutospacing="1" w:after="100" w:afterAutospacing="1" w:line="260" w:lineRule="atLeast"/>
    </w:pPr>
    <w:rPr>
      <w:rFonts w:ascii="Arial Unicode MS" w:eastAsia="Arial Unicode MS" w:hAnsi="Arial Unicode MS" w:cs="Arial Unicode MS"/>
      <w:sz w:val="18"/>
      <w:szCs w:val="18"/>
    </w:rPr>
  </w:style>
  <w:style w:type="character" w:styleId="Strong">
    <w:name w:val="Strong"/>
    <w:uiPriority w:val="22"/>
    <w:qFormat/>
    <w:rsid w:val="00640038"/>
    <w:rPr>
      <w:b/>
      <w:bCs/>
    </w:rPr>
  </w:style>
  <w:style w:type="paragraph" w:customStyle="1" w:styleId="Para10">
    <w:name w:val="Para 1"/>
    <w:basedOn w:val="BodyText"/>
    <w:rsid w:val="00640038"/>
    <w:pPr>
      <w:ind w:firstLine="0"/>
    </w:pPr>
    <w:rPr>
      <w:rFonts w:eastAsia="MS Mincho" w:cs="Angsana New"/>
      <w:bCs/>
      <w:iCs w:val="0"/>
      <w:szCs w:val="22"/>
    </w:rPr>
  </w:style>
  <w:style w:type="paragraph" w:customStyle="1" w:styleId="aident">
    <w:name w:val="(a) ident"/>
    <w:basedOn w:val="Normal"/>
    <w:rsid w:val="00640038"/>
    <w:pPr>
      <w:tabs>
        <w:tab w:val="num" w:pos="1077"/>
      </w:tabs>
      <w:autoSpaceDE w:val="0"/>
      <w:autoSpaceDN w:val="0"/>
      <w:spacing w:before="120" w:after="120"/>
      <w:ind w:left="1077" w:hanging="357"/>
    </w:pPr>
    <w:rPr>
      <w:rFonts w:eastAsia="MS Mincho" w:cs="Angsana New"/>
      <w:snapToGrid w:val="0"/>
      <w:szCs w:val="18"/>
    </w:rPr>
  </w:style>
  <w:style w:type="paragraph" w:customStyle="1" w:styleId="Paranum">
    <w:name w:val="Paranum"/>
    <w:basedOn w:val="Para1"/>
    <w:rsid w:val="00640038"/>
    <w:pPr>
      <w:numPr>
        <w:numId w:val="25"/>
      </w:numPr>
      <w:spacing w:before="0" w:line="240" w:lineRule="exact"/>
    </w:pPr>
    <w:rPr>
      <w:rFonts w:eastAsia="MS Mincho" w:cs="Angsana New"/>
      <w:snapToGrid/>
      <w:szCs w:val="20"/>
      <w:lang w:val="en-US"/>
    </w:rPr>
  </w:style>
  <w:style w:type="paragraph" w:customStyle="1" w:styleId="Document1">
    <w:name w:val="Document 1"/>
    <w:basedOn w:val="Normal"/>
    <w:next w:val="Normal"/>
    <w:rsid w:val="00640038"/>
    <w:pPr>
      <w:suppressAutoHyphens/>
      <w:overflowPunct w:val="0"/>
      <w:autoSpaceDE w:val="0"/>
      <w:autoSpaceDN w:val="0"/>
      <w:adjustRightInd w:val="0"/>
      <w:spacing w:after="120" w:line="240" w:lineRule="exact"/>
      <w:textAlignment w:val="baseline"/>
    </w:pPr>
    <w:rPr>
      <w:rFonts w:ascii="Courier" w:eastAsia="MS Mincho" w:hAnsi="Courier" w:cs="Angsana New"/>
      <w:sz w:val="20"/>
    </w:rPr>
  </w:style>
  <w:style w:type="paragraph" w:customStyle="1" w:styleId="Head2">
    <w:name w:val="Head2"/>
    <w:basedOn w:val="Normal"/>
    <w:rsid w:val="00640038"/>
    <w:pPr>
      <w:keepNext/>
      <w:overflowPunct w:val="0"/>
      <w:autoSpaceDE w:val="0"/>
      <w:autoSpaceDN w:val="0"/>
      <w:adjustRightInd w:val="0"/>
      <w:spacing w:line="240" w:lineRule="exact"/>
      <w:jc w:val="center"/>
      <w:textAlignment w:val="baseline"/>
    </w:pPr>
    <w:rPr>
      <w:rFonts w:ascii="Courier" w:eastAsia="MS Mincho" w:hAnsi="Courier" w:cs="Angsana New"/>
      <w:sz w:val="20"/>
    </w:rPr>
  </w:style>
  <w:style w:type="paragraph" w:customStyle="1" w:styleId="Masthead">
    <w:name w:val="Masthead"/>
    <w:basedOn w:val="Normal"/>
    <w:next w:val="Normal"/>
    <w:rsid w:val="00640038"/>
    <w:pPr>
      <w:overflowPunct w:val="0"/>
      <w:autoSpaceDE w:val="0"/>
      <w:autoSpaceDN w:val="0"/>
      <w:adjustRightInd w:val="0"/>
      <w:textAlignment w:val="baseline"/>
    </w:pPr>
    <w:rPr>
      <w:rFonts w:ascii="Courier" w:eastAsia="MS Mincho" w:hAnsi="Courier" w:cs="Angsana New"/>
      <w:sz w:val="20"/>
    </w:rPr>
  </w:style>
  <w:style w:type="paragraph" w:customStyle="1" w:styleId="para1indent">
    <w:name w:val="para1indent"/>
    <w:basedOn w:val="Para1"/>
    <w:rsid w:val="00640038"/>
    <w:pPr>
      <w:numPr>
        <w:numId w:val="0"/>
      </w:numPr>
      <w:tabs>
        <w:tab w:val="left" w:pos="360"/>
      </w:tabs>
      <w:overflowPunct w:val="0"/>
      <w:autoSpaceDE w:val="0"/>
      <w:autoSpaceDN w:val="0"/>
      <w:adjustRightInd w:val="0"/>
      <w:spacing w:before="0"/>
      <w:textAlignment w:val="baseline"/>
    </w:pPr>
    <w:rPr>
      <w:rFonts w:ascii="Courier" w:eastAsia="MS Mincho" w:hAnsi="Courier" w:cs="Angsana New"/>
      <w:sz w:val="20"/>
      <w:szCs w:val="20"/>
      <w:lang w:val="en-US"/>
    </w:rPr>
  </w:style>
  <w:style w:type="paragraph" w:customStyle="1" w:styleId="Paranumbered">
    <w:name w:val="Paranumbered"/>
    <w:basedOn w:val="Normal"/>
    <w:rsid w:val="00640038"/>
    <w:pPr>
      <w:tabs>
        <w:tab w:val="left" w:pos="720"/>
      </w:tabs>
      <w:overflowPunct w:val="0"/>
      <w:autoSpaceDE w:val="0"/>
      <w:autoSpaceDN w:val="0"/>
      <w:adjustRightInd w:val="0"/>
      <w:spacing w:before="120" w:after="120" w:line="240" w:lineRule="exact"/>
      <w:textAlignment w:val="baseline"/>
    </w:pPr>
    <w:rPr>
      <w:rFonts w:ascii="Courier" w:eastAsia="MS Mincho" w:hAnsi="Courier" w:cs="Angsana New"/>
      <w:sz w:val="20"/>
    </w:rPr>
  </w:style>
  <w:style w:type="paragraph" w:customStyle="1" w:styleId="p3">
    <w:name w:val="p3"/>
    <w:basedOn w:val="Normal"/>
    <w:rsid w:val="00640038"/>
    <w:pPr>
      <w:widowControl w:val="0"/>
      <w:tabs>
        <w:tab w:val="left" w:pos="204"/>
      </w:tabs>
      <w:autoSpaceDE w:val="0"/>
      <w:autoSpaceDN w:val="0"/>
      <w:adjustRightInd w:val="0"/>
      <w:spacing w:line="260" w:lineRule="atLeast"/>
    </w:pPr>
    <w:rPr>
      <w:rFonts w:eastAsia="MS Mincho" w:cs="Angsana New"/>
      <w:sz w:val="20"/>
    </w:rPr>
  </w:style>
  <w:style w:type="paragraph" w:styleId="HTMLPreformatted">
    <w:name w:val="HTML Preformatted"/>
    <w:basedOn w:val="Normal"/>
    <w:link w:val="HTMLPreformattedChar"/>
    <w:uiPriority w:val="99"/>
    <w:rsid w:val="00640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rPr>
  </w:style>
  <w:style w:type="character" w:customStyle="1" w:styleId="HTMLPreformattedChar">
    <w:name w:val="HTML Preformatted Char"/>
    <w:basedOn w:val="DefaultParagraphFont"/>
    <w:link w:val="HTMLPreformatted"/>
    <w:uiPriority w:val="99"/>
    <w:rsid w:val="00640038"/>
    <w:rPr>
      <w:rFonts w:ascii="Courier New" w:eastAsia="MS Mincho" w:hAnsi="Courier New" w:cs="Courier New"/>
      <w:sz w:val="20"/>
      <w:lang w:val="en-GB"/>
    </w:rPr>
  </w:style>
  <w:style w:type="paragraph" w:customStyle="1" w:styleId="Para1alternative">
    <w:name w:val="Para1 (alternative)"/>
    <w:basedOn w:val="Normal"/>
    <w:rsid w:val="00640038"/>
    <w:pPr>
      <w:numPr>
        <w:numId w:val="21"/>
      </w:numPr>
      <w:spacing w:before="120" w:after="120"/>
    </w:pPr>
    <w:rPr>
      <w:rFonts w:eastAsia="MS Mincho" w:cs="Angsana New"/>
      <w:snapToGrid w:val="0"/>
      <w:szCs w:val="18"/>
    </w:rPr>
  </w:style>
  <w:style w:type="paragraph" w:customStyle="1" w:styleId="MainParanoChapter">
    <w:name w:val="Main Para no Chapter #"/>
    <w:basedOn w:val="Normal"/>
    <w:rsid w:val="00640038"/>
    <w:pPr>
      <w:tabs>
        <w:tab w:val="left" w:pos="810"/>
      </w:tabs>
      <w:overflowPunct w:val="0"/>
      <w:autoSpaceDE w:val="0"/>
      <w:autoSpaceDN w:val="0"/>
      <w:adjustRightInd w:val="0"/>
      <w:spacing w:after="240"/>
      <w:textAlignment w:val="baseline"/>
    </w:pPr>
    <w:rPr>
      <w:rFonts w:eastAsia="MS Mincho" w:cs="Angsana New"/>
    </w:rPr>
  </w:style>
  <w:style w:type="character" w:customStyle="1" w:styleId="content1">
    <w:name w:val="content1"/>
    <w:rsid w:val="00640038"/>
    <w:rPr>
      <w:rFonts w:ascii="Arial" w:hAnsi="Arial" w:cs="Arial" w:hint="default"/>
      <w:b w:val="0"/>
      <w:bCs w:val="0"/>
      <w:color w:val="000000"/>
      <w:sz w:val="24"/>
      <w:szCs w:val="24"/>
    </w:rPr>
  </w:style>
  <w:style w:type="character" w:customStyle="1" w:styleId="BodyText2CharCharChar">
    <w:name w:val="Body Text 2 Char Char Char"/>
    <w:rsid w:val="00640038"/>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640038"/>
    <w:rPr>
      <w:sz w:val="22"/>
      <w:lang w:val="en-US" w:eastAsia="en-US" w:bidi="ar-SA"/>
    </w:rPr>
  </w:style>
  <w:style w:type="paragraph" w:customStyle="1" w:styleId="StylePara1Firstline127cm">
    <w:name w:val="Style Para1 + First line:  1.27 cm"/>
    <w:basedOn w:val="Para1"/>
    <w:rsid w:val="00640038"/>
    <w:pPr>
      <w:numPr>
        <w:numId w:val="0"/>
      </w:numPr>
      <w:tabs>
        <w:tab w:val="num" w:pos="360"/>
      </w:tabs>
      <w:spacing w:before="0"/>
    </w:pPr>
    <w:rPr>
      <w:rFonts w:eastAsia="MS Mincho" w:cs="Angsana New"/>
      <w:szCs w:val="20"/>
    </w:rPr>
  </w:style>
  <w:style w:type="paragraph" w:customStyle="1" w:styleId="subhead">
    <w:name w:val="subhead"/>
    <w:basedOn w:val="Normal"/>
    <w:next w:val="Para1"/>
    <w:rsid w:val="00640038"/>
    <w:pPr>
      <w:spacing w:before="120" w:after="120"/>
      <w:jc w:val="center"/>
    </w:pPr>
    <w:rPr>
      <w:rFonts w:eastAsia="MS Mincho" w:cs="Angsana New"/>
      <w:i/>
    </w:rPr>
  </w:style>
  <w:style w:type="character" w:styleId="Emphasis">
    <w:name w:val="Emphasis"/>
    <w:uiPriority w:val="20"/>
    <w:qFormat/>
    <w:rsid w:val="00640038"/>
    <w:rPr>
      <w:i/>
      <w:iCs/>
    </w:rPr>
  </w:style>
  <w:style w:type="character" w:customStyle="1" w:styleId="BlockTextChar">
    <w:name w:val="Block Text Char"/>
    <w:rsid w:val="00640038"/>
    <w:rPr>
      <w:sz w:val="24"/>
      <w:szCs w:val="24"/>
      <w:lang w:val="en-US" w:eastAsia="en-US" w:bidi="ar-SA"/>
    </w:rPr>
  </w:style>
  <w:style w:type="paragraph" w:customStyle="1" w:styleId="bodytext210">
    <w:name w:val="bodytext21"/>
    <w:basedOn w:val="Normal"/>
    <w:rsid w:val="00640038"/>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640038"/>
    <w:rPr>
      <w:sz w:val="22"/>
      <w:lang w:val="en-US" w:eastAsia="en-US" w:bidi="ar-SA"/>
    </w:rPr>
  </w:style>
  <w:style w:type="paragraph" w:styleId="CommentSubject">
    <w:name w:val="annotation subject"/>
    <w:basedOn w:val="CommentText"/>
    <w:next w:val="CommentText"/>
    <w:link w:val="CommentSubjectChar"/>
    <w:semiHidden/>
    <w:rsid w:val="00640038"/>
    <w:pPr>
      <w:spacing w:after="0" w:line="240" w:lineRule="auto"/>
    </w:pPr>
    <w:rPr>
      <w:rFonts w:eastAsia="MS Mincho" w:cs="Angsana New"/>
      <w:b/>
      <w:bCs/>
      <w:sz w:val="20"/>
    </w:rPr>
  </w:style>
  <w:style w:type="character" w:customStyle="1" w:styleId="CommentSubjectChar">
    <w:name w:val="Comment Subject Char"/>
    <w:basedOn w:val="CommentTextChar"/>
    <w:link w:val="CommentSubject"/>
    <w:semiHidden/>
    <w:rsid w:val="00640038"/>
    <w:rPr>
      <w:rFonts w:ascii="Times New Roman" w:eastAsia="MS Mincho" w:hAnsi="Times New Roman" w:cs="Angsana New"/>
      <w:b/>
      <w:bCs/>
      <w:sz w:val="20"/>
      <w:lang w:val="en-GB"/>
    </w:rPr>
  </w:style>
  <w:style w:type="character" w:customStyle="1" w:styleId="MathieuRgnier">
    <w:name w:val="Mathieu Régnier"/>
    <w:semiHidden/>
    <w:rsid w:val="00640038"/>
    <w:rPr>
      <w:rFonts w:ascii="Arial" w:hAnsi="Arial" w:cs="Arial"/>
      <w:color w:val="auto"/>
      <w:sz w:val="20"/>
      <w:szCs w:val="20"/>
    </w:rPr>
  </w:style>
  <w:style w:type="paragraph" w:customStyle="1" w:styleId="bodytextnoindent">
    <w:name w:val="body text (no indent)"/>
    <w:basedOn w:val="Normal"/>
    <w:rsid w:val="00640038"/>
    <w:pPr>
      <w:widowControl w:val="0"/>
      <w:overflowPunct w:val="0"/>
      <w:autoSpaceDE w:val="0"/>
      <w:autoSpaceDN w:val="0"/>
      <w:adjustRightInd w:val="0"/>
      <w:spacing w:before="120" w:after="120"/>
      <w:textAlignment w:val="baseline"/>
    </w:pPr>
    <w:rPr>
      <w:rFonts w:eastAsia="MS Mincho" w:cs="Angsana New"/>
      <w:szCs w:val="20"/>
      <w:lang w:eastAsia="de-DE"/>
    </w:rPr>
  </w:style>
  <w:style w:type="paragraph" w:customStyle="1" w:styleId="Bodytextitalic">
    <w:name w:val="Body text italic"/>
    <w:basedOn w:val="BodyText"/>
    <w:rsid w:val="00640038"/>
    <w:rPr>
      <w:rFonts w:eastAsia="MS Mincho" w:cs="Angsana New"/>
      <w:i/>
      <w:iCs w:val="0"/>
    </w:rPr>
  </w:style>
  <w:style w:type="paragraph" w:customStyle="1" w:styleId="boxbody">
    <w:name w:val="boxbody"/>
    <w:basedOn w:val="Normal"/>
    <w:rsid w:val="00640038"/>
    <w:pPr>
      <w:spacing w:before="100" w:beforeAutospacing="1" w:after="100" w:afterAutospacing="1"/>
      <w:ind w:left="612" w:right="612"/>
    </w:pPr>
    <w:rPr>
      <w:rFonts w:ascii="Helvetica" w:eastAsia="Arial Unicode MS" w:hAnsi="Helvetica" w:cs="Arial Unicode MS"/>
      <w:sz w:val="18"/>
      <w:szCs w:val="18"/>
    </w:rPr>
  </w:style>
  <w:style w:type="paragraph" w:customStyle="1" w:styleId="Heading-plain">
    <w:name w:val="Heading - plain"/>
    <w:basedOn w:val="Heading2"/>
    <w:next w:val="BodyText"/>
    <w:rsid w:val="00640038"/>
    <w:pPr>
      <w:tabs>
        <w:tab w:val="clear" w:pos="720"/>
        <w:tab w:val="left" w:pos="900"/>
      </w:tabs>
    </w:pPr>
    <w:rPr>
      <w:rFonts w:eastAsia="Batang"/>
      <w:b w:val="0"/>
      <w:bCs w:val="0"/>
      <w:i/>
      <w:szCs w:val="20"/>
    </w:rPr>
  </w:style>
  <w:style w:type="paragraph" w:customStyle="1" w:styleId="Heading2noletter">
    <w:name w:val="Heading 2 (no letter)"/>
    <w:basedOn w:val="Heading2"/>
    <w:rsid w:val="00640038"/>
    <w:pPr>
      <w:tabs>
        <w:tab w:val="clear" w:pos="720"/>
      </w:tabs>
    </w:pPr>
    <w:rPr>
      <w:rFonts w:eastAsia="MS Mincho"/>
      <w:i/>
    </w:rPr>
  </w:style>
  <w:style w:type="character" w:customStyle="1" w:styleId="Heading2CharChar">
    <w:name w:val="Heading 2 Char Char"/>
    <w:rsid w:val="00640038"/>
    <w:rPr>
      <w:rFonts w:ascii="Arial" w:hAnsi="Arial" w:cs="Arial"/>
      <w:b/>
      <w:bCs/>
      <w:i/>
      <w:iCs/>
      <w:noProof w:val="0"/>
      <w:sz w:val="28"/>
      <w:szCs w:val="28"/>
      <w:lang w:val="en-US" w:eastAsia="en-US" w:bidi="ar-SA"/>
    </w:rPr>
  </w:style>
  <w:style w:type="paragraph" w:customStyle="1" w:styleId="Heading-plain0">
    <w:name w:val="Heading-plain"/>
    <w:basedOn w:val="Normal"/>
    <w:rsid w:val="00640038"/>
    <w:pPr>
      <w:spacing w:before="120" w:after="120"/>
      <w:jc w:val="center"/>
      <w:outlineLvl w:val="0"/>
    </w:pPr>
    <w:rPr>
      <w:rFonts w:eastAsia="MS Mincho" w:cs="Angsana New"/>
      <w:i/>
      <w:szCs w:val="20"/>
    </w:rPr>
  </w:style>
  <w:style w:type="paragraph" w:customStyle="1" w:styleId="Heading-plainbold">
    <w:name w:val="Heading-plain bold"/>
    <w:basedOn w:val="BodyText"/>
    <w:rsid w:val="00640038"/>
    <w:pPr>
      <w:ind w:firstLine="0"/>
      <w:jc w:val="center"/>
    </w:pPr>
    <w:rPr>
      <w:rFonts w:eastAsia="MS Mincho" w:cs="Angsana New"/>
      <w:b/>
      <w:bCs/>
      <w:i/>
      <w:iCs w:val="0"/>
    </w:rPr>
  </w:style>
  <w:style w:type="paragraph" w:customStyle="1" w:styleId="Heading-plainitalic">
    <w:name w:val="Heading-plain italic"/>
    <w:basedOn w:val="Heading-plainbold"/>
    <w:rsid w:val="00640038"/>
    <w:rPr>
      <w:b w:val="0"/>
      <w:bCs w:val="0"/>
    </w:rPr>
  </w:style>
  <w:style w:type="character" w:customStyle="1" w:styleId="Para1Char0">
    <w:name w:val="Para 1 Char"/>
    <w:rsid w:val="00640038"/>
    <w:rPr>
      <w:rFonts w:eastAsia="MS Mincho"/>
      <w:bCs/>
      <w:iCs/>
      <w:sz w:val="22"/>
      <w:szCs w:val="22"/>
      <w:lang w:val="en-GB" w:eastAsia="en-US" w:bidi="ar-SA"/>
    </w:rPr>
  </w:style>
  <w:style w:type="paragraph" w:customStyle="1" w:styleId="Para2rev">
    <w:name w:val="Para 2 (rev)"/>
    <w:basedOn w:val="Normal"/>
    <w:rsid w:val="00640038"/>
    <w:pPr>
      <w:tabs>
        <w:tab w:val="num" w:pos="720"/>
      </w:tabs>
      <w:spacing w:after="120"/>
      <w:ind w:left="720" w:hanging="360"/>
    </w:pPr>
    <w:rPr>
      <w:rFonts w:eastAsia="MS Mincho" w:cs="Angsana New"/>
    </w:rPr>
  </w:style>
  <w:style w:type="paragraph" w:customStyle="1" w:styleId="Paraofficial">
    <w:name w:val="Para official"/>
    <w:basedOn w:val="Normal"/>
    <w:rsid w:val="00640038"/>
    <w:pPr>
      <w:framePr w:hSpace="187" w:vSpace="187" w:wrap="notBeside" w:vAnchor="text" w:hAnchor="text" w:y="1"/>
      <w:numPr>
        <w:numId w:val="22"/>
      </w:numPr>
      <w:spacing w:before="240" w:after="240"/>
      <w:jc w:val="left"/>
    </w:pPr>
    <w:rPr>
      <w:rFonts w:eastAsia="MS Mincho" w:cs="Angsana New"/>
      <w:szCs w:val="20"/>
    </w:rPr>
  </w:style>
  <w:style w:type="paragraph" w:customStyle="1" w:styleId="Para1-Annex">
    <w:name w:val="Para1-Annex"/>
    <w:basedOn w:val="Normal"/>
    <w:rsid w:val="00640038"/>
    <w:pPr>
      <w:numPr>
        <w:numId w:val="23"/>
      </w:numPr>
      <w:spacing w:after="120"/>
    </w:pPr>
    <w:rPr>
      <w:rFonts w:eastAsia="MS Mincho"/>
      <w:szCs w:val="22"/>
      <w:lang w:val="en-US"/>
    </w:rPr>
  </w:style>
  <w:style w:type="paragraph" w:customStyle="1" w:styleId="Para40">
    <w:name w:val="Para4"/>
    <w:basedOn w:val="Para3"/>
    <w:rsid w:val="00640038"/>
    <w:pPr>
      <w:numPr>
        <w:ilvl w:val="0"/>
        <w:numId w:val="0"/>
      </w:numPr>
      <w:tabs>
        <w:tab w:val="clear" w:pos="1980"/>
        <w:tab w:val="left" w:pos="2552"/>
        <w:tab w:val="num" w:pos="3540"/>
      </w:tabs>
      <w:ind w:left="2552" w:hanging="567"/>
    </w:pPr>
    <w:rPr>
      <w:rFonts w:eastAsia="MS Mincho" w:cs="Angsana New"/>
      <w:lang w:val="en-US"/>
    </w:rPr>
  </w:style>
  <w:style w:type="paragraph" w:customStyle="1" w:styleId="StyleBodyTextTimesNewRoman11ptCharChar">
    <w:name w:val="Style Body Text + Times New Roman 11 pt Char Char"/>
    <w:basedOn w:val="BodyText"/>
    <w:rsid w:val="00640038"/>
    <w:rPr>
      <w:rFonts w:eastAsia="MS Mincho" w:cs="Angsana New"/>
      <w:iCs w:val="0"/>
      <w:snapToGrid w:val="0"/>
      <w:color w:val="000000"/>
      <w:szCs w:val="22"/>
      <w:lang w:val="en-US"/>
    </w:rPr>
  </w:style>
  <w:style w:type="character" w:customStyle="1" w:styleId="StyleBodyTextTimesNewRoman11ptCharCharChar">
    <w:name w:val="Style Body Text + Times New Roman 11 pt Char Char Char"/>
    <w:rsid w:val="00640038"/>
    <w:rPr>
      <w:rFonts w:cs="Angsana New"/>
      <w:iCs/>
      <w:snapToGrid w:val="0"/>
      <w:color w:val="000000"/>
      <w:sz w:val="22"/>
      <w:szCs w:val="22"/>
      <w:lang w:val="en-US" w:eastAsia="en-US" w:bidi="ar-SA"/>
    </w:rPr>
  </w:style>
  <w:style w:type="numbering" w:styleId="111111">
    <w:name w:val="Outline List 2"/>
    <w:basedOn w:val="NoList"/>
    <w:rsid w:val="00640038"/>
    <w:pPr>
      <w:numPr>
        <w:numId w:val="26"/>
      </w:numPr>
    </w:pPr>
  </w:style>
  <w:style w:type="numbering" w:customStyle="1" w:styleId="Style2">
    <w:name w:val="Style2"/>
    <w:rsid w:val="00640038"/>
    <w:pPr>
      <w:numPr>
        <w:numId w:val="27"/>
      </w:numPr>
    </w:pPr>
  </w:style>
  <w:style w:type="character" w:customStyle="1" w:styleId="Heading1longmultilineChar">
    <w:name w:val="Heading 1 (long multiline) Char"/>
    <w:basedOn w:val="Heading1Char"/>
    <w:link w:val="Heading1longmultiline"/>
    <w:rsid w:val="00640038"/>
    <w:rPr>
      <w:rFonts w:ascii="Times New Roman" w:eastAsia="Times New Roman" w:hAnsi="Times New Roman" w:cs="Times New Roman"/>
      <w:b/>
      <w:caps/>
      <w:sz w:val="22"/>
      <w:lang w:val="en-GB"/>
    </w:rPr>
  </w:style>
  <w:style w:type="paragraph" w:customStyle="1" w:styleId="ColorfulList-Accent11">
    <w:name w:val="Colorful List - Accent 11"/>
    <w:basedOn w:val="Normal"/>
    <w:uiPriority w:val="34"/>
    <w:qFormat/>
    <w:rsid w:val="00640038"/>
    <w:pPr>
      <w:ind w:left="720"/>
    </w:pPr>
    <w:rPr>
      <w:rFonts w:eastAsia="MS Mincho" w:cs="Angsana New"/>
    </w:rPr>
  </w:style>
  <w:style w:type="paragraph" w:customStyle="1" w:styleId="Default">
    <w:name w:val="Default"/>
    <w:basedOn w:val="Normal"/>
    <w:rsid w:val="00640038"/>
    <w:pPr>
      <w:autoSpaceDE w:val="0"/>
      <w:autoSpaceDN w:val="0"/>
      <w:jc w:val="left"/>
    </w:pPr>
    <w:rPr>
      <w:rFonts w:eastAsia="Calibri"/>
      <w:color w:val="000000"/>
      <w:sz w:val="24"/>
      <w:lang w:val="en-US"/>
    </w:rPr>
  </w:style>
  <w:style w:type="character" w:customStyle="1" w:styleId="apple-style-span">
    <w:name w:val="apple-style-span"/>
    <w:rsid w:val="00640038"/>
  </w:style>
  <w:style w:type="paragraph" w:customStyle="1" w:styleId="SubtleEmphasis1">
    <w:name w:val="Subtle Emphasis1"/>
    <w:basedOn w:val="Normal"/>
    <w:uiPriority w:val="34"/>
    <w:qFormat/>
    <w:rsid w:val="00640038"/>
    <w:pPr>
      <w:ind w:left="720"/>
    </w:pPr>
    <w:rPr>
      <w:rFonts w:eastAsia="MS Mincho" w:cs="Angsana New"/>
    </w:rPr>
  </w:style>
  <w:style w:type="paragraph" w:customStyle="1" w:styleId="StyleHeading3TimesNewRomanBoldBoldNotItalicAllcaps">
    <w:name w:val="Style Heading 3 + Times New Roman Bold Bold Not Italic All caps"/>
    <w:basedOn w:val="Heading3"/>
    <w:next w:val="Heading2"/>
    <w:rsid w:val="00640038"/>
    <w:rPr>
      <w:rFonts w:ascii="Times New Roman Bold" w:eastAsia="MS Mincho" w:hAnsi="Times New Roman Bold" w:cs="Angsana New"/>
      <w:b/>
      <w:bCs/>
      <w:i w:val="0"/>
      <w:iCs w:val="0"/>
      <w:caps/>
    </w:rPr>
  </w:style>
  <w:style w:type="paragraph" w:customStyle="1" w:styleId="DarkList-Accent61">
    <w:name w:val="Dark List - Accent 61"/>
    <w:uiPriority w:val="1"/>
    <w:qFormat/>
    <w:rsid w:val="00640038"/>
    <w:rPr>
      <w:rFonts w:ascii="Calibri" w:eastAsia="MS Mincho" w:hAnsi="Calibri" w:cs="Times New Roman"/>
      <w:sz w:val="22"/>
      <w:szCs w:val="22"/>
      <w:lang w:val="en-US"/>
    </w:rPr>
  </w:style>
  <w:style w:type="paragraph" w:customStyle="1" w:styleId="Paraa">
    <w:name w:val="Para (a)"/>
    <w:basedOn w:val="Normal"/>
    <w:rsid w:val="006400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Cs w:val="20"/>
      <w:lang w:eastAsia="zh-CN"/>
    </w:rPr>
  </w:style>
  <w:style w:type="character" w:customStyle="1" w:styleId="StyleFootnoteReferenceNounderlineSuperscriptKernat10pt">
    <w:name w:val="Style Footnote Reference + No underline Superscript Kern at 10 pt"/>
    <w:rsid w:val="00640038"/>
    <w:rPr>
      <w:kern w:val="20"/>
      <w:sz w:val="22"/>
      <w:u w:val="none"/>
      <w:vertAlign w:val="superscript"/>
    </w:rPr>
  </w:style>
  <w:style w:type="character" w:customStyle="1" w:styleId="s13">
    <w:name w:val="s13"/>
    <w:rsid w:val="00640038"/>
  </w:style>
  <w:style w:type="paragraph" w:customStyle="1" w:styleId="ColorfulGrid-Accent61">
    <w:name w:val="Colorful Grid - Accent 61"/>
    <w:hidden/>
    <w:uiPriority w:val="99"/>
    <w:semiHidden/>
    <w:rsid w:val="00640038"/>
    <w:rPr>
      <w:rFonts w:ascii="Times New Roman" w:eastAsia="MS Mincho" w:hAnsi="Times New Roman" w:cs="Angsana New"/>
      <w:sz w:val="22"/>
      <w:lang w:val="en-GB"/>
    </w:rPr>
  </w:style>
  <w:style w:type="paragraph" w:customStyle="1" w:styleId="ColorfulGrid-Accent62">
    <w:name w:val="Colorful Grid - Accent 62"/>
    <w:hidden/>
    <w:uiPriority w:val="99"/>
    <w:semiHidden/>
    <w:rsid w:val="00640038"/>
    <w:rPr>
      <w:rFonts w:ascii="Times New Roman" w:eastAsia="MS Mincho" w:hAnsi="Times New Roman" w:cs="Angsana New"/>
      <w:sz w:val="22"/>
      <w:lang w:val="en-GB"/>
    </w:rPr>
  </w:style>
  <w:style w:type="paragraph" w:customStyle="1" w:styleId="SubtleEmphasis2">
    <w:name w:val="Subtle Emphasis2"/>
    <w:basedOn w:val="Normal"/>
    <w:uiPriority w:val="34"/>
    <w:qFormat/>
    <w:rsid w:val="00640038"/>
    <w:pPr>
      <w:ind w:left="720"/>
    </w:pPr>
    <w:rPr>
      <w:rFonts w:eastAsia="MS Mincho" w:cs="Angsana New"/>
    </w:rPr>
  </w:style>
  <w:style w:type="paragraph" w:customStyle="1" w:styleId="LightGrid-Accent31">
    <w:name w:val="Light Grid - Accent 31"/>
    <w:basedOn w:val="Normal"/>
    <w:uiPriority w:val="34"/>
    <w:qFormat/>
    <w:rsid w:val="00640038"/>
    <w:pPr>
      <w:ind w:left="720"/>
    </w:pPr>
    <w:rPr>
      <w:rFonts w:eastAsia="MS Mincho" w:cs="Angsana New"/>
    </w:rPr>
  </w:style>
  <w:style w:type="paragraph" w:styleId="Revision">
    <w:name w:val="Revision"/>
    <w:hidden/>
    <w:rsid w:val="00640038"/>
    <w:rPr>
      <w:rFonts w:ascii="Times New Roman" w:eastAsia="MS Mincho" w:hAnsi="Times New Roman" w:cs="Angsana New"/>
      <w:sz w:val="22"/>
      <w:lang w:val="en-GB"/>
    </w:rPr>
  </w:style>
  <w:style w:type="character" w:styleId="HTMLVariable">
    <w:name w:val="HTML Variable"/>
    <w:uiPriority w:val="99"/>
    <w:unhideWhenUsed/>
    <w:rsid w:val="00640038"/>
    <w:rPr>
      <w:i/>
      <w:iCs/>
    </w:rPr>
  </w:style>
  <w:style w:type="character" w:customStyle="1" w:styleId="apple-converted-space">
    <w:name w:val="apple-converted-space"/>
    <w:rsid w:val="00640038"/>
  </w:style>
  <w:style w:type="character" w:customStyle="1" w:styleId="st">
    <w:name w:val="st"/>
    <w:rsid w:val="00640038"/>
  </w:style>
  <w:style w:type="character" w:customStyle="1" w:styleId="Para1Char1">
    <w:name w:val="Para1 Char1"/>
    <w:rsid w:val="00640038"/>
    <w:rPr>
      <w:rFonts w:ascii="Times New Roman" w:eastAsia="MS Mincho" w:hAnsi="Times New Roman" w:cs="Angsana New"/>
      <w:snapToGrid w:val="0"/>
      <w:szCs w:val="18"/>
      <w:lang w:val="en-GB"/>
    </w:rPr>
  </w:style>
  <w:style w:type="table" w:customStyle="1" w:styleId="TableGrid1">
    <w:name w:val="Table Grid1"/>
    <w:basedOn w:val="TableNormal"/>
    <w:next w:val="TableGrid"/>
    <w:uiPriority w:val="59"/>
    <w:rsid w:val="00640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40038"/>
    <w:rPr>
      <w:color w:val="808080"/>
      <w:shd w:val="clear" w:color="auto" w:fill="E6E6E6"/>
    </w:rPr>
  </w:style>
  <w:style w:type="character" w:customStyle="1" w:styleId="UnresolvedMention2">
    <w:name w:val="Unresolved Mention2"/>
    <w:basedOn w:val="DefaultParagraphFont"/>
    <w:uiPriority w:val="99"/>
    <w:semiHidden/>
    <w:unhideWhenUsed/>
    <w:rsid w:val="00640038"/>
    <w:rPr>
      <w:color w:val="808080"/>
      <w:shd w:val="clear" w:color="auto" w:fill="E6E6E6"/>
    </w:rPr>
  </w:style>
  <w:style w:type="paragraph" w:customStyle="1" w:styleId="item-compilation">
    <w:name w:val="item-compilation"/>
    <w:basedOn w:val="Normal"/>
    <w:qFormat/>
    <w:rsid w:val="00640038"/>
    <w:pPr>
      <w:spacing w:after="120"/>
      <w:jc w:val="center"/>
    </w:pPr>
    <w:rPr>
      <w:rFonts w:eastAsia="Malgun Gothic"/>
      <w:b/>
      <w:lang w:eastAsia="x-none"/>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640038"/>
    <w:pPr>
      <w:spacing w:after="160" w:line="240" w:lineRule="exact"/>
      <w:jc w:val="left"/>
    </w:pPr>
    <w:rPr>
      <w:rFonts w:asciiTheme="minorHAnsi" w:eastAsiaTheme="minorEastAsia" w:hAnsiTheme="minorHAnsi" w:cstheme="minorBidi"/>
      <w:vertAlign w:val="superscript"/>
      <w:lang w:val="fr-CA"/>
    </w:rPr>
  </w:style>
  <w:style w:type="character" w:customStyle="1" w:styleId="StyleFootnoteReferencenumberFootnoteReferenceSuperscript-EF">
    <w:name w:val="Style Footnote ReferencenumberFootnote Reference Superscript-E F..."/>
    <w:rsid w:val="00640038"/>
    <w:rPr>
      <w:strike w:val="0"/>
      <w:dstrike w:val="0"/>
      <w:kern w:val="22"/>
      <w:sz w:val="18"/>
      <w:u w:val="none"/>
      <w:effect w:val="none"/>
      <w:vertAlign w:val="superscript"/>
    </w:rPr>
  </w:style>
  <w:style w:type="paragraph" w:customStyle="1" w:styleId="Body">
    <w:name w:val="Body"/>
    <w:rsid w:val="00640038"/>
    <w:pPr>
      <w:jc w:val="both"/>
    </w:pPr>
    <w:rPr>
      <w:rFonts w:ascii="Times New Roman" w:eastAsia="Times New Roman" w:hAnsi="Times New Roman" w:cs="Times New Roman"/>
      <w:color w:val="000000"/>
      <w:sz w:val="22"/>
      <w:szCs w:val="22"/>
      <w:u w:color="000000"/>
      <w:lang w:val="en-CA" w:eastAsia="en-CA"/>
    </w:rPr>
  </w:style>
  <w:style w:type="character" w:customStyle="1" w:styleId="Hyperlink0">
    <w:name w:val="Hyperlink.0"/>
    <w:basedOn w:val="DefaultParagraphFont"/>
    <w:rsid w:val="00640038"/>
    <w:rPr>
      <w:color w:val="0000FF"/>
      <w:kern w:val="22"/>
      <w:sz w:val="22"/>
      <w:szCs w:val="22"/>
      <w:u w:val="single" w:color="0000FF"/>
    </w:rPr>
  </w:style>
  <w:style w:type="character" w:customStyle="1" w:styleId="Hyperlink1">
    <w:name w:val="Hyperlink.1"/>
    <w:basedOn w:val="DefaultParagraphFont"/>
    <w:rsid w:val="00640038"/>
    <w:rPr>
      <w:kern w:val="22"/>
    </w:rPr>
  </w:style>
  <w:style w:type="character" w:customStyle="1" w:styleId="None">
    <w:name w:val="None"/>
    <w:rsid w:val="00640038"/>
  </w:style>
  <w:style w:type="numbering" w:customStyle="1" w:styleId="ImportedStyle6">
    <w:name w:val="Imported Style 6"/>
    <w:rsid w:val="00640038"/>
    <w:pPr>
      <w:numPr>
        <w:numId w:val="29"/>
      </w:numPr>
    </w:pPr>
  </w:style>
  <w:style w:type="character" w:customStyle="1" w:styleId="HEADINGNOTFORTOCChar">
    <w:name w:val="HEADING (NOT FOR TOC) Char"/>
    <w:link w:val="HEADINGNOTFORTOC"/>
    <w:locked/>
    <w:rsid w:val="00640038"/>
    <w:rPr>
      <w:rFonts w:ascii="Times New Roman" w:eastAsia="Times New Roman" w:hAnsi="Times New Roman" w:cs="Times New Roman"/>
      <w:b/>
      <w:caps/>
      <w:sz w:val="22"/>
      <w:lang w:val="en-GB"/>
    </w:rPr>
  </w:style>
  <w:style w:type="paragraph" w:customStyle="1" w:styleId="Heading-replies">
    <w:name w:val="Heading -replies"/>
    <w:basedOn w:val="Heading1"/>
    <w:rsid w:val="00640038"/>
    <w:pPr>
      <w:spacing w:before="0" w:after="0"/>
      <w:jc w:val="right"/>
    </w:pPr>
    <w:rPr>
      <w:b w:val="0"/>
      <w:bCs/>
      <w:lang w:val="x-none"/>
    </w:rPr>
  </w:style>
  <w:style w:type="paragraph" w:customStyle="1" w:styleId="Paragraph">
    <w:name w:val="Paragraph"/>
    <w:basedOn w:val="Normal"/>
    <w:rsid w:val="00640038"/>
    <w:pPr>
      <w:spacing w:before="120" w:after="120"/>
    </w:pPr>
  </w:style>
  <w:style w:type="paragraph" w:customStyle="1" w:styleId="Title1">
    <w:name w:val="Title1"/>
    <w:basedOn w:val="HEADING"/>
    <w:rsid w:val="00640038"/>
    <w:pPr>
      <w:overflowPunct w:val="0"/>
      <w:autoSpaceDE w:val="0"/>
      <w:autoSpaceDN w:val="0"/>
      <w:adjustRightInd w:val="0"/>
      <w:textAlignment w:val="baseline"/>
    </w:pPr>
    <w:rPr>
      <w:szCs w:val="20"/>
    </w:rPr>
  </w:style>
  <w:style w:type="paragraph" w:customStyle="1" w:styleId="ReplyForwardHeaders">
    <w:name w:val="Reply/Forward Headers"/>
    <w:basedOn w:val="Normal"/>
    <w:next w:val="Normal"/>
    <w:rsid w:val="00640038"/>
    <w:pPr>
      <w:pBdr>
        <w:left w:val="single" w:sz="18" w:space="1" w:color="auto"/>
      </w:pBdr>
      <w:shd w:val="pct10" w:color="auto" w:fill="FFFFFF"/>
      <w:ind w:left="1080" w:hanging="1080"/>
      <w:jc w:val="left"/>
      <w:outlineLvl w:val="0"/>
    </w:pPr>
    <w:rPr>
      <w:rFonts w:ascii="Arial" w:hAnsi="Arial"/>
      <w:b/>
      <w:noProof/>
      <w:sz w:val="20"/>
      <w:szCs w:val="20"/>
      <w:lang w:val="en-US" w:bidi="he-IL"/>
    </w:rPr>
  </w:style>
  <w:style w:type="character" w:customStyle="1" w:styleId="underline">
    <w:name w:val="underline"/>
    <w:rsid w:val="00640038"/>
    <w:rPr>
      <w:rFonts w:ascii="Courier" w:hAnsi="Courier"/>
      <w:sz w:val="20"/>
      <w:u w:val="single"/>
    </w:rPr>
  </w:style>
  <w:style w:type="character" w:customStyle="1" w:styleId="titlex1">
    <w:name w:val="titlex1"/>
    <w:basedOn w:val="DefaultParagraphFont"/>
    <w:rsid w:val="00640038"/>
  </w:style>
  <w:style w:type="numbering" w:customStyle="1" w:styleId="NoList1">
    <w:name w:val="No List1"/>
    <w:next w:val="NoList"/>
    <w:uiPriority w:val="99"/>
    <w:semiHidden/>
    <w:unhideWhenUsed/>
    <w:rsid w:val="00640038"/>
  </w:style>
  <w:style w:type="paragraph" w:customStyle="1" w:styleId="small">
    <w:name w:val="small"/>
    <w:basedOn w:val="FootnoteText"/>
    <w:rsid w:val="00640038"/>
    <w:pPr>
      <w:keepLines w:val="0"/>
      <w:tabs>
        <w:tab w:val="left" w:pos="720"/>
      </w:tabs>
      <w:spacing w:after="120"/>
      <w:ind w:firstLine="0"/>
      <w:jc w:val="left"/>
    </w:pPr>
    <w:rPr>
      <w:rFonts w:ascii="Courier" w:hAnsi="Courier"/>
      <w:szCs w:val="20"/>
    </w:rPr>
  </w:style>
  <w:style w:type="character" w:customStyle="1" w:styleId="cmsbold">
    <w:name w:val="cmsbold"/>
    <w:rsid w:val="00640038"/>
  </w:style>
  <w:style w:type="paragraph" w:customStyle="1" w:styleId="ColorfulShading-Accent11">
    <w:name w:val="Colorful Shading - Accent 11"/>
    <w:hidden/>
    <w:uiPriority w:val="99"/>
    <w:semiHidden/>
    <w:rsid w:val="00640038"/>
    <w:rPr>
      <w:rFonts w:ascii="Times New Roman" w:eastAsia="Times New Roman" w:hAnsi="Times New Roman" w:cs="Times New Roman"/>
      <w:sz w:val="22"/>
      <w:lang w:val="en-GB"/>
    </w:rPr>
  </w:style>
  <w:style w:type="paragraph" w:customStyle="1" w:styleId="ColorfulShading-Accent12">
    <w:name w:val="Colorful Shading - Accent 12"/>
    <w:hidden/>
    <w:uiPriority w:val="99"/>
    <w:semiHidden/>
    <w:rsid w:val="00640038"/>
    <w:rPr>
      <w:rFonts w:ascii="Times New Roman" w:eastAsia="Times New Roman" w:hAnsi="Times New Roman" w:cs="Times New Roman"/>
      <w:sz w:val="22"/>
      <w:lang w:val="en-GB"/>
    </w:rPr>
  </w:style>
  <w:style w:type="paragraph" w:customStyle="1" w:styleId="ColorfulList-Accent12">
    <w:name w:val="Colorful List - Accent 12"/>
    <w:basedOn w:val="Normal"/>
    <w:uiPriority w:val="34"/>
    <w:qFormat/>
    <w:rsid w:val="00640038"/>
    <w:pPr>
      <w:ind w:left="720"/>
    </w:pPr>
  </w:style>
  <w:style w:type="character" w:customStyle="1" w:styleId="Heading1multilineChar">
    <w:name w:val="Heading 1 (multiline) Char"/>
    <w:link w:val="Heading1multiline"/>
    <w:locked/>
    <w:rsid w:val="00640038"/>
    <w:rPr>
      <w:rFonts w:ascii="Times New Roman" w:eastAsia="Times New Roman" w:hAnsi="Times New Roman" w:cs="Times New Roman"/>
      <w:b/>
      <w:caps/>
      <w:sz w:val="22"/>
      <w:lang w:val="en-GB"/>
    </w:rPr>
  </w:style>
  <w:style w:type="paragraph" w:customStyle="1" w:styleId="Para-no-num">
    <w:name w:val="Para-no-num"/>
    <w:basedOn w:val="Normal"/>
    <w:rsid w:val="00640038"/>
    <w:pPr>
      <w:tabs>
        <w:tab w:val="left" w:pos="720"/>
      </w:tabs>
      <w:spacing w:before="120" w:after="120"/>
    </w:pPr>
    <w:rPr>
      <w:szCs w:val="18"/>
    </w:rPr>
  </w:style>
  <w:style w:type="paragraph" w:customStyle="1" w:styleId="ProgElemt">
    <w:name w:val="ProgElemt"/>
    <w:basedOn w:val="HEADINGNOTFORTOC"/>
    <w:rsid w:val="00640038"/>
    <w:rPr>
      <w:rFonts w:ascii="Times New Roman Bold" w:hAnsi="Times New Roman Bold"/>
      <w:caps w:val="0"/>
      <w:szCs w:val="22"/>
    </w:rPr>
  </w:style>
  <w:style w:type="character" w:customStyle="1" w:styleId="mainheader">
    <w:name w:val="main_header"/>
    <w:rsid w:val="00640038"/>
  </w:style>
  <w:style w:type="character" w:customStyle="1" w:styleId="BodyTextIndent3Char1">
    <w:name w:val="Body Text Indent 3 Char1"/>
    <w:basedOn w:val="DefaultParagraphFont"/>
    <w:rsid w:val="00640038"/>
    <w:rPr>
      <w:rFonts w:ascii="Times New Roman" w:eastAsia="Times New Roman" w:hAnsi="Times New Roman" w:cs="Times New Roman"/>
      <w:sz w:val="16"/>
      <w:szCs w:val="16"/>
      <w:lang w:val="en-GB"/>
    </w:rPr>
  </w:style>
  <w:style w:type="paragraph" w:customStyle="1" w:styleId="AbstractText">
    <w:name w:val="Abstract Text"/>
    <w:rsid w:val="00640038"/>
    <w:pPr>
      <w:tabs>
        <w:tab w:val="left" w:pos="1680"/>
      </w:tabs>
      <w:spacing w:line="280" w:lineRule="exact"/>
      <w:ind w:left="360"/>
    </w:pPr>
    <w:rPr>
      <w:rFonts w:ascii="Arial" w:eastAsia="Times New Roman" w:hAnsi="Arial" w:cs="Times New Roman"/>
      <w:sz w:val="19"/>
      <w:szCs w:val="20"/>
      <w:lang w:val="en-US"/>
    </w:rPr>
  </w:style>
  <w:style w:type="paragraph" w:customStyle="1" w:styleId="ActivityPoint">
    <w:name w:val="Activity Point"/>
    <w:basedOn w:val="Normal"/>
    <w:rsid w:val="00640038"/>
    <w:pPr>
      <w:tabs>
        <w:tab w:val="left" w:pos="1080"/>
      </w:tabs>
      <w:spacing w:line="360" w:lineRule="auto"/>
      <w:ind w:left="1440" w:hanging="1440"/>
    </w:pPr>
    <w:rPr>
      <w:kern w:val="28"/>
      <w:lang w:val="en-CA"/>
    </w:rPr>
  </w:style>
  <w:style w:type="paragraph" w:customStyle="1" w:styleId="BodytextforICCP">
    <w:name w:val="Body text for ICCP"/>
    <w:basedOn w:val="BodyText"/>
    <w:rsid w:val="00640038"/>
    <w:pPr>
      <w:tabs>
        <w:tab w:val="left" w:pos="-720"/>
      </w:tabs>
      <w:suppressAutoHyphens/>
      <w:overflowPunct w:val="0"/>
      <w:autoSpaceDE w:val="0"/>
      <w:autoSpaceDN w:val="0"/>
      <w:adjustRightInd w:val="0"/>
    </w:pPr>
  </w:style>
  <w:style w:type="paragraph" w:customStyle="1" w:styleId="HEAD-2lines">
    <w:name w:val="HEAD-2lines"/>
    <w:basedOn w:val="Heading2"/>
    <w:rsid w:val="00640038"/>
    <w:pPr>
      <w:ind w:left="1944" w:right="864" w:hanging="1080"/>
      <w:outlineLvl w:val="9"/>
    </w:pPr>
    <w:rPr>
      <w:b w:val="0"/>
      <w:bCs w:val="0"/>
      <w:i/>
    </w:rPr>
  </w:style>
  <w:style w:type="paragraph" w:customStyle="1" w:styleId="Heading2-lines">
    <w:name w:val="Heading 2 - lines"/>
    <w:basedOn w:val="Heading2-center"/>
    <w:next w:val="Normal"/>
    <w:rsid w:val="00640038"/>
    <w:pPr>
      <w:tabs>
        <w:tab w:val="left" w:pos="284"/>
      </w:tabs>
      <w:spacing w:before="240"/>
      <w:ind w:left="1400" w:right="573" w:hanging="408"/>
      <w:jc w:val="left"/>
      <w:outlineLvl w:val="9"/>
    </w:pPr>
    <w:rPr>
      <w:rFonts w:eastAsia="Times New Roman" w:cs="Times New Roman"/>
      <w:b w:val="0"/>
      <w:bCs w:val="0"/>
    </w:rPr>
  </w:style>
  <w:style w:type="paragraph" w:customStyle="1" w:styleId="Heading51">
    <w:name w:val="Heading 51"/>
    <w:rsid w:val="00640038"/>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pPr>
    <w:rPr>
      <w:rFonts w:ascii="Times New Roman" w:eastAsia="Times New Roman" w:hAnsi="Times New Roman" w:cs="Times New Roman"/>
      <w:b/>
      <w:sz w:val="20"/>
      <w:szCs w:val="20"/>
      <w:lang w:val="en-US"/>
    </w:rPr>
  </w:style>
  <w:style w:type="paragraph" w:customStyle="1" w:styleId="Heading10">
    <w:name w:val="Heading1"/>
    <w:basedOn w:val="Normal"/>
    <w:rsid w:val="00640038"/>
    <w:pPr>
      <w:keepNext/>
      <w:keepLines/>
      <w:ind w:left="1702" w:right="998" w:hanging="284"/>
    </w:pPr>
    <w:rPr>
      <w:i/>
      <w:iCs/>
    </w:rPr>
  </w:style>
  <w:style w:type="paragraph" w:customStyle="1" w:styleId="Heading4">
    <w:name w:val="Heading4"/>
    <w:basedOn w:val="Normal"/>
    <w:rsid w:val="00640038"/>
    <w:pPr>
      <w:keepNext/>
      <w:numPr>
        <w:numId w:val="30"/>
      </w:numPr>
    </w:pPr>
    <w:rPr>
      <w:i/>
      <w:iCs/>
    </w:rPr>
  </w:style>
  <w:style w:type="paragraph" w:customStyle="1" w:styleId="HEADINGII">
    <w:name w:val="HEADINGII"/>
    <w:basedOn w:val="Normal"/>
    <w:rsid w:val="00640038"/>
    <w:pPr>
      <w:spacing w:before="240"/>
      <w:ind w:left="1474" w:right="856" w:hanging="340"/>
    </w:pPr>
    <w:rPr>
      <w:b/>
      <w:bCs/>
      <w:caps/>
    </w:rPr>
  </w:style>
  <w:style w:type="paragraph" w:customStyle="1" w:styleId="headingoneline">
    <w:name w:val="headingoneline"/>
    <w:basedOn w:val="Normal"/>
    <w:next w:val="Normal"/>
    <w:rsid w:val="00640038"/>
    <w:pPr>
      <w:keepNext/>
      <w:tabs>
        <w:tab w:val="left" w:pos="567"/>
      </w:tabs>
      <w:spacing w:before="120" w:after="120"/>
      <w:jc w:val="center"/>
    </w:pPr>
    <w:rPr>
      <w:b/>
      <w:bCs/>
      <w:i/>
    </w:rPr>
  </w:style>
  <w:style w:type="paragraph" w:customStyle="1" w:styleId="list3">
    <w:name w:val="list3"/>
    <w:basedOn w:val="Normal"/>
    <w:autoRedefine/>
    <w:rsid w:val="00640038"/>
    <w:pPr>
      <w:numPr>
        <w:numId w:val="31"/>
      </w:numPr>
    </w:pPr>
  </w:style>
  <w:style w:type="paragraph" w:customStyle="1" w:styleId="Numberedparagraph">
    <w:name w:val="Numbered paragraph"/>
    <w:basedOn w:val="Normal"/>
    <w:rsid w:val="00640038"/>
    <w:pPr>
      <w:numPr>
        <w:numId w:val="32"/>
      </w:numPr>
    </w:pPr>
    <w:rPr>
      <w:kern w:val="28"/>
    </w:rPr>
  </w:style>
  <w:style w:type="paragraph" w:customStyle="1" w:styleId="Activity">
    <w:name w:val="Activity"/>
    <w:basedOn w:val="Normal"/>
    <w:rsid w:val="00640038"/>
    <w:pPr>
      <w:numPr>
        <w:ilvl w:val="1"/>
        <w:numId w:val="33"/>
      </w:numPr>
      <w:tabs>
        <w:tab w:val="num" w:pos="360"/>
      </w:tabs>
      <w:spacing w:before="120" w:after="120"/>
      <w:ind w:left="0" w:firstLine="0"/>
    </w:pPr>
    <w:rPr>
      <w:szCs w:val="20"/>
    </w:rPr>
  </w:style>
  <w:style w:type="paragraph" w:customStyle="1" w:styleId="bodytextnoindent0">
    <w:name w:val="bodytextnoindent"/>
    <w:basedOn w:val="Normal"/>
    <w:rsid w:val="00640038"/>
    <w:pPr>
      <w:overflowPunct w:val="0"/>
      <w:autoSpaceDE w:val="0"/>
      <w:autoSpaceDN w:val="0"/>
      <w:spacing w:before="120" w:after="120"/>
    </w:pPr>
    <w:rPr>
      <w:rFonts w:eastAsia="Arial Unicode MS"/>
      <w:szCs w:val="22"/>
      <w:lang w:val="en-US"/>
    </w:rPr>
  </w:style>
  <w:style w:type="paragraph" w:customStyle="1" w:styleId="Heading1centred">
    <w:name w:val="Heading 1 (centred)"/>
    <w:basedOn w:val="Normal"/>
    <w:next w:val="Para1"/>
    <w:rsid w:val="00640038"/>
    <w:pPr>
      <w:keepNext/>
      <w:tabs>
        <w:tab w:val="left" w:pos="709"/>
      </w:tabs>
      <w:overflowPunct w:val="0"/>
      <w:autoSpaceDE w:val="0"/>
      <w:autoSpaceDN w:val="0"/>
      <w:adjustRightInd w:val="0"/>
      <w:spacing w:before="240" w:after="120"/>
      <w:jc w:val="center"/>
    </w:pPr>
    <w:rPr>
      <w:b/>
      <w:caps/>
      <w:szCs w:val="20"/>
    </w:rPr>
  </w:style>
  <w:style w:type="paragraph" w:customStyle="1" w:styleId="paraa0">
    <w:name w:val="para (a)"/>
    <w:basedOn w:val="para4"/>
    <w:rsid w:val="00640038"/>
    <w:pPr>
      <w:tabs>
        <w:tab w:val="num" w:pos="720"/>
      </w:tabs>
      <w:ind w:left="720" w:hanging="720"/>
      <w:textAlignment w:val="auto"/>
    </w:pPr>
    <w:rPr>
      <w:rFonts w:ascii="Times New Roman" w:hAnsi="Times New Roman"/>
      <w:sz w:val="22"/>
    </w:rPr>
  </w:style>
  <w:style w:type="paragraph" w:customStyle="1" w:styleId="Paranormal">
    <w:name w:val="Para normal"/>
    <w:basedOn w:val="Normal"/>
    <w:rsid w:val="00640038"/>
    <w:pPr>
      <w:framePr w:hSpace="187" w:vSpace="187" w:wrap="notBeside" w:vAnchor="text" w:hAnchor="text" w:y="1"/>
      <w:numPr>
        <w:numId w:val="34"/>
      </w:numPr>
      <w:spacing w:before="120" w:after="120"/>
    </w:pPr>
    <w:rPr>
      <w:szCs w:val="20"/>
    </w:rPr>
  </w:style>
  <w:style w:type="paragraph" w:customStyle="1" w:styleId="para11">
    <w:name w:val="para1"/>
    <w:basedOn w:val="Normal"/>
    <w:rsid w:val="00640038"/>
    <w:pPr>
      <w:spacing w:before="100" w:beforeAutospacing="1" w:after="100" w:afterAutospacing="1"/>
      <w:jc w:val="left"/>
    </w:pPr>
    <w:rPr>
      <w:rFonts w:ascii="Arial Unicode MS" w:eastAsia="Arial Unicode MS" w:hAnsi="Arial Unicode MS" w:cs="Arial Unicode MS"/>
      <w:sz w:val="24"/>
      <w:lang w:val="en-US"/>
    </w:rPr>
  </w:style>
  <w:style w:type="paragraph" w:customStyle="1" w:styleId="Reference0">
    <w:name w:val="Reference"/>
    <w:basedOn w:val="Normal"/>
    <w:rsid w:val="00640038"/>
    <w:pPr>
      <w:spacing w:before="60" w:after="60"/>
      <w:ind w:left="288" w:hanging="288"/>
    </w:pPr>
    <w:rPr>
      <w:lang w:val="en-US"/>
    </w:rPr>
  </w:style>
  <w:style w:type="paragraph" w:customStyle="1" w:styleId="Dec-titleoneline">
    <w:name w:val="Dec-title one line"/>
    <w:basedOn w:val="Heading2"/>
    <w:rsid w:val="00640038"/>
    <w:rPr>
      <w:i/>
    </w:rPr>
  </w:style>
  <w:style w:type="paragraph" w:customStyle="1" w:styleId="Decheadmuliline">
    <w:name w:val="Dec_head muliline"/>
    <w:basedOn w:val="BodyText"/>
    <w:next w:val="BodyText"/>
    <w:rsid w:val="00640038"/>
    <w:pPr>
      <w:ind w:left="2127" w:hanging="1276"/>
    </w:pPr>
    <w:rPr>
      <w:b/>
      <w:i/>
    </w:rPr>
  </w:style>
  <w:style w:type="paragraph" w:customStyle="1" w:styleId="Numbering">
    <w:name w:val="Numbering"/>
    <w:basedOn w:val="Normal"/>
    <w:rsid w:val="00640038"/>
    <w:pPr>
      <w:tabs>
        <w:tab w:val="num" w:pos="720"/>
      </w:tabs>
    </w:pPr>
    <w:rPr>
      <w:szCs w:val="20"/>
    </w:rPr>
  </w:style>
  <w:style w:type="paragraph" w:customStyle="1" w:styleId="msolistparagraph0">
    <w:name w:val="msolistparagraph"/>
    <w:basedOn w:val="Normal"/>
    <w:rsid w:val="00640038"/>
    <w:pPr>
      <w:ind w:left="720"/>
      <w:jc w:val="left"/>
    </w:pPr>
    <w:rPr>
      <w:rFonts w:ascii="Calibri" w:hAnsi="Calibri"/>
      <w:szCs w:val="22"/>
      <w:lang w:val="en-US"/>
    </w:rPr>
  </w:style>
  <w:style w:type="paragraph" w:customStyle="1" w:styleId="StylePara1Before6ptAfter6pt">
    <w:name w:val="Style Para 1 + Before:  6 pt After:  6 pt"/>
    <w:basedOn w:val="Para10"/>
    <w:rsid w:val="00640038"/>
    <w:pPr>
      <w:numPr>
        <w:numId w:val="28"/>
      </w:numPr>
    </w:pPr>
    <w:rPr>
      <w:rFonts w:eastAsia="Times New Roman" w:cs="Times New Roman"/>
      <w:bCs w:val="0"/>
      <w:szCs w:val="20"/>
    </w:rPr>
  </w:style>
  <w:style w:type="character" w:customStyle="1" w:styleId="Hyperlink10">
    <w:name w:val="Hyperlink1"/>
    <w:rsid w:val="00640038"/>
    <w:rPr>
      <w:color w:val="0000FF"/>
      <w:u w:val="single"/>
    </w:rPr>
  </w:style>
  <w:style w:type="character" w:customStyle="1" w:styleId="maintextbldleft1">
    <w:name w:val="maintextbldleft1"/>
    <w:rsid w:val="00640038"/>
    <w:rPr>
      <w:rFonts w:ascii="Arial" w:hAnsi="Arial" w:cs="Arial" w:hint="default"/>
      <w:b/>
      <w:bCs/>
      <w:i w:val="0"/>
      <w:iCs w:val="0"/>
      <w:smallCaps w:val="0"/>
      <w:strike w:val="0"/>
      <w:dstrike w:val="0"/>
      <w:color w:val="000000"/>
      <w:sz w:val="18"/>
      <w:szCs w:val="18"/>
      <w:u w:val="none"/>
      <w:effect w:val="none"/>
    </w:rPr>
  </w:style>
  <w:style w:type="character" w:customStyle="1" w:styleId="Heading1Char1">
    <w:name w:val="Heading 1 Char1"/>
    <w:rsid w:val="00640038"/>
    <w:rPr>
      <w:b/>
      <w:bCs w:val="0"/>
      <w:caps/>
      <w:sz w:val="22"/>
      <w:szCs w:val="24"/>
      <w:lang w:eastAsia="en-US"/>
    </w:rPr>
  </w:style>
  <w:style w:type="character" w:customStyle="1" w:styleId="longtext">
    <w:name w:val="long_text"/>
    <w:rsid w:val="00640038"/>
  </w:style>
  <w:style w:type="character" w:customStyle="1" w:styleId="A8">
    <w:name w:val="A8"/>
    <w:rsid w:val="00640038"/>
    <w:rPr>
      <w:rFonts w:ascii="Myriad Pro" w:hAnsi="Myriad Pro" w:cs="Myriad Pro" w:hint="default"/>
      <w:color w:val="000000"/>
      <w:sz w:val="30"/>
      <w:szCs w:val="30"/>
    </w:rPr>
  </w:style>
  <w:style w:type="character" w:customStyle="1" w:styleId="A3">
    <w:name w:val="A3"/>
    <w:rsid w:val="00640038"/>
    <w:rPr>
      <w:rFonts w:ascii="Myriad Pro" w:hAnsi="Myriad Pro" w:cs="Myriad Pro" w:hint="default"/>
      <w:color w:val="000000"/>
      <w:sz w:val="21"/>
      <w:szCs w:val="21"/>
    </w:rPr>
  </w:style>
  <w:style w:type="character" w:customStyle="1" w:styleId="A11">
    <w:name w:val="A11"/>
    <w:rsid w:val="00640038"/>
    <w:rPr>
      <w:rFonts w:ascii="Myriad Pro" w:hAnsi="Myriad Pro" w:cs="Myriad Pro" w:hint="default"/>
      <w:color w:val="000000"/>
      <w:sz w:val="13"/>
      <w:szCs w:val="13"/>
    </w:rPr>
  </w:style>
  <w:style w:type="character" w:customStyle="1" w:styleId="CharChar20">
    <w:name w:val="Char Char20"/>
    <w:rsid w:val="00640038"/>
    <w:rPr>
      <w:rFonts w:ascii="Times New Roman" w:eastAsia="Times New Roman" w:hAnsi="Times New Roman" w:cs="Times New Roman" w:hint="default"/>
      <w:b/>
      <w:bCs w:val="0"/>
      <w:caps/>
      <w:szCs w:val="24"/>
      <w:lang w:val="en-GB"/>
    </w:rPr>
  </w:style>
  <w:style w:type="character" w:customStyle="1" w:styleId="CharChar19">
    <w:name w:val="Char Char19"/>
    <w:rsid w:val="00640038"/>
    <w:rPr>
      <w:rFonts w:ascii="Times New Roman" w:eastAsia="Times New Roman" w:hAnsi="Times New Roman" w:cs="Times New Roman" w:hint="default"/>
      <w:b/>
      <w:bCs/>
      <w:i/>
      <w:iCs/>
      <w:szCs w:val="24"/>
      <w:lang w:val="en-GB"/>
    </w:rPr>
  </w:style>
  <w:style w:type="character" w:customStyle="1" w:styleId="CharChar10">
    <w:name w:val="Char Char10"/>
    <w:rsid w:val="00640038"/>
    <w:rPr>
      <w:rFonts w:ascii="Times New Roman" w:eastAsia="Times New Roman" w:hAnsi="Times New Roman" w:cs="Times New Roman" w:hint="default"/>
      <w:szCs w:val="24"/>
      <w:lang w:val="en-GB"/>
    </w:rPr>
  </w:style>
  <w:style w:type="character" w:customStyle="1" w:styleId="ipa">
    <w:name w:val="ipa"/>
    <w:rsid w:val="00640038"/>
  </w:style>
  <w:style w:type="character" w:customStyle="1" w:styleId="shorttext">
    <w:name w:val="short_text"/>
    <w:rsid w:val="00640038"/>
  </w:style>
  <w:style w:type="character" w:customStyle="1" w:styleId="StyleFootnoteReferenceBoldAllcaps">
    <w:name w:val="Style Footnote Reference + Bold All caps"/>
    <w:rsid w:val="00640038"/>
    <w:rPr>
      <w:rFonts w:ascii="Times New Roman" w:hAnsi="Times New Roman" w:cs="Times New Roman" w:hint="default"/>
      <w:bCs/>
      <w:caps/>
      <w:sz w:val="18"/>
      <w:szCs w:val="18"/>
      <w:u w:val="single"/>
      <w:vertAlign w:val="baseline"/>
    </w:rPr>
  </w:style>
  <w:style w:type="character" w:customStyle="1" w:styleId="StyleHeading-plainitalicNotItalicCharCharChar">
    <w:name w:val="Style Heading-plain italic + Not Italic Char Char Char"/>
    <w:rsid w:val="00640038"/>
    <w:rPr>
      <w:b/>
      <w:bCs/>
      <w:i/>
      <w:iCs/>
      <w:sz w:val="22"/>
      <w:szCs w:val="24"/>
      <w:lang w:val="en-GB" w:eastAsia="en-US" w:bidi="ar-SA"/>
    </w:rPr>
  </w:style>
  <w:style w:type="character" w:customStyle="1" w:styleId="titlex11">
    <w:name w:val="titlex11"/>
    <w:rsid w:val="00640038"/>
    <w:rPr>
      <w:rFonts w:ascii="Trebuchet MS" w:hAnsi="Trebuchet MS" w:hint="default"/>
      <w:color w:val="003344"/>
      <w:sz w:val="36"/>
      <w:szCs w:val="36"/>
    </w:rPr>
  </w:style>
  <w:style w:type="character" w:customStyle="1" w:styleId="Heading2Char1">
    <w:name w:val="Heading 2 Char1"/>
    <w:rsid w:val="00640038"/>
    <w:rPr>
      <w:b/>
      <w:bCs/>
      <w:i/>
      <w:iCs/>
      <w:sz w:val="22"/>
      <w:szCs w:val="24"/>
      <w:lang w:val="en-GB" w:eastAsia="en-US" w:bidi="ar-SA"/>
    </w:rPr>
  </w:style>
  <w:style w:type="character" w:customStyle="1" w:styleId="UnresolvedMention3">
    <w:name w:val="Unresolved Mention3"/>
    <w:basedOn w:val="DefaultParagraphFont"/>
    <w:uiPriority w:val="99"/>
    <w:semiHidden/>
    <w:unhideWhenUsed/>
    <w:rsid w:val="00640038"/>
    <w:rPr>
      <w:color w:val="808080"/>
      <w:shd w:val="clear" w:color="auto" w:fill="E6E6E6"/>
    </w:rPr>
  </w:style>
  <w:style w:type="character" w:styleId="UnresolvedMention">
    <w:name w:val="Unresolved Mention"/>
    <w:basedOn w:val="DefaultParagraphFont"/>
    <w:uiPriority w:val="99"/>
    <w:semiHidden/>
    <w:unhideWhenUsed/>
    <w:rsid w:val="00BF2E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01871">
      <w:bodyDiv w:val="1"/>
      <w:marLeft w:val="0"/>
      <w:marRight w:val="0"/>
      <w:marTop w:val="0"/>
      <w:marBottom w:val="0"/>
      <w:divBdr>
        <w:top w:val="none" w:sz="0" w:space="0" w:color="auto"/>
        <w:left w:val="none" w:sz="0" w:space="0" w:color="auto"/>
        <w:bottom w:val="none" w:sz="0" w:space="0" w:color="auto"/>
        <w:right w:val="none" w:sz="0" w:space="0" w:color="auto"/>
      </w:divBdr>
    </w:div>
    <w:div w:id="3128342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mailto:secretariat@cbd.int" TargetMode="External"/><Relationship Id="rId1" Type="http://schemas.openxmlformats.org/officeDocument/2006/relationships/hyperlink" Target="https://beta.bch.cbd.int/register/NR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yriad Pro">
    <w:altName w:val="Arial"/>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769A4"/>
    <w:rsid w:val="003D70B5"/>
    <w:rsid w:val="00500A2B"/>
    <w:rsid w:val="00554AB6"/>
    <w:rsid w:val="0058288D"/>
    <w:rsid w:val="006049D2"/>
    <w:rsid w:val="006801B3"/>
    <w:rsid w:val="007663B1"/>
    <w:rsid w:val="00781BC3"/>
    <w:rsid w:val="00810A55"/>
    <w:rsid w:val="00812017"/>
    <w:rsid w:val="008C6619"/>
    <w:rsid w:val="008D420E"/>
    <w:rsid w:val="0090323E"/>
    <w:rsid w:val="0098642F"/>
    <w:rsid w:val="00DF30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6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CF8FF6-6FEE-412C-AF2A-452A2F9A7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8876</Words>
  <Characters>50599</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9/5.	Monitoring and reporting (Article 33)</vt:lpstr>
    </vt:vector>
  </TitlesOfParts>
  <Company>SCBD</Company>
  <LinksUpToDate>false</LinksUpToDate>
  <CharactersWithSpaces>59357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9/5.	Monitoring and reporting (Article 33)</dc:title>
  <dc:subject>CBD/CP/MOP/DEC/9/5</dc:subject>
  <dc:creator>CP MOP 9</dc:creator>
  <cp:keywords>Monitoring and reporting, Article 33 of the Cartagena Protocol on Biosafety, Convention on Biological Diversity</cp:keywords>
  <cp:lastModifiedBy>Anastasia Beliaeva</cp:lastModifiedBy>
  <cp:revision>2</cp:revision>
  <dcterms:created xsi:type="dcterms:W3CDTF">2021-11-21T14:36:00Z</dcterms:created>
  <dcterms:modified xsi:type="dcterms:W3CDTF">2021-11-21T14:36:00Z</dcterms:modified>
  <cp:contentStatus>GENERAL</cp:contentStatus>
</cp:coreProperties>
</file>