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6895D" w14:textId="77777777" w:rsidR="0077244A" w:rsidRPr="00C900D6" w:rsidRDefault="0077244A" w:rsidP="00B238A5">
      <w:pPr>
        <w:pStyle w:val="Title"/>
        <w:pBdr>
          <w:top w:val="single" w:sz="4" w:space="1" w:color="auto"/>
          <w:left w:val="single" w:sz="4" w:space="4" w:color="auto"/>
          <w:bottom w:val="single" w:sz="4" w:space="1" w:color="auto"/>
          <w:right w:val="single" w:sz="4" w:space="4" w:color="auto"/>
        </w:pBdr>
        <w:shd w:val="clear" w:color="auto" w:fill="FFFFFF"/>
        <w:rPr>
          <w:rFonts w:ascii="Arial" w:eastAsia="Arial Unicode MS" w:hAnsi="Arial" w:cs="Arial"/>
          <w:b w:val="0"/>
          <w:sz w:val="24"/>
        </w:rPr>
      </w:pPr>
    </w:p>
    <w:p w14:paraId="0CE0833D" w14:textId="21C5C63E" w:rsidR="0077244A" w:rsidRPr="00B238A5" w:rsidRDefault="0077244A" w:rsidP="00B238A5">
      <w:pPr>
        <w:pStyle w:val="Title"/>
        <w:pBdr>
          <w:top w:val="single" w:sz="4" w:space="1" w:color="auto"/>
          <w:left w:val="single" w:sz="4" w:space="4" w:color="auto"/>
          <w:bottom w:val="single" w:sz="4" w:space="1" w:color="auto"/>
          <w:right w:val="single" w:sz="4" w:space="4" w:color="auto"/>
        </w:pBdr>
        <w:shd w:val="clear" w:color="auto" w:fill="FFFFFF"/>
        <w:rPr>
          <w:rFonts w:ascii="Arial" w:eastAsia="Arial Unicode MS" w:hAnsi="Arial" w:cs="Arial"/>
          <w:sz w:val="24"/>
        </w:rPr>
      </w:pPr>
      <w:r>
        <w:rPr>
          <w:rFonts w:ascii="Arial" w:hAnsi="Arial"/>
          <w:b w:val="0"/>
          <w:i/>
          <w:sz w:val="24"/>
        </w:rPr>
        <w:t>Dossier national</w:t>
      </w:r>
      <w:r w:rsidR="00272CBB" w:rsidRPr="00B238A5">
        <w:rPr>
          <w:rStyle w:val="FootnoteReference"/>
          <w:rFonts w:ascii="Arial" w:eastAsia="Arial Unicode MS" w:hAnsi="Arial" w:cs="Arial"/>
          <w:b w:val="0"/>
          <w:i/>
          <w:sz w:val="24"/>
        </w:rPr>
        <w:footnoteReference w:id="2"/>
      </w:r>
      <w:r>
        <w:rPr>
          <w:rFonts w:ascii="Arial" w:hAnsi="Arial"/>
          <w:b w:val="0"/>
          <w:i/>
          <w:sz w:val="24"/>
        </w:rPr>
        <w:t> :</w:t>
      </w:r>
      <w:r>
        <w:rPr>
          <w:rFonts w:ascii="Arial" w:hAnsi="Arial"/>
          <w:b w:val="0"/>
          <w:sz w:val="24"/>
        </w:rPr>
        <w:t xml:space="preserve"> </w:t>
      </w:r>
      <w:r>
        <w:rPr>
          <w:rFonts w:ascii="Arial" w:hAnsi="Arial"/>
          <w:sz w:val="24"/>
        </w:rPr>
        <w:t>Règlementations, lignes directrices, accords et lois sur la prévention des risques biotechnologiques</w:t>
      </w:r>
      <w:r w:rsidRPr="00B238A5">
        <w:rPr>
          <w:rFonts w:ascii="Arial" w:eastAsia="Arial Unicode MS" w:hAnsi="Arial" w:cs="Arial"/>
          <w:b w:val="0"/>
          <w:sz w:val="24"/>
          <w:vertAlign w:val="superscript"/>
        </w:rPr>
        <w:footnoteReference w:id="3"/>
      </w:r>
    </w:p>
    <w:p w14:paraId="1C177575" w14:textId="77777777" w:rsidR="0077244A" w:rsidRPr="00B238A5" w:rsidRDefault="0077244A" w:rsidP="00B238A5">
      <w:pPr>
        <w:pBdr>
          <w:top w:val="single" w:sz="4" w:space="1" w:color="auto"/>
          <w:left w:val="single" w:sz="4" w:space="4" w:color="auto"/>
          <w:bottom w:val="single" w:sz="4" w:space="1" w:color="auto"/>
          <w:right w:val="single" w:sz="4" w:space="4" w:color="auto"/>
        </w:pBdr>
        <w:shd w:val="clear" w:color="auto" w:fill="FFFFFF"/>
        <w:jc w:val="center"/>
        <w:rPr>
          <w:rFonts w:ascii="Arial" w:eastAsia="Arial Unicode MS" w:hAnsi="Arial" w:cs="Arial"/>
          <w:i/>
          <w:szCs w:val="24"/>
        </w:rPr>
      </w:pPr>
    </w:p>
    <w:p w14:paraId="4B01C91E" w14:textId="23FCA82C" w:rsidR="0077244A" w:rsidRPr="00490196" w:rsidRDefault="0077244A" w:rsidP="00B238A5">
      <w:pPr>
        <w:pBdr>
          <w:top w:val="single" w:sz="4" w:space="1" w:color="auto"/>
          <w:left w:val="single" w:sz="4" w:space="4" w:color="auto"/>
          <w:bottom w:val="single" w:sz="4" w:space="1" w:color="auto"/>
          <w:right w:val="single" w:sz="4" w:space="4" w:color="auto"/>
        </w:pBdr>
        <w:shd w:val="clear" w:color="auto" w:fill="FFFFFF"/>
        <w:jc w:val="center"/>
        <w:rPr>
          <w:rFonts w:ascii="Arial" w:eastAsia="Arial Unicode MS" w:hAnsi="Arial" w:cs="Arial"/>
          <w:i/>
          <w:sz w:val="22"/>
          <w:szCs w:val="22"/>
        </w:rPr>
      </w:pPr>
      <w:r>
        <w:rPr>
          <w:rFonts w:ascii="Arial" w:hAnsi="Arial"/>
          <w:i/>
          <w:sz w:val="22"/>
          <w:szCs w:val="22"/>
        </w:rPr>
        <w:t>Les champs marqués d'un astérisque (*) sont obligatoires</w:t>
      </w:r>
    </w:p>
    <w:p w14:paraId="1E8D65E8" w14:textId="77777777" w:rsidR="0077244A" w:rsidRPr="00B238A5" w:rsidRDefault="0077244A" w:rsidP="00B238A5">
      <w:pPr>
        <w:keepNext/>
        <w:shd w:val="clear" w:color="auto" w:fill="FFFFFF"/>
        <w:suppressAutoHyphens/>
        <w:spacing w:before="120"/>
        <w:ind w:firstLine="550"/>
        <w:jc w:val="both"/>
        <w:rPr>
          <w:rFonts w:ascii="Arial" w:hAnsi="Arial" w:cs="Arial"/>
          <w:szCs w:val="24"/>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5801"/>
      </w:tblGrid>
      <w:tr w:rsidR="0077244A" w:rsidRPr="00B238A5" w14:paraId="4605C55A" w14:textId="77777777" w:rsidTr="00B238A5">
        <w:tc>
          <w:tcPr>
            <w:tcW w:w="8856" w:type="dxa"/>
            <w:gridSpan w:val="2"/>
            <w:shd w:val="clear" w:color="auto" w:fill="E0E0E0"/>
            <w:vAlign w:val="center"/>
          </w:tcPr>
          <w:p w14:paraId="318B3F3D" w14:textId="77777777" w:rsidR="0077244A" w:rsidRPr="00B238A5" w:rsidRDefault="0077244A" w:rsidP="00B238A5">
            <w:pPr>
              <w:spacing w:before="120" w:after="120"/>
              <w:rPr>
                <w:rFonts w:ascii="Arial" w:hAnsi="Arial" w:cs="Arial"/>
                <w:b/>
                <w:bCs/>
                <w:szCs w:val="24"/>
              </w:rPr>
            </w:pPr>
            <w:r>
              <w:rPr>
                <w:rFonts w:ascii="Arial" w:hAnsi="Arial"/>
                <w:b/>
                <w:bCs/>
                <w:szCs w:val="24"/>
              </w:rPr>
              <w:t>Informations générales</w:t>
            </w:r>
          </w:p>
        </w:tc>
      </w:tr>
      <w:tr w:rsidR="00F14F95" w:rsidRPr="00B238A5" w14:paraId="6685500B" w14:textId="77777777" w:rsidTr="00193AB0">
        <w:tc>
          <w:tcPr>
            <w:tcW w:w="3055" w:type="dxa"/>
            <w:vAlign w:val="center"/>
          </w:tcPr>
          <w:p w14:paraId="5C9BFA34" w14:textId="1D4F7CA7" w:rsidR="00F14F95" w:rsidRPr="00B238A5" w:rsidRDefault="008C19A7"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S'agit-il d’une modification à une loi, une règlementation, des lignes directrices ou un accord déjà publiés au CEPBR? :</w:t>
            </w:r>
            <w:r w:rsidR="00436619">
              <w:rPr>
                <w:rStyle w:val="FootnoteReference"/>
                <w:rFonts w:ascii="Arial" w:hAnsi="Arial" w:cs="Arial"/>
                <w:szCs w:val="24"/>
              </w:rPr>
              <w:footnoteReference w:id="4"/>
            </w:r>
            <w:r>
              <w:rPr>
                <w:rFonts w:ascii="Arial" w:hAnsi="Arial"/>
                <w:szCs w:val="24"/>
              </w:rPr>
              <w:t>*</w:t>
            </w:r>
          </w:p>
        </w:tc>
        <w:tc>
          <w:tcPr>
            <w:tcW w:w="5801" w:type="dxa"/>
            <w:vAlign w:val="center"/>
          </w:tcPr>
          <w:p w14:paraId="0105D726" w14:textId="77777777" w:rsidR="00E533EE" w:rsidRDefault="005A3840" w:rsidP="00B238A5">
            <w:pPr>
              <w:shd w:val="clear" w:color="auto" w:fill="FFFFFF"/>
              <w:spacing w:before="120" w:after="120"/>
              <w:rPr>
                <w:rFonts w:ascii="Arial" w:hAnsi="Arial" w:cs="Arial"/>
                <w:szCs w:val="22"/>
              </w:rPr>
            </w:pPr>
            <w:r w:rsidRPr="005A3840">
              <w:rPr>
                <w:rFonts w:ascii="Arial" w:hAnsi="Arial" w:cs="Arial"/>
                <w:szCs w:val="22"/>
              </w:rPr>
              <w:fldChar w:fldCharType="begin">
                <w:ffData>
                  <w:name w:val="Check1"/>
                  <w:enabled/>
                  <w:calcOnExit w:val="0"/>
                  <w:checkBox>
                    <w:sizeAuto/>
                    <w:default w:val="0"/>
                  </w:checkBox>
                </w:ffData>
              </w:fldChar>
            </w:r>
            <w:r w:rsidRPr="005A3840">
              <w:rPr>
                <w:rFonts w:ascii="Arial" w:hAnsi="Arial" w:cs="Arial"/>
                <w:szCs w:val="22"/>
              </w:rPr>
              <w:instrText xml:space="preserve"> FORMCHECKBOX </w:instrText>
            </w:r>
            <w:r w:rsidR="00F321F5">
              <w:rPr>
                <w:rFonts w:ascii="Arial" w:hAnsi="Arial" w:cs="Arial"/>
                <w:szCs w:val="22"/>
              </w:rPr>
            </w:r>
            <w:r w:rsidR="00F321F5">
              <w:rPr>
                <w:rFonts w:ascii="Arial" w:hAnsi="Arial" w:cs="Arial"/>
                <w:szCs w:val="22"/>
              </w:rPr>
              <w:fldChar w:fldCharType="separate"/>
            </w:r>
            <w:r w:rsidRPr="005A3840">
              <w:rPr>
                <w:rFonts w:ascii="Arial" w:hAnsi="Arial" w:cs="Arial"/>
                <w:szCs w:val="22"/>
              </w:rPr>
              <w:fldChar w:fldCharType="end"/>
            </w:r>
            <w:r>
              <w:rPr>
                <w:rFonts w:ascii="Arial" w:hAnsi="Arial"/>
                <w:szCs w:val="22"/>
              </w:rPr>
              <w:t xml:space="preserve"> Oui</w:t>
            </w:r>
          </w:p>
          <w:p w14:paraId="72CBEE78" w14:textId="10EE8550" w:rsidR="00532945" w:rsidRPr="00193AB0" w:rsidRDefault="00E533EE" w:rsidP="0071650A">
            <w:pPr>
              <w:shd w:val="clear" w:color="auto" w:fill="FFFFFF"/>
              <w:spacing w:before="120" w:after="120"/>
              <w:ind w:left="406"/>
              <w:rPr>
                <w:rFonts w:asciiTheme="minorBidi" w:hAnsiTheme="minorBidi" w:cstheme="minorBidi"/>
                <w:i/>
              </w:rPr>
            </w:pPr>
            <w:r w:rsidRPr="00193AB0">
              <w:rPr>
                <w:rFonts w:asciiTheme="minorBidi" w:hAnsiTheme="minorBidi" w:cstheme="minorBidi"/>
              </w:rPr>
              <w:t>Veuillez entrer le numéro de fichier(s) qui contient la loi/règlementation étant modifiée :</w:t>
            </w:r>
            <w:r w:rsidR="00E6772A" w:rsidRPr="00193AB0">
              <w:rPr>
                <w:rFonts w:asciiTheme="minorBidi" w:hAnsiTheme="minorBidi" w:cstheme="minorBidi"/>
                <w:i/>
              </w:rPr>
              <w:fldChar w:fldCharType="begin" w:fldLock="1">
                <w:ffData>
                  <w:name w:val=""/>
                  <w:enabled/>
                  <w:calcOnExit w:val="0"/>
                  <w:textInput>
                    <w:default w:val="&lt;Numéro du dossier CEPRB&gt;"/>
                  </w:textInput>
                </w:ffData>
              </w:fldChar>
            </w:r>
            <w:r w:rsidR="00E6772A" w:rsidRPr="00193AB0">
              <w:rPr>
                <w:rFonts w:asciiTheme="minorBidi" w:hAnsiTheme="minorBidi" w:cstheme="minorBidi"/>
                <w:i/>
              </w:rPr>
              <w:instrText xml:space="preserve"> FORMTEXT </w:instrText>
            </w:r>
            <w:r w:rsidR="00E6772A" w:rsidRPr="00193AB0">
              <w:rPr>
                <w:rFonts w:asciiTheme="minorBidi" w:hAnsiTheme="minorBidi" w:cstheme="minorBidi"/>
                <w:i/>
              </w:rPr>
            </w:r>
            <w:r w:rsidR="00E6772A" w:rsidRPr="00193AB0">
              <w:rPr>
                <w:rFonts w:asciiTheme="minorBidi" w:hAnsiTheme="minorBidi" w:cstheme="minorBidi"/>
                <w:i/>
              </w:rPr>
              <w:fldChar w:fldCharType="separate"/>
            </w:r>
            <w:r w:rsidRPr="00193AB0">
              <w:rPr>
                <w:rFonts w:asciiTheme="minorBidi" w:hAnsiTheme="minorBidi" w:cstheme="minorBidi"/>
                <w:i/>
              </w:rPr>
              <w:t>&lt;Numéro du dossier CEPRB&gt;</w:t>
            </w:r>
            <w:r w:rsidR="00E6772A" w:rsidRPr="00193AB0">
              <w:rPr>
                <w:rFonts w:asciiTheme="minorBidi" w:hAnsiTheme="minorBidi" w:cstheme="minorBidi"/>
                <w:i/>
              </w:rPr>
              <w:fldChar w:fldCharType="end"/>
            </w:r>
          </w:p>
          <w:p w14:paraId="5F49E53B" w14:textId="0FA5602A" w:rsidR="00E533EE" w:rsidRPr="00193AB0" w:rsidRDefault="00532945" w:rsidP="0071650A">
            <w:pPr>
              <w:shd w:val="clear" w:color="auto" w:fill="FFFFFF"/>
              <w:spacing w:before="120" w:after="120"/>
              <w:ind w:left="406"/>
              <w:rPr>
                <w:rFonts w:asciiTheme="minorBidi" w:hAnsiTheme="minorBidi" w:cstheme="minorBidi"/>
                <w:szCs w:val="22"/>
              </w:rPr>
            </w:pPr>
            <w:r w:rsidRPr="00193AB0">
              <w:rPr>
                <w:rFonts w:asciiTheme="minorBidi" w:hAnsiTheme="minorBidi" w:cstheme="minorBidi"/>
              </w:rPr>
              <w:t>└ Veuillez insérer le résumé de l’amendement (s)</w:t>
            </w:r>
            <w:r w:rsidR="006F74BB" w:rsidRPr="00193AB0">
              <w:rPr>
                <w:rFonts w:asciiTheme="minorBidi" w:hAnsiTheme="minorBidi" w:cstheme="minorBidi"/>
                <w:szCs w:val="24"/>
              </w:rPr>
              <w:fldChar w:fldCharType="begin" w:fldLock="1">
                <w:ffData>
                  <w:name w:val="Text18"/>
                  <w:enabled/>
                  <w:calcOnExit w:val="0"/>
                  <w:textInput>
                    <w:default w:val="&lt;Entrée de texte&gt;"/>
                  </w:textInput>
                </w:ffData>
              </w:fldChar>
            </w:r>
            <w:r w:rsidR="006F74BB" w:rsidRPr="00193AB0">
              <w:rPr>
                <w:rFonts w:asciiTheme="minorBidi" w:hAnsiTheme="minorBidi" w:cstheme="minorBidi"/>
                <w:szCs w:val="24"/>
              </w:rPr>
              <w:instrText xml:space="preserve"> FORMTEXT </w:instrText>
            </w:r>
            <w:r w:rsidR="006F74BB" w:rsidRPr="00193AB0">
              <w:rPr>
                <w:rFonts w:asciiTheme="minorBidi" w:hAnsiTheme="minorBidi" w:cstheme="minorBidi"/>
                <w:szCs w:val="24"/>
              </w:rPr>
            </w:r>
            <w:r w:rsidR="006F74BB" w:rsidRPr="00193AB0">
              <w:rPr>
                <w:rFonts w:asciiTheme="minorBidi" w:hAnsiTheme="minorBidi" w:cstheme="minorBidi"/>
                <w:szCs w:val="24"/>
              </w:rPr>
              <w:fldChar w:fldCharType="separate"/>
            </w:r>
            <w:r w:rsidRPr="00193AB0">
              <w:rPr>
                <w:rFonts w:asciiTheme="minorBidi" w:hAnsiTheme="minorBidi" w:cstheme="minorBidi"/>
                <w:szCs w:val="24"/>
              </w:rPr>
              <w:t>&lt;Entrée de texte&gt;</w:t>
            </w:r>
            <w:r w:rsidR="006F74BB" w:rsidRPr="00193AB0">
              <w:rPr>
                <w:rFonts w:asciiTheme="minorBidi" w:hAnsiTheme="minorBidi" w:cstheme="minorBidi"/>
                <w:szCs w:val="24"/>
              </w:rPr>
              <w:fldChar w:fldCharType="end"/>
            </w:r>
            <w:r w:rsidRPr="00193AB0">
              <w:rPr>
                <w:rFonts w:asciiTheme="minorBidi" w:hAnsiTheme="minorBidi" w:cstheme="minorBidi"/>
                <w:i/>
                <w:iCs/>
                <w:szCs w:val="24"/>
              </w:rPr>
              <w:t xml:space="preserve"> </w:t>
            </w:r>
            <w:r w:rsidRPr="00193AB0">
              <w:rPr>
                <w:rFonts w:asciiTheme="minorBidi" w:hAnsiTheme="minorBidi" w:cstheme="minorBidi"/>
                <w:szCs w:val="22"/>
              </w:rPr>
              <w:t xml:space="preserve">  </w:t>
            </w:r>
          </w:p>
          <w:p w14:paraId="660F152F" w14:textId="77777777" w:rsidR="00E533EE" w:rsidRDefault="005A3840" w:rsidP="00B238A5">
            <w:pPr>
              <w:shd w:val="clear" w:color="auto" w:fill="FFFFFF"/>
              <w:spacing w:before="120" w:after="120"/>
              <w:rPr>
                <w:rFonts w:ascii="Arial" w:hAnsi="Arial" w:cs="Arial"/>
                <w:i/>
                <w:szCs w:val="22"/>
              </w:rPr>
            </w:pPr>
            <w:proofErr w:type="gramStart"/>
            <w:r>
              <w:rPr>
                <w:rFonts w:ascii="Arial" w:hAnsi="Arial"/>
                <w:i/>
                <w:szCs w:val="22"/>
              </w:rPr>
              <w:t>OU</w:t>
            </w:r>
            <w:proofErr w:type="gramEnd"/>
            <w:r>
              <w:rPr>
                <w:rFonts w:ascii="Arial" w:hAnsi="Arial"/>
                <w:i/>
                <w:szCs w:val="22"/>
              </w:rPr>
              <w:t xml:space="preserve">    </w:t>
            </w:r>
          </w:p>
          <w:p w14:paraId="66DA79F3" w14:textId="30EBEDD0" w:rsidR="00F14F95" w:rsidRPr="005A3840" w:rsidRDefault="005A3840" w:rsidP="00B238A5">
            <w:pPr>
              <w:shd w:val="clear" w:color="auto" w:fill="FFFFFF"/>
              <w:spacing w:before="120" w:after="120"/>
              <w:rPr>
                <w:rFonts w:ascii="Arial" w:hAnsi="Arial" w:cs="Arial"/>
              </w:rPr>
            </w:pPr>
            <w:r w:rsidRPr="005A3840">
              <w:rPr>
                <w:rFonts w:ascii="Arial" w:hAnsi="Arial" w:cs="Arial"/>
                <w:szCs w:val="22"/>
              </w:rPr>
              <w:fldChar w:fldCharType="begin">
                <w:ffData>
                  <w:name w:val="Check1"/>
                  <w:enabled/>
                  <w:calcOnExit w:val="0"/>
                  <w:checkBox>
                    <w:sizeAuto/>
                    <w:default w:val="0"/>
                  </w:checkBox>
                </w:ffData>
              </w:fldChar>
            </w:r>
            <w:r w:rsidRPr="005A3840">
              <w:rPr>
                <w:rFonts w:ascii="Arial" w:hAnsi="Arial" w:cs="Arial"/>
                <w:szCs w:val="22"/>
              </w:rPr>
              <w:instrText xml:space="preserve"> FORMCHECKBOX </w:instrText>
            </w:r>
            <w:r w:rsidR="00F321F5">
              <w:rPr>
                <w:rFonts w:ascii="Arial" w:hAnsi="Arial" w:cs="Arial"/>
                <w:szCs w:val="22"/>
              </w:rPr>
            </w:r>
            <w:r w:rsidR="00F321F5">
              <w:rPr>
                <w:rFonts w:ascii="Arial" w:hAnsi="Arial" w:cs="Arial"/>
                <w:szCs w:val="22"/>
              </w:rPr>
              <w:fldChar w:fldCharType="separate"/>
            </w:r>
            <w:r w:rsidRPr="005A3840">
              <w:rPr>
                <w:rFonts w:ascii="Arial" w:hAnsi="Arial" w:cs="Arial"/>
                <w:szCs w:val="22"/>
              </w:rPr>
              <w:fldChar w:fldCharType="end"/>
            </w:r>
            <w:r>
              <w:rPr>
                <w:rFonts w:ascii="Arial" w:hAnsi="Arial"/>
                <w:szCs w:val="22"/>
              </w:rPr>
              <w:t xml:space="preserve"> Non</w:t>
            </w:r>
          </w:p>
        </w:tc>
      </w:tr>
      <w:tr w:rsidR="0077244A" w:rsidRPr="00B238A5" w14:paraId="7E1305C7" w14:textId="77777777" w:rsidTr="00193AB0">
        <w:tc>
          <w:tcPr>
            <w:tcW w:w="3055" w:type="dxa"/>
            <w:vAlign w:val="center"/>
          </w:tcPr>
          <w:p w14:paraId="6670DE64" w14:textId="71E3D5FC" w:rsidR="0077244A" w:rsidRPr="00B238A5" w:rsidRDefault="0077244A"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rPr>
              <w:t>Pays</w:t>
            </w:r>
            <w:r w:rsidR="009832D2">
              <w:rPr>
                <w:rStyle w:val="FootnoteReference"/>
                <w:rFonts w:ascii="Arial" w:hAnsi="Arial" w:cs="Arial"/>
                <w:szCs w:val="22"/>
              </w:rPr>
              <w:footnoteReference w:id="5"/>
            </w:r>
            <w:r>
              <w:rPr>
                <w:rFonts w:ascii="Arial" w:hAnsi="Arial"/>
              </w:rPr>
              <w:t>* :</w:t>
            </w:r>
          </w:p>
        </w:tc>
        <w:tc>
          <w:tcPr>
            <w:tcW w:w="5801" w:type="dxa"/>
            <w:vAlign w:val="center"/>
          </w:tcPr>
          <w:p w14:paraId="13109439" w14:textId="77777777" w:rsidR="0077244A" w:rsidRPr="00B238A5" w:rsidRDefault="00E03808" w:rsidP="00B238A5">
            <w:pPr>
              <w:shd w:val="clear" w:color="auto" w:fill="FFFFFF"/>
              <w:spacing w:before="120" w:after="120"/>
              <w:rPr>
                <w:rFonts w:ascii="Arial" w:hAnsi="Arial" w:cs="Arial"/>
                <w:szCs w:val="24"/>
              </w:rPr>
            </w:pPr>
            <w:r w:rsidRPr="00B238A5">
              <w:rPr>
                <w:rFonts w:ascii="Arial" w:hAnsi="Arial" w:cs="Arial"/>
              </w:rPr>
              <w:fldChar w:fldCharType="begin" w:fldLock="1">
                <w:ffData>
                  <w:name w:val="Text14"/>
                  <w:enabled/>
                  <w:calcOnExit w:val="0"/>
                  <w:textInput>
                    <w:default w:val="&lt;Nom du pays&gt;"/>
                  </w:textInput>
                </w:ffData>
              </w:fldChar>
            </w:r>
            <w:r w:rsidRPr="00B238A5">
              <w:rPr>
                <w:rFonts w:ascii="Arial" w:hAnsi="Arial" w:cs="Arial"/>
              </w:rPr>
              <w:instrText xml:space="preserve"> FORMTEXT </w:instrText>
            </w:r>
            <w:r w:rsidRPr="00B238A5">
              <w:rPr>
                <w:rFonts w:ascii="Arial" w:hAnsi="Arial" w:cs="Arial"/>
              </w:rPr>
            </w:r>
            <w:r w:rsidRPr="00B238A5">
              <w:rPr>
                <w:rFonts w:ascii="Arial" w:hAnsi="Arial" w:cs="Arial"/>
              </w:rPr>
              <w:fldChar w:fldCharType="separate"/>
            </w:r>
            <w:r>
              <w:rPr>
                <w:rFonts w:ascii="Arial" w:hAnsi="Arial"/>
              </w:rPr>
              <w:t>&lt;Nom du pays&gt;</w:t>
            </w:r>
            <w:r w:rsidRPr="00B238A5">
              <w:rPr>
                <w:rFonts w:ascii="Arial" w:hAnsi="Arial" w:cs="Arial"/>
              </w:rPr>
              <w:fldChar w:fldCharType="end"/>
            </w:r>
          </w:p>
        </w:tc>
      </w:tr>
      <w:tr w:rsidR="00F01788" w:rsidRPr="00B238A5" w14:paraId="6E631685" w14:textId="77777777" w:rsidTr="00193AB0">
        <w:tc>
          <w:tcPr>
            <w:tcW w:w="3055" w:type="dxa"/>
            <w:vAlign w:val="center"/>
          </w:tcPr>
          <w:p w14:paraId="5B679908" w14:textId="77777777" w:rsidR="00F01788" w:rsidRPr="00B238A5" w:rsidRDefault="00F01788" w:rsidP="000002BB">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Titre du document* :</w:t>
            </w:r>
          </w:p>
        </w:tc>
        <w:tc>
          <w:tcPr>
            <w:tcW w:w="5801" w:type="dxa"/>
            <w:vAlign w:val="center"/>
          </w:tcPr>
          <w:p w14:paraId="3066AF62" w14:textId="77777777" w:rsidR="00F01788" w:rsidRPr="00B238A5" w:rsidRDefault="00F01788" w:rsidP="000002BB">
            <w:pPr>
              <w:shd w:val="clear" w:color="auto" w:fill="FFFFFF"/>
              <w:spacing w:before="120" w:after="120"/>
              <w:rPr>
                <w:rFonts w:ascii="Arial" w:hAnsi="Arial" w:cs="Arial"/>
                <w:szCs w:val="24"/>
              </w:rPr>
            </w:pPr>
            <w:r w:rsidRPr="00B238A5">
              <w:rPr>
                <w:rFonts w:ascii="Arial" w:hAnsi="Arial" w:cs="Arial"/>
                <w:szCs w:val="24"/>
              </w:rPr>
              <w:fldChar w:fldCharType="begin" w:fldLock="1">
                <w:ffData>
                  <w:name w:val="Text18"/>
                  <w:enabled/>
                  <w:calcOnExit w:val="0"/>
                  <w:textInput>
                    <w:default w:val="&lt;Entrée de texte&gt;"/>
                  </w:textInput>
                </w:ffData>
              </w:fldChar>
            </w:r>
            <w:r w:rsidRPr="00B238A5">
              <w:rPr>
                <w:rFonts w:ascii="Arial" w:hAnsi="Arial" w:cs="Arial"/>
                <w:szCs w:val="24"/>
              </w:rPr>
              <w:instrText xml:space="preserve"> FORMTEXT </w:instrText>
            </w:r>
            <w:r w:rsidRPr="00B238A5">
              <w:rPr>
                <w:rFonts w:ascii="Arial" w:hAnsi="Arial" w:cs="Arial"/>
                <w:szCs w:val="24"/>
              </w:rPr>
            </w:r>
            <w:r w:rsidRPr="00B238A5">
              <w:rPr>
                <w:rFonts w:ascii="Arial" w:hAnsi="Arial" w:cs="Arial"/>
                <w:szCs w:val="24"/>
              </w:rPr>
              <w:fldChar w:fldCharType="separate"/>
            </w:r>
            <w:r>
              <w:rPr>
                <w:rFonts w:ascii="Arial" w:hAnsi="Arial"/>
                <w:szCs w:val="24"/>
              </w:rPr>
              <w:t>&lt;Entrée de texte&gt;</w:t>
            </w:r>
            <w:r w:rsidRPr="00B238A5">
              <w:rPr>
                <w:rFonts w:ascii="Arial" w:hAnsi="Arial" w:cs="Arial"/>
                <w:szCs w:val="24"/>
              </w:rPr>
              <w:fldChar w:fldCharType="end"/>
            </w:r>
          </w:p>
        </w:tc>
      </w:tr>
    </w:tbl>
    <w:p w14:paraId="7E722A8D" w14:textId="77777777" w:rsidR="00BC611E" w:rsidRDefault="00BC611E" w:rsidP="00B238A5">
      <w:pPr>
        <w:shd w:val="clear" w:color="auto" w:fill="FFFFFF"/>
      </w:pPr>
    </w:p>
    <w:p w14:paraId="3CC26297" w14:textId="2776366B" w:rsidR="007044BA" w:rsidRPr="00B238A5" w:rsidRDefault="007044BA" w:rsidP="00B238A5">
      <w:pPr>
        <w:shd w:val="clear" w:color="auto" w:fill="FFFFFF"/>
      </w:pPr>
      <w:r>
        <w:br w:type="page"/>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5418"/>
      </w:tblGrid>
      <w:tr w:rsidR="0077244A" w:rsidRPr="00B238A5" w14:paraId="0CC44902" w14:textId="77777777" w:rsidTr="004F092A">
        <w:tc>
          <w:tcPr>
            <w:tcW w:w="8563" w:type="dxa"/>
            <w:gridSpan w:val="2"/>
            <w:shd w:val="clear" w:color="auto" w:fill="E6E6E6"/>
            <w:vAlign w:val="center"/>
          </w:tcPr>
          <w:p w14:paraId="084CFE4B" w14:textId="77777777" w:rsidR="0077244A" w:rsidRPr="00B238A5" w:rsidRDefault="0077244A" w:rsidP="00B238A5">
            <w:pPr>
              <w:spacing w:before="120" w:after="120"/>
              <w:rPr>
                <w:rFonts w:ascii="Arial" w:hAnsi="Arial" w:cs="Arial"/>
                <w:b/>
                <w:bCs/>
                <w:szCs w:val="24"/>
              </w:rPr>
            </w:pPr>
            <w:r>
              <w:rPr>
                <w:rFonts w:ascii="Arial" w:hAnsi="Arial"/>
                <w:b/>
                <w:bCs/>
                <w:szCs w:val="24"/>
              </w:rPr>
              <w:lastRenderedPageBreak/>
              <w:t>Détails législatifs</w:t>
            </w:r>
          </w:p>
        </w:tc>
      </w:tr>
      <w:tr w:rsidR="0077244A" w:rsidRPr="00B238A5" w14:paraId="77DF297F" w14:textId="77777777" w:rsidTr="00193AB0">
        <w:tc>
          <w:tcPr>
            <w:tcW w:w="3145" w:type="dxa"/>
            <w:vAlign w:val="center"/>
          </w:tcPr>
          <w:p w14:paraId="61318952" w14:textId="1EEFD540" w:rsidR="0077244A" w:rsidRPr="00B238A5" w:rsidRDefault="0077244A"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rPr>
              <w:t xml:space="preserve">Type de loi/règlementation </w:t>
            </w:r>
            <w:r>
              <w:rPr>
                <w:rFonts w:ascii="Arial" w:hAnsi="Arial"/>
                <w:szCs w:val="24"/>
              </w:rPr>
              <w:t>:</w:t>
            </w:r>
            <w:r w:rsidRPr="00B238A5">
              <w:rPr>
                <w:rFonts w:ascii="Arial" w:hAnsi="Arial" w:cs="Arial"/>
                <w:vertAlign w:val="superscript"/>
              </w:rPr>
              <w:footnoteReference w:id="6"/>
            </w:r>
            <w:r>
              <w:rPr>
                <w:rFonts w:ascii="Arial" w:hAnsi="Arial"/>
                <w:szCs w:val="24"/>
              </w:rPr>
              <w:t>*</w:t>
            </w:r>
          </w:p>
        </w:tc>
        <w:tc>
          <w:tcPr>
            <w:tcW w:w="5418" w:type="dxa"/>
            <w:vAlign w:val="center"/>
          </w:tcPr>
          <w:p w14:paraId="446E0673" w14:textId="09B28F5E" w:rsidR="00C65411" w:rsidRPr="00193AB0" w:rsidRDefault="00E03808" w:rsidP="00C65411">
            <w:pPr>
              <w:shd w:val="clear" w:color="auto" w:fill="FFFFFF"/>
              <w:spacing w:before="30" w:after="30"/>
              <w:ind w:left="462" w:hanging="462"/>
              <w:rPr>
                <w:rFonts w:asciiTheme="minorBidi" w:hAnsiTheme="minorBidi" w:cstheme="minorBidi"/>
                <w:szCs w:val="24"/>
              </w:rPr>
            </w:pPr>
            <w:r w:rsidRPr="00B238A5">
              <w:rPr>
                <w:rFonts w:ascii="Arial" w:hAnsi="Arial" w:cs="Arial"/>
                <w:szCs w:val="24"/>
              </w:rPr>
              <w:fldChar w:fldCharType="begin">
                <w:ffData>
                  <w:name w:val="Check1"/>
                  <w:enabled/>
                  <w:calcOnExit w:val="0"/>
                  <w:checkBox>
                    <w:sizeAuto/>
                    <w:default w:val="0"/>
                  </w:checkBox>
                </w:ffData>
              </w:fldChar>
            </w:r>
            <w:bookmarkStart w:id="0" w:name="Check1"/>
            <w:r w:rsidRPr="00B238A5">
              <w:rPr>
                <w:rFonts w:ascii="Arial" w:hAnsi="Arial" w:cs="Arial"/>
                <w:szCs w:val="24"/>
              </w:rPr>
              <w:instrText xml:space="preserve"> FORMCHECKBOX </w:instrText>
            </w:r>
            <w:r w:rsidR="00F321F5">
              <w:rPr>
                <w:rFonts w:ascii="Arial" w:hAnsi="Arial" w:cs="Arial"/>
                <w:szCs w:val="24"/>
              </w:rPr>
            </w:r>
            <w:r w:rsidR="00F321F5">
              <w:rPr>
                <w:rFonts w:ascii="Arial" w:hAnsi="Arial" w:cs="Arial"/>
                <w:szCs w:val="24"/>
              </w:rPr>
              <w:fldChar w:fldCharType="separate"/>
            </w:r>
            <w:r w:rsidRPr="00B238A5">
              <w:rPr>
                <w:rFonts w:ascii="Arial" w:hAnsi="Arial" w:cs="Arial"/>
                <w:szCs w:val="24"/>
              </w:rPr>
              <w:fldChar w:fldCharType="end"/>
            </w:r>
            <w:bookmarkEnd w:id="0"/>
            <w:r w:rsidR="00193AB0">
              <w:rPr>
                <w:rFonts w:ascii="Arial" w:hAnsi="Arial" w:cs="Arial"/>
                <w:szCs w:val="24"/>
              </w:rPr>
              <w:t xml:space="preserve"> </w:t>
            </w:r>
            <w:r w:rsidRPr="00193AB0">
              <w:rPr>
                <w:rFonts w:asciiTheme="minorBidi" w:hAnsiTheme="minorBidi" w:cstheme="minorBidi"/>
                <w:szCs w:val="24"/>
              </w:rPr>
              <w:t xml:space="preserve">Loi </w:t>
            </w:r>
          </w:p>
          <w:p w14:paraId="4BFA46B0" w14:textId="076AE922" w:rsidR="00C65411" w:rsidRPr="00193AB0" w:rsidRDefault="00E03808" w:rsidP="00C65411">
            <w:pPr>
              <w:shd w:val="clear" w:color="auto" w:fill="FFFFFF"/>
              <w:spacing w:before="30" w:after="30"/>
              <w:ind w:left="462" w:hanging="462"/>
              <w:rPr>
                <w:rFonts w:asciiTheme="minorBidi" w:hAnsiTheme="minorBidi" w:cstheme="minorBidi"/>
                <w:szCs w:val="24"/>
              </w:rPr>
            </w:pPr>
            <w:r w:rsidRPr="00193AB0">
              <w:rPr>
                <w:rFonts w:asciiTheme="minorBidi" w:hAnsiTheme="minorBidi" w:cstheme="minorBidi"/>
                <w:szCs w:val="24"/>
              </w:rPr>
              <w:fldChar w:fldCharType="begin">
                <w:ffData>
                  <w:name w:val="Check1"/>
                  <w:enabled/>
                  <w:calcOnExit w:val="0"/>
                  <w:checkBox>
                    <w:sizeAuto/>
                    <w:default w:val="0"/>
                  </w:checkBox>
                </w:ffData>
              </w:fldChar>
            </w:r>
            <w:r w:rsidRPr="00193AB0">
              <w:rPr>
                <w:rFonts w:asciiTheme="minorBidi" w:hAnsiTheme="minorBidi" w:cstheme="minorBidi"/>
                <w:szCs w:val="24"/>
              </w:rPr>
              <w:instrText xml:space="preserve"> FORMCHECKBOX </w:instrText>
            </w:r>
            <w:r w:rsidR="00F321F5" w:rsidRPr="00193AB0">
              <w:rPr>
                <w:rFonts w:asciiTheme="minorBidi" w:hAnsiTheme="minorBidi" w:cstheme="minorBidi"/>
                <w:szCs w:val="24"/>
              </w:rPr>
            </w:r>
            <w:r w:rsidR="00F321F5" w:rsidRPr="00193AB0">
              <w:rPr>
                <w:rFonts w:asciiTheme="minorBidi" w:hAnsiTheme="minorBidi" w:cstheme="minorBidi"/>
                <w:szCs w:val="24"/>
              </w:rPr>
              <w:fldChar w:fldCharType="separate"/>
            </w:r>
            <w:r w:rsidRPr="00193AB0">
              <w:rPr>
                <w:rFonts w:asciiTheme="minorBidi" w:hAnsiTheme="minorBidi" w:cstheme="minorBidi"/>
                <w:szCs w:val="24"/>
              </w:rPr>
              <w:fldChar w:fldCharType="end"/>
            </w:r>
            <w:r w:rsidRPr="00193AB0">
              <w:rPr>
                <w:rFonts w:asciiTheme="minorBidi" w:hAnsiTheme="minorBidi" w:cstheme="minorBidi"/>
              </w:rPr>
              <w:t xml:space="preserve"> Mesure règlementaire ou administrative</w:t>
            </w:r>
          </w:p>
          <w:p w14:paraId="4E0191A2" w14:textId="77777777" w:rsidR="00846C84" w:rsidRPr="00193AB0" w:rsidRDefault="00846C84" w:rsidP="00846C84">
            <w:pPr>
              <w:shd w:val="clear" w:color="auto" w:fill="FFFFFF"/>
              <w:spacing w:before="30" w:after="30"/>
              <w:ind w:left="462" w:hanging="462"/>
              <w:rPr>
                <w:rFonts w:asciiTheme="minorBidi" w:hAnsiTheme="minorBidi" w:cstheme="minorBidi"/>
                <w:szCs w:val="24"/>
              </w:rPr>
            </w:pPr>
            <w:r w:rsidRPr="00193AB0">
              <w:rPr>
                <w:rFonts w:asciiTheme="minorBidi" w:hAnsiTheme="minorBidi" w:cstheme="minorBidi"/>
                <w:szCs w:val="24"/>
              </w:rPr>
              <w:fldChar w:fldCharType="begin">
                <w:ffData>
                  <w:name w:val="Check1"/>
                  <w:enabled/>
                  <w:calcOnExit w:val="0"/>
                  <w:checkBox>
                    <w:sizeAuto/>
                    <w:default w:val="0"/>
                  </w:checkBox>
                </w:ffData>
              </w:fldChar>
            </w:r>
            <w:r w:rsidRPr="00193AB0">
              <w:rPr>
                <w:rFonts w:asciiTheme="minorBidi" w:hAnsiTheme="minorBidi" w:cstheme="minorBidi"/>
                <w:szCs w:val="24"/>
              </w:rPr>
              <w:instrText xml:space="preserve"> FORMCHECKBOX </w:instrText>
            </w:r>
            <w:r w:rsidR="00F321F5" w:rsidRPr="00193AB0">
              <w:rPr>
                <w:rFonts w:asciiTheme="minorBidi" w:hAnsiTheme="minorBidi" w:cstheme="minorBidi"/>
                <w:szCs w:val="24"/>
              </w:rPr>
            </w:r>
            <w:r w:rsidR="00F321F5" w:rsidRPr="00193AB0">
              <w:rPr>
                <w:rFonts w:asciiTheme="minorBidi" w:hAnsiTheme="minorBidi" w:cstheme="minorBidi"/>
                <w:szCs w:val="24"/>
              </w:rPr>
              <w:fldChar w:fldCharType="separate"/>
            </w:r>
            <w:r w:rsidRPr="00193AB0">
              <w:rPr>
                <w:rFonts w:asciiTheme="minorBidi" w:hAnsiTheme="minorBidi" w:cstheme="minorBidi"/>
                <w:szCs w:val="24"/>
              </w:rPr>
              <w:fldChar w:fldCharType="end"/>
            </w:r>
            <w:r w:rsidRPr="00193AB0">
              <w:rPr>
                <w:rFonts w:asciiTheme="minorBidi" w:hAnsiTheme="minorBidi" w:cstheme="minorBidi"/>
              </w:rPr>
              <w:t xml:space="preserve"> Politique</w:t>
            </w:r>
          </w:p>
          <w:p w14:paraId="1EDE03F8" w14:textId="2B7E73FA" w:rsidR="00D673ED" w:rsidRPr="00193AB0" w:rsidRDefault="00E03808" w:rsidP="00C65411">
            <w:pPr>
              <w:shd w:val="clear" w:color="auto" w:fill="FFFFFF"/>
              <w:spacing w:before="30" w:after="30"/>
              <w:ind w:left="462" w:hanging="462"/>
              <w:rPr>
                <w:rFonts w:asciiTheme="minorBidi" w:hAnsiTheme="minorBidi" w:cstheme="minorBidi"/>
                <w:szCs w:val="24"/>
              </w:rPr>
            </w:pPr>
            <w:r w:rsidRPr="00193AB0">
              <w:rPr>
                <w:rFonts w:asciiTheme="minorBidi" w:hAnsiTheme="minorBidi" w:cstheme="minorBidi"/>
                <w:szCs w:val="24"/>
              </w:rPr>
              <w:fldChar w:fldCharType="begin">
                <w:ffData>
                  <w:name w:val="Check1"/>
                  <w:enabled/>
                  <w:calcOnExit w:val="0"/>
                  <w:checkBox>
                    <w:sizeAuto/>
                    <w:default w:val="0"/>
                  </w:checkBox>
                </w:ffData>
              </w:fldChar>
            </w:r>
            <w:r w:rsidRPr="00193AB0">
              <w:rPr>
                <w:rFonts w:asciiTheme="minorBidi" w:hAnsiTheme="minorBidi" w:cstheme="minorBidi"/>
                <w:szCs w:val="24"/>
              </w:rPr>
              <w:instrText xml:space="preserve"> FORMCHECKBOX </w:instrText>
            </w:r>
            <w:r w:rsidR="00F321F5" w:rsidRPr="00193AB0">
              <w:rPr>
                <w:rFonts w:asciiTheme="minorBidi" w:hAnsiTheme="minorBidi" w:cstheme="minorBidi"/>
                <w:szCs w:val="24"/>
              </w:rPr>
            </w:r>
            <w:r w:rsidR="00F321F5" w:rsidRPr="00193AB0">
              <w:rPr>
                <w:rFonts w:asciiTheme="minorBidi" w:hAnsiTheme="minorBidi" w:cstheme="minorBidi"/>
                <w:szCs w:val="24"/>
              </w:rPr>
              <w:fldChar w:fldCharType="separate"/>
            </w:r>
            <w:r w:rsidRPr="00193AB0">
              <w:rPr>
                <w:rFonts w:asciiTheme="minorBidi" w:hAnsiTheme="minorBidi" w:cstheme="minorBidi"/>
                <w:szCs w:val="24"/>
              </w:rPr>
              <w:fldChar w:fldCharType="end"/>
            </w:r>
            <w:r w:rsidRPr="00193AB0">
              <w:rPr>
                <w:rFonts w:asciiTheme="minorBidi" w:hAnsiTheme="minorBidi" w:cstheme="minorBidi"/>
              </w:rPr>
              <w:t xml:space="preserve"> Lignes directrices</w:t>
            </w:r>
          </w:p>
          <w:p w14:paraId="73683F71" w14:textId="77777777" w:rsidR="00C65411" w:rsidRPr="00193AB0" w:rsidRDefault="00E03808" w:rsidP="00C65411">
            <w:pPr>
              <w:shd w:val="clear" w:color="auto" w:fill="FFFFFF"/>
              <w:spacing w:before="30" w:after="30"/>
              <w:ind w:left="462" w:hanging="462"/>
              <w:rPr>
                <w:rFonts w:asciiTheme="minorBidi" w:hAnsiTheme="minorBidi" w:cstheme="minorBidi"/>
                <w:szCs w:val="24"/>
              </w:rPr>
            </w:pPr>
            <w:r w:rsidRPr="00193AB0">
              <w:rPr>
                <w:rFonts w:asciiTheme="minorBidi" w:hAnsiTheme="minorBidi" w:cstheme="minorBidi"/>
                <w:szCs w:val="24"/>
              </w:rPr>
              <w:fldChar w:fldCharType="begin">
                <w:ffData>
                  <w:name w:val="Check1"/>
                  <w:enabled/>
                  <w:calcOnExit w:val="0"/>
                  <w:checkBox>
                    <w:sizeAuto/>
                    <w:default w:val="0"/>
                  </w:checkBox>
                </w:ffData>
              </w:fldChar>
            </w:r>
            <w:r w:rsidRPr="00193AB0">
              <w:rPr>
                <w:rFonts w:asciiTheme="minorBidi" w:hAnsiTheme="minorBidi" w:cstheme="minorBidi"/>
                <w:szCs w:val="24"/>
              </w:rPr>
              <w:instrText xml:space="preserve"> FORMCHECKBOX </w:instrText>
            </w:r>
            <w:r w:rsidR="00F321F5" w:rsidRPr="00193AB0">
              <w:rPr>
                <w:rFonts w:asciiTheme="minorBidi" w:hAnsiTheme="minorBidi" w:cstheme="minorBidi"/>
                <w:szCs w:val="24"/>
              </w:rPr>
            </w:r>
            <w:r w:rsidR="00F321F5" w:rsidRPr="00193AB0">
              <w:rPr>
                <w:rFonts w:asciiTheme="minorBidi" w:hAnsiTheme="minorBidi" w:cstheme="minorBidi"/>
                <w:szCs w:val="24"/>
              </w:rPr>
              <w:fldChar w:fldCharType="separate"/>
            </w:r>
            <w:r w:rsidRPr="00193AB0">
              <w:rPr>
                <w:rFonts w:asciiTheme="minorBidi" w:hAnsiTheme="minorBidi" w:cstheme="minorBidi"/>
                <w:szCs w:val="24"/>
              </w:rPr>
              <w:fldChar w:fldCharType="end"/>
            </w:r>
            <w:r w:rsidRPr="00193AB0">
              <w:rPr>
                <w:rFonts w:asciiTheme="minorBidi" w:hAnsiTheme="minorBidi" w:cstheme="minorBidi"/>
              </w:rPr>
              <w:t xml:space="preserve"> Résumé réglementaire / Cadre de travail national de prévention des risques biotechnologiques</w:t>
            </w:r>
          </w:p>
          <w:p w14:paraId="0156D601" w14:textId="77777777" w:rsidR="00C65411" w:rsidRPr="00193AB0" w:rsidRDefault="00E03808" w:rsidP="00C65411">
            <w:pPr>
              <w:shd w:val="clear" w:color="auto" w:fill="FFFFFF"/>
              <w:spacing w:before="30" w:after="30"/>
              <w:ind w:left="462" w:hanging="462"/>
              <w:rPr>
                <w:rFonts w:asciiTheme="minorBidi" w:hAnsiTheme="minorBidi" w:cstheme="minorBidi"/>
                <w:szCs w:val="24"/>
              </w:rPr>
            </w:pPr>
            <w:r w:rsidRPr="00193AB0">
              <w:rPr>
                <w:rFonts w:asciiTheme="minorBidi" w:hAnsiTheme="minorBidi" w:cstheme="minorBidi"/>
                <w:szCs w:val="24"/>
              </w:rPr>
              <w:fldChar w:fldCharType="begin">
                <w:ffData>
                  <w:name w:val="Check1"/>
                  <w:enabled/>
                  <w:calcOnExit w:val="0"/>
                  <w:checkBox>
                    <w:sizeAuto/>
                    <w:default w:val="0"/>
                  </w:checkBox>
                </w:ffData>
              </w:fldChar>
            </w:r>
            <w:r w:rsidRPr="00193AB0">
              <w:rPr>
                <w:rFonts w:asciiTheme="minorBidi" w:hAnsiTheme="minorBidi" w:cstheme="minorBidi"/>
                <w:szCs w:val="24"/>
              </w:rPr>
              <w:instrText xml:space="preserve"> FORMCHECKBOX </w:instrText>
            </w:r>
            <w:r w:rsidR="00F321F5" w:rsidRPr="00193AB0">
              <w:rPr>
                <w:rFonts w:asciiTheme="minorBidi" w:hAnsiTheme="minorBidi" w:cstheme="minorBidi"/>
                <w:szCs w:val="24"/>
              </w:rPr>
            </w:r>
            <w:r w:rsidR="00F321F5" w:rsidRPr="00193AB0">
              <w:rPr>
                <w:rFonts w:asciiTheme="minorBidi" w:hAnsiTheme="minorBidi" w:cstheme="minorBidi"/>
                <w:szCs w:val="24"/>
              </w:rPr>
              <w:fldChar w:fldCharType="separate"/>
            </w:r>
            <w:r w:rsidRPr="00193AB0">
              <w:rPr>
                <w:rFonts w:asciiTheme="minorBidi" w:hAnsiTheme="minorBidi" w:cstheme="minorBidi"/>
                <w:szCs w:val="24"/>
              </w:rPr>
              <w:fldChar w:fldCharType="end"/>
            </w:r>
            <w:r w:rsidRPr="00193AB0">
              <w:rPr>
                <w:rFonts w:asciiTheme="minorBidi" w:hAnsiTheme="minorBidi" w:cstheme="minorBidi"/>
              </w:rPr>
              <w:t xml:space="preserve"> Accord ou arrangement bilatéral</w:t>
            </w:r>
            <w:r w:rsidRPr="00193AB0">
              <w:rPr>
                <w:rFonts w:asciiTheme="minorBidi" w:hAnsiTheme="minorBidi" w:cstheme="minorBidi"/>
                <w:szCs w:val="24"/>
              </w:rPr>
              <w:t xml:space="preserve"> </w:t>
            </w:r>
          </w:p>
          <w:p w14:paraId="7B5C92E4" w14:textId="77777777" w:rsidR="00C65411" w:rsidRPr="00193AB0" w:rsidRDefault="00E03808" w:rsidP="00C65411">
            <w:pPr>
              <w:shd w:val="clear" w:color="auto" w:fill="FFFFFF"/>
              <w:spacing w:before="30" w:after="30"/>
              <w:ind w:left="462" w:hanging="462"/>
              <w:rPr>
                <w:rFonts w:asciiTheme="minorBidi" w:hAnsiTheme="minorBidi" w:cstheme="minorBidi"/>
                <w:szCs w:val="24"/>
              </w:rPr>
            </w:pPr>
            <w:r w:rsidRPr="00193AB0">
              <w:rPr>
                <w:rFonts w:asciiTheme="minorBidi" w:hAnsiTheme="minorBidi" w:cstheme="minorBidi"/>
                <w:szCs w:val="24"/>
              </w:rPr>
              <w:fldChar w:fldCharType="begin">
                <w:ffData>
                  <w:name w:val="Check1"/>
                  <w:enabled/>
                  <w:calcOnExit w:val="0"/>
                  <w:checkBox>
                    <w:sizeAuto/>
                    <w:default w:val="0"/>
                  </w:checkBox>
                </w:ffData>
              </w:fldChar>
            </w:r>
            <w:r w:rsidRPr="00193AB0">
              <w:rPr>
                <w:rFonts w:asciiTheme="minorBidi" w:hAnsiTheme="minorBidi" w:cstheme="minorBidi"/>
                <w:szCs w:val="24"/>
              </w:rPr>
              <w:instrText xml:space="preserve"> FORMCHECKBOX </w:instrText>
            </w:r>
            <w:r w:rsidR="00F321F5" w:rsidRPr="00193AB0">
              <w:rPr>
                <w:rFonts w:asciiTheme="minorBidi" w:hAnsiTheme="minorBidi" w:cstheme="minorBidi"/>
                <w:szCs w:val="24"/>
              </w:rPr>
            </w:r>
            <w:r w:rsidR="00F321F5" w:rsidRPr="00193AB0">
              <w:rPr>
                <w:rFonts w:asciiTheme="minorBidi" w:hAnsiTheme="minorBidi" w:cstheme="minorBidi"/>
                <w:szCs w:val="24"/>
              </w:rPr>
              <w:fldChar w:fldCharType="separate"/>
            </w:r>
            <w:r w:rsidRPr="00193AB0">
              <w:rPr>
                <w:rFonts w:asciiTheme="minorBidi" w:hAnsiTheme="minorBidi" w:cstheme="minorBidi"/>
                <w:szCs w:val="24"/>
              </w:rPr>
              <w:fldChar w:fldCharType="end"/>
            </w:r>
            <w:r w:rsidRPr="00193AB0">
              <w:rPr>
                <w:rFonts w:asciiTheme="minorBidi" w:hAnsiTheme="minorBidi" w:cstheme="minorBidi"/>
              </w:rPr>
              <w:t xml:space="preserve"> Accord ou arrangement multilatéral</w:t>
            </w:r>
            <w:r w:rsidRPr="00193AB0">
              <w:rPr>
                <w:rFonts w:asciiTheme="minorBidi" w:hAnsiTheme="minorBidi" w:cstheme="minorBidi"/>
                <w:szCs w:val="24"/>
              </w:rPr>
              <w:t xml:space="preserve"> </w:t>
            </w:r>
          </w:p>
          <w:p w14:paraId="297C2D51" w14:textId="77777777" w:rsidR="00C65411" w:rsidRPr="00193AB0" w:rsidRDefault="00E03808" w:rsidP="00C65411">
            <w:pPr>
              <w:shd w:val="clear" w:color="auto" w:fill="FFFFFF"/>
              <w:spacing w:before="30" w:after="30"/>
              <w:ind w:left="462" w:hanging="462"/>
              <w:rPr>
                <w:rFonts w:asciiTheme="minorBidi" w:hAnsiTheme="minorBidi" w:cstheme="minorBidi"/>
                <w:szCs w:val="24"/>
              </w:rPr>
            </w:pPr>
            <w:r w:rsidRPr="00193AB0">
              <w:rPr>
                <w:rFonts w:asciiTheme="minorBidi" w:hAnsiTheme="minorBidi" w:cstheme="minorBidi"/>
                <w:szCs w:val="24"/>
              </w:rPr>
              <w:fldChar w:fldCharType="begin">
                <w:ffData>
                  <w:name w:val="Check1"/>
                  <w:enabled/>
                  <w:calcOnExit w:val="0"/>
                  <w:checkBox>
                    <w:sizeAuto/>
                    <w:default w:val="0"/>
                  </w:checkBox>
                </w:ffData>
              </w:fldChar>
            </w:r>
            <w:r w:rsidRPr="00193AB0">
              <w:rPr>
                <w:rFonts w:asciiTheme="minorBidi" w:hAnsiTheme="minorBidi" w:cstheme="minorBidi"/>
                <w:szCs w:val="24"/>
              </w:rPr>
              <w:instrText xml:space="preserve"> FORMCHECKBOX </w:instrText>
            </w:r>
            <w:r w:rsidR="00F321F5" w:rsidRPr="00193AB0">
              <w:rPr>
                <w:rFonts w:asciiTheme="minorBidi" w:hAnsiTheme="minorBidi" w:cstheme="minorBidi"/>
                <w:szCs w:val="24"/>
              </w:rPr>
            </w:r>
            <w:r w:rsidR="00F321F5" w:rsidRPr="00193AB0">
              <w:rPr>
                <w:rFonts w:asciiTheme="minorBidi" w:hAnsiTheme="minorBidi" w:cstheme="minorBidi"/>
                <w:szCs w:val="24"/>
              </w:rPr>
              <w:fldChar w:fldCharType="separate"/>
            </w:r>
            <w:r w:rsidRPr="00193AB0">
              <w:rPr>
                <w:rFonts w:asciiTheme="minorBidi" w:hAnsiTheme="minorBidi" w:cstheme="minorBidi"/>
                <w:szCs w:val="24"/>
              </w:rPr>
              <w:fldChar w:fldCharType="end"/>
            </w:r>
            <w:r w:rsidRPr="00193AB0">
              <w:rPr>
                <w:rFonts w:asciiTheme="minorBidi" w:hAnsiTheme="minorBidi" w:cstheme="minorBidi"/>
              </w:rPr>
              <w:t xml:space="preserve"> Accord ou arrangement régional</w:t>
            </w:r>
          </w:p>
          <w:p w14:paraId="1BE33E71" w14:textId="77777777" w:rsidR="0077244A" w:rsidRPr="00B238A5" w:rsidRDefault="00E03808" w:rsidP="00217F0E">
            <w:pPr>
              <w:shd w:val="clear" w:color="auto" w:fill="FFFFFF"/>
              <w:spacing w:before="30" w:after="120"/>
              <w:ind w:left="461" w:hanging="461"/>
              <w:rPr>
                <w:rFonts w:ascii="Arial" w:hAnsi="Arial" w:cs="Arial"/>
                <w:szCs w:val="24"/>
              </w:rPr>
            </w:pPr>
            <w:r w:rsidRPr="00193AB0">
              <w:rPr>
                <w:rFonts w:asciiTheme="minorBidi" w:hAnsiTheme="minorBidi" w:cstheme="minorBidi"/>
                <w:szCs w:val="24"/>
              </w:rPr>
              <w:fldChar w:fldCharType="begin">
                <w:ffData>
                  <w:name w:val="Check1"/>
                  <w:enabled/>
                  <w:calcOnExit w:val="0"/>
                  <w:checkBox>
                    <w:sizeAuto/>
                    <w:default w:val="0"/>
                  </w:checkBox>
                </w:ffData>
              </w:fldChar>
            </w:r>
            <w:r w:rsidRPr="00193AB0">
              <w:rPr>
                <w:rFonts w:asciiTheme="minorBidi" w:hAnsiTheme="minorBidi" w:cstheme="minorBidi"/>
                <w:szCs w:val="24"/>
              </w:rPr>
              <w:instrText xml:space="preserve"> FORMCHECKBOX </w:instrText>
            </w:r>
            <w:r w:rsidR="00F321F5" w:rsidRPr="00193AB0">
              <w:rPr>
                <w:rFonts w:asciiTheme="minorBidi" w:hAnsiTheme="minorBidi" w:cstheme="minorBidi"/>
                <w:szCs w:val="24"/>
              </w:rPr>
            </w:r>
            <w:r w:rsidR="00F321F5" w:rsidRPr="00193AB0">
              <w:rPr>
                <w:rFonts w:asciiTheme="minorBidi" w:hAnsiTheme="minorBidi" w:cstheme="minorBidi"/>
                <w:szCs w:val="24"/>
              </w:rPr>
              <w:fldChar w:fldCharType="separate"/>
            </w:r>
            <w:r w:rsidRPr="00193AB0">
              <w:rPr>
                <w:rFonts w:asciiTheme="minorBidi" w:hAnsiTheme="minorBidi" w:cstheme="minorBidi"/>
                <w:szCs w:val="24"/>
              </w:rPr>
              <w:fldChar w:fldCharType="end"/>
            </w:r>
            <w:r w:rsidRPr="00193AB0">
              <w:rPr>
                <w:rFonts w:asciiTheme="minorBidi" w:hAnsiTheme="minorBidi" w:cstheme="minorBidi"/>
              </w:rPr>
              <w:t xml:space="preserve"> Autre (veuillez préciser) :</w:t>
            </w:r>
            <w:r w:rsidR="00EE5FE1" w:rsidRPr="00193AB0">
              <w:rPr>
                <w:rFonts w:asciiTheme="minorBidi" w:hAnsiTheme="minorBidi" w:cstheme="minorBidi"/>
                <w:szCs w:val="24"/>
              </w:rPr>
              <w:fldChar w:fldCharType="begin" w:fldLock="1">
                <w:ffData>
                  <w:name w:val="Text18"/>
                  <w:enabled/>
                  <w:calcOnExit w:val="0"/>
                  <w:textInput>
                    <w:default w:val="&lt;Entrée de texte&gt;"/>
                  </w:textInput>
                </w:ffData>
              </w:fldChar>
            </w:r>
            <w:r w:rsidR="00EE5FE1" w:rsidRPr="00193AB0">
              <w:rPr>
                <w:rFonts w:asciiTheme="minorBidi" w:hAnsiTheme="minorBidi" w:cstheme="minorBidi"/>
                <w:szCs w:val="24"/>
              </w:rPr>
              <w:instrText xml:space="preserve"> FORMTEXT </w:instrText>
            </w:r>
            <w:r w:rsidR="00EE5FE1" w:rsidRPr="00193AB0">
              <w:rPr>
                <w:rFonts w:asciiTheme="minorBidi" w:hAnsiTheme="minorBidi" w:cstheme="minorBidi"/>
                <w:szCs w:val="24"/>
              </w:rPr>
            </w:r>
            <w:r w:rsidR="00EE5FE1" w:rsidRPr="00193AB0">
              <w:rPr>
                <w:rFonts w:asciiTheme="minorBidi" w:hAnsiTheme="minorBidi" w:cstheme="minorBidi"/>
                <w:szCs w:val="24"/>
              </w:rPr>
              <w:fldChar w:fldCharType="separate"/>
            </w:r>
            <w:r w:rsidRPr="00193AB0">
              <w:rPr>
                <w:rFonts w:asciiTheme="minorBidi" w:hAnsiTheme="minorBidi" w:cstheme="minorBidi"/>
                <w:szCs w:val="24"/>
              </w:rPr>
              <w:t>&lt;Entrée de texte&gt;</w:t>
            </w:r>
            <w:r w:rsidR="00EE5FE1" w:rsidRPr="00193AB0">
              <w:rPr>
                <w:rFonts w:asciiTheme="minorBidi" w:hAnsiTheme="minorBidi" w:cstheme="minorBidi"/>
                <w:szCs w:val="24"/>
              </w:rPr>
              <w:fldChar w:fldCharType="end"/>
            </w:r>
          </w:p>
        </w:tc>
      </w:tr>
      <w:tr w:rsidR="006D222E" w:rsidRPr="00B238A5" w14:paraId="0A9F2F61" w14:textId="77777777" w:rsidTr="00193AB0">
        <w:tc>
          <w:tcPr>
            <w:tcW w:w="3145" w:type="dxa"/>
            <w:vAlign w:val="center"/>
          </w:tcPr>
          <w:p w14:paraId="745ABAD5" w14:textId="0CBBE3AC" w:rsidR="006D222E" w:rsidRPr="00B238A5" w:rsidRDefault="00E91931" w:rsidP="000002BB">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rPr>
              <w:t>Zone de juridiction :</w:t>
            </w:r>
            <w:r w:rsidR="006D222E" w:rsidRPr="00B238A5">
              <w:rPr>
                <w:rFonts w:ascii="Arial" w:hAnsi="Arial" w:cs="Arial"/>
                <w:vertAlign w:val="superscript"/>
              </w:rPr>
              <w:footnoteReference w:id="7"/>
            </w:r>
            <w:r>
              <w:rPr>
                <w:rFonts w:ascii="Arial" w:hAnsi="Arial"/>
                <w:szCs w:val="24"/>
              </w:rPr>
              <w:t>*</w:t>
            </w:r>
          </w:p>
        </w:tc>
        <w:tc>
          <w:tcPr>
            <w:tcW w:w="5418" w:type="dxa"/>
            <w:vAlign w:val="center"/>
          </w:tcPr>
          <w:p w14:paraId="0D4E778B" w14:textId="3F2914D8" w:rsidR="00A65939" w:rsidRPr="00193AB0" w:rsidRDefault="004003B1" w:rsidP="00217F0E">
            <w:pPr>
              <w:spacing w:before="120"/>
              <w:rPr>
                <w:rFonts w:asciiTheme="minorBidi" w:hAnsiTheme="minorBidi" w:cstheme="minorBidi"/>
              </w:rPr>
            </w:pPr>
            <w:r w:rsidRPr="00B238A5">
              <w:rPr>
                <w:rFonts w:ascii="Arial" w:hAnsi="Arial" w:cs="Arial"/>
                <w:szCs w:val="24"/>
              </w:rPr>
              <w:fldChar w:fldCharType="begin">
                <w:ffData>
                  <w:name w:val="Check1"/>
                  <w:enabled/>
                  <w:calcOnExit w:val="0"/>
                  <w:checkBox>
                    <w:sizeAuto/>
                    <w:default w:val="0"/>
                  </w:checkBox>
                </w:ffData>
              </w:fldChar>
            </w:r>
            <w:r w:rsidRPr="00B238A5">
              <w:rPr>
                <w:rFonts w:ascii="Arial" w:hAnsi="Arial" w:cs="Arial"/>
                <w:szCs w:val="24"/>
              </w:rPr>
              <w:instrText xml:space="preserve"> FORMCHECKBOX </w:instrText>
            </w:r>
            <w:r w:rsidR="00F321F5">
              <w:rPr>
                <w:rFonts w:ascii="Arial" w:hAnsi="Arial" w:cs="Arial"/>
                <w:szCs w:val="24"/>
              </w:rPr>
            </w:r>
            <w:r w:rsidR="00F321F5">
              <w:rPr>
                <w:rFonts w:ascii="Arial" w:hAnsi="Arial" w:cs="Arial"/>
                <w:szCs w:val="24"/>
              </w:rPr>
              <w:fldChar w:fldCharType="separate"/>
            </w:r>
            <w:r w:rsidRPr="00B238A5">
              <w:rPr>
                <w:rFonts w:ascii="Arial" w:hAnsi="Arial" w:cs="Arial"/>
                <w:szCs w:val="24"/>
              </w:rPr>
              <w:fldChar w:fldCharType="end"/>
            </w:r>
            <w:r>
              <w:t xml:space="preserve"> </w:t>
            </w:r>
            <w:r w:rsidRPr="00193AB0">
              <w:rPr>
                <w:rFonts w:asciiTheme="minorBidi" w:hAnsiTheme="minorBidi" w:cstheme="minorBidi"/>
              </w:rPr>
              <w:t xml:space="preserve">Régional / </w:t>
            </w:r>
            <w:proofErr w:type="spellStart"/>
            <w:r w:rsidRPr="00193AB0">
              <w:rPr>
                <w:rFonts w:asciiTheme="minorBidi" w:hAnsiTheme="minorBidi" w:cstheme="minorBidi"/>
              </w:rPr>
              <w:t>Multi-latéral</w:t>
            </w:r>
            <w:proofErr w:type="spellEnd"/>
          </w:p>
          <w:p w14:paraId="164CC3F3" w14:textId="77777777" w:rsidR="00A65939" w:rsidRPr="00193AB0" w:rsidRDefault="00A65939">
            <w:pPr>
              <w:rPr>
                <w:rFonts w:asciiTheme="minorBidi" w:hAnsiTheme="minorBidi" w:cstheme="minorBidi"/>
              </w:rPr>
            </w:pPr>
          </w:p>
          <w:p w14:paraId="1A05FA73" w14:textId="26117471" w:rsidR="00A65939" w:rsidRPr="00193AB0" w:rsidRDefault="00A65939" w:rsidP="004C03A3">
            <w:pPr>
              <w:ind w:left="421"/>
              <w:rPr>
                <w:rFonts w:asciiTheme="minorBidi" w:hAnsiTheme="minorBidi" w:cstheme="minorBidi"/>
              </w:rPr>
            </w:pPr>
            <w:r w:rsidRPr="00193AB0">
              <w:rPr>
                <w:rFonts w:asciiTheme="minorBidi" w:hAnsiTheme="minorBidi" w:cstheme="minorBidi"/>
              </w:rPr>
              <w:t>└  *&lt;Nom du/des pays&gt; or</w:t>
            </w:r>
          </w:p>
          <w:p w14:paraId="7265D7F4" w14:textId="77777777" w:rsidR="00A65939" w:rsidRPr="00193AB0" w:rsidRDefault="00A65939" w:rsidP="0071650A">
            <w:pPr>
              <w:ind w:left="421"/>
              <w:rPr>
                <w:rFonts w:asciiTheme="minorBidi" w:hAnsiTheme="minorBidi" w:cstheme="minorBidi"/>
              </w:rPr>
            </w:pPr>
          </w:p>
          <w:p w14:paraId="481AA519" w14:textId="77777777" w:rsidR="00A65939" w:rsidRPr="00193AB0" w:rsidRDefault="00A65939" w:rsidP="0071650A">
            <w:pPr>
              <w:ind w:left="421"/>
              <w:rPr>
                <w:rFonts w:asciiTheme="minorBidi" w:hAnsiTheme="minorBidi" w:cstheme="minorBidi"/>
              </w:rPr>
            </w:pPr>
            <w:r w:rsidRPr="00193AB0">
              <w:rPr>
                <w:rFonts w:asciiTheme="minorBidi" w:hAnsiTheme="minorBidi" w:cstheme="minorBidi"/>
              </w:rPr>
              <w:t xml:space="preserve">     &lt; Regroupement(s) géographique(s) ou politique(s) / économique(s)&gt;</w:t>
            </w:r>
          </w:p>
          <w:p w14:paraId="413C9ADB" w14:textId="77777777" w:rsidR="00A65939" w:rsidRPr="00193AB0" w:rsidRDefault="00A65939">
            <w:pPr>
              <w:rPr>
                <w:rFonts w:asciiTheme="minorBidi" w:hAnsiTheme="minorBidi" w:cstheme="minorBidi"/>
              </w:rPr>
            </w:pPr>
          </w:p>
          <w:p w14:paraId="4D0D972E" w14:textId="034C7AEC" w:rsidR="00A65939" w:rsidRPr="00193AB0" w:rsidRDefault="004507DB">
            <w:pPr>
              <w:rPr>
                <w:rFonts w:asciiTheme="minorBidi" w:hAnsiTheme="minorBidi" w:cstheme="minorBidi"/>
              </w:rPr>
            </w:pPr>
            <w:r w:rsidRPr="00193AB0">
              <w:rPr>
                <w:rFonts w:asciiTheme="minorBidi" w:hAnsiTheme="minorBidi" w:cstheme="minorBidi"/>
                <w:szCs w:val="24"/>
              </w:rPr>
              <w:fldChar w:fldCharType="begin">
                <w:ffData>
                  <w:name w:val="Check1"/>
                  <w:enabled/>
                  <w:calcOnExit w:val="0"/>
                  <w:checkBox>
                    <w:sizeAuto/>
                    <w:default w:val="0"/>
                  </w:checkBox>
                </w:ffData>
              </w:fldChar>
            </w:r>
            <w:r w:rsidRPr="00193AB0">
              <w:rPr>
                <w:rFonts w:asciiTheme="minorBidi" w:hAnsiTheme="minorBidi" w:cstheme="minorBidi"/>
                <w:szCs w:val="24"/>
              </w:rPr>
              <w:instrText xml:space="preserve"> FORMCHECKBOX </w:instrText>
            </w:r>
            <w:r w:rsidR="00F321F5" w:rsidRPr="00193AB0">
              <w:rPr>
                <w:rFonts w:asciiTheme="minorBidi" w:hAnsiTheme="minorBidi" w:cstheme="minorBidi"/>
                <w:szCs w:val="24"/>
              </w:rPr>
            </w:r>
            <w:r w:rsidR="00F321F5" w:rsidRPr="00193AB0">
              <w:rPr>
                <w:rFonts w:asciiTheme="minorBidi" w:hAnsiTheme="minorBidi" w:cstheme="minorBidi"/>
                <w:szCs w:val="24"/>
              </w:rPr>
              <w:fldChar w:fldCharType="separate"/>
            </w:r>
            <w:r w:rsidRPr="00193AB0">
              <w:rPr>
                <w:rFonts w:asciiTheme="minorBidi" w:hAnsiTheme="minorBidi" w:cstheme="minorBidi"/>
                <w:szCs w:val="24"/>
              </w:rPr>
              <w:fldChar w:fldCharType="end"/>
            </w:r>
            <w:r w:rsidRPr="00193AB0">
              <w:rPr>
                <w:rFonts w:asciiTheme="minorBidi" w:hAnsiTheme="minorBidi" w:cstheme="minorBidi"/>
              </w:rPr>
              <w:t xml:space="preserve"> National/fédéral</w:t>
            </w:r>
          </w:p>
          <w:p w14:paraId="1D6D8E77" w14:textId="77777777" w:rsidR="00A65939" w:rsidRPr="00193AB0" w:rsidRDefault="00A65939">
            <w:pPr>
              <w:rPr>
                <w:rFonts w:asciiTheme="minorBidi" w:hAnsiTheme="minorBidi" w:cstheme="minorBidi"/>
              </w:rPr>
            </w:pPr>
          </w:p>
          <w:p w14:paraId="0EFF1B0A" w14:textId="353A3605" w:rsidR="00A65939" w:rsidRPr="00193AB0" w:rsidRDefault="004507DB">
            <w:pPr>
              <w:rPr>
                <w:rFonts w:asciiTheme="minorBidi" w:hAnsiTheme="minorBidi" w:cstheme="minorBidi"/>
              </w:rPr>
            </w:pPr>
            <w:r w:rsidRPr="00193AB0">
              <w:rPr>
                <w:rFonts w:asciiTheme="minorBidi" w:hAnsiTheme="minorBidi" w:cstheme="minorBidi"/>
                <w:szCs w:val="24"/>
              </w:rPr>
              <w:fldChar w:fldCharType="begin">
                <w:ffData>
                  <w:name w:val="Check1"/>
                  <w:enabled/>
                  <w:calcOnExit w:val="0"/>
                  <w:checkBox>
                    <w:sizeAuto/>
                    <w:default w:val="0"/>
                  </w:checkBox>
                </w:ffData>
              </w:fldChar>
            </w:r>
            <w:r w:rsidRPr="00193AB0">
              <w:rPr>
                <w:rFonts w:asciiTheme="minorBidi" w:hAnsiTheme="minorBidi" w:cstheme="minorBidi"/>
                <w:szCs w:val="24"/>
              </w:rPr>
              <w:instrText xml:space="preserve"> FORMCHECKBOX </w:instrText>
            </w:r>
            <w:r w:rsidR="00F321F5" w:rsidRPr="00193AB0">
              <w:rPr>
                <w:rFonts w:asciiTheme="minorBidi" w:hAnsiTheme="minorBidi" w:cstheme="minorBidi"/>
                <w:szCs w:val="24"/>
              </w:rPr>
            </w:r>
            <w:r w:rsidR="00F321F5" w:rsidRPr="00193AB0">
              <w:rPr>
                <w:rFonts w:asciiTheme="minorBidi" w:hAnsiTheme="minorBidi" w:cstheme="minorBidi"/>
                <w:szCs w:val="24"/>
              </w:rPr>
              <w:fldChar w:fldCharType="separate"/>
            </w:r>
            <w:r w:rsidRPr="00193AB0">
              <w:rPr>
                <w:rFonts w:asciiTheme="minorBidi" w:hAnsiTheme="minorBidi" w:cstheme="minorBidi"/>
                <w:szCs w:val="24"/>
              </w:rPr>
              <w:fldChar w:fldCharType="end"/>
            </w:r>
            <w:r w:rsidRPr="00193AB0">
              <w:rPr>
                <w:rFonts w:asciiTheme="minorBidi" w:hAnsiTheme="minorBidi" w:cstheme="minorBidi"/>
              </w:rPr>
              <w:t xml:space="preserve">  </w:t>
            </w:r>
            <w:proofErr w:type="spellStart"/>
            <w:r w:rsidRPr="00193AB0">
              <w:rPr>
                <w:rFonts w:asciiTheme="minorBidi" w:hAnsiTheme="minorBidi" w:cstheme="minorBidi"/>
              </w:rPr>
              <w:t>Infra-national</w:t>
            </w:r>
            <w:proofErr w:type="spellEnd"/>
          </w:p>
          <w:p w14:paraId="6BBCFDC3" w14:textId="77777777" w:rsidR="00A65939" w:rsidRPr="00193AB0" w:rsidRDefault="00A65939">
            <w:pPr>
              <w:rPr>
                <w:rFonts w:asciiTheme="minorBidi" w:hAnsiTheme="minorBidi" w:cstheme="minorBidi"/>
              </w:rPr>
            </w:pPr>
          </w:p>
          <w:p w14:paraId="0CC0505B" w14:textId="4441D405" w:rsidR="00A65939" w:rsidRPr="00193AB0" w:rsidRDefault="00A65939" w:rsidP="0071650A">
            <w:pPr>
              <w:ind w:left="421"/>
              <w:rPr>
                <w:rFonts w:asciiTheme="minorBidi" w:hAnsiTheme="minorBidi" w:cstheme="minorBidi"/>
              </w:rPr>
            </w:pPr>
            <w:r w:rsidRPr="00193AB0">
              <w:rPr>
                <w:rFonts w:asciiTheme="minorBidi" w:hAnsiTheme="minorBidi" w:cstheme="minorBidi"/>
              </w:rPr>
              <w:t>└ * Nom de la juridiction sous-nationale : &lt;Entrée de texte&gt;</w:t>
            </w:r>
          </w:p>
          <w:p w14:paraId="48D77405" w14:textId="77777777" w:rsidR="00A65939" w:rsidRPr="00193AB0" w:rsidRDefault="00A65939">
            <w:pPr>
              <w:rPr>
                <w:rFonts w:asciiTheme="minorBidi" w:hAnsiTheme="minorBidi" w:cstheme="minorBidi"/>
              </w:rPr>
            </w:pPr>
          </w:p>
          <w:p w14:paraId="3E3B7909" w14:textId="36984B58" w:rsidR="006D222E" w:rsidRPr="006F5C0F" w:rsidRDefault="00436C03" w:rsidP="000002BB">
            <w:pPr>
              <w:shd w:val="clear" w:color="auto" w:fill="FFFFFF"/>
              <w:spacing w:before="120" w:after="120"/>
              <w:rPr>
                <w:rFonts w:ascii="Arial" w:hAnsi="Arial" w:cs="Arial"/>
              </w:rPr>
            </w:pPr>
            <w:r w:rsidRPr="00193AB0">
              <w:rPr>
                <w:rFonts w:asciiTheme="minorBidi" w:hAnsiTheme="minorBidi" w:cstheme="minorBidi"/>
                <w:szCs w:val="24"/>
              </w:rPr>
              <w:fldChar w:fldCharType="begin">
                <w:ffData>
                  <w:name w:val="Check1"/>
                  <w:enabled/>
                  <w:calcOnExit w:val="0"/>
                  <w:checkBox>
                    <w:sizeAuto/>
                    <w:default w:val="0"/>
                  </w:checkBox>
                </w:ffData>
              </w:fldChar>
            </w:r>
            <w:r w:rsidRPr="00193AB0">
              <w:rPr>
                <w:rFonts w:asciiTheme="minorBidi" w:hAnsiTheme="minorBidi" w:cstheme="minorBidi"/>
                <w:szCs w:val="24"/>
              </w:rPr>
              <w:instrText xml:space="preserve"> FORMCHECKBOX </w:instrText>
            </w:r>
            <w:r w:rsidR="00F321F5" w:rsidRPr="00193AB0">
              <w:rPr>
                <w:rFonts w:asciiTheme="minorBidi" w:hAnsiTheme="minorBidi" w:cstheme="minorBidi"/>
                <w:szCs w:val="24"/>
              </w:rPr>
            </w:r>
            <w:r w:rsidR="00F321F5" w:rsidRPr="00193AB0">
              <w:rPr>
                <w:rFonts w:asciiTheme="minorBidi" w:hAnsiTheme="minorBidi" w:cstheme="minorBidi"/>
                <w:szCs w:val="24"/>
              </w:rPr>
              <w:fldChar w:fldCharType="separate"/>
            </w:r>
            <w:r w:rsidRPr="00193AB0">
              <w:rPr>
                <w:rFonts w:asciiTheme="minorBidi" w:hAnsiTheme="minorBidi" w:cstheme="minorBidi"/>
                <w:szCs w:val="24"/>
              </w:rPr>
              <w:fldChar w:fldCharType="end"/>
            </w:r>
            <w:r w:rsidRPr="00193AB0">
              <w:rPr>
                <w:rFonts w:asciiTheme="minorBidi" w:hAnsiTheme="minorBidi" w:cstheme="minorBidi"/>
              </w:rPr>
              <w:t xml:space="preserve"> Autre (veuillez préciser) : &lt;Entrée de texte&gt;</w:t>
            </w:r>
          </w:p>
        </w:tc>
      </w:tr>
      <w:tr w:rsidR="0077244A" w:rsidRPr="00B238A5" w14:paraId="10A968D6" w14:textId="77777777" w:rsidTr="00193AB0">
        <w:tc>
          <w:tcPr>
            <w:tcW w:w="3145" w:type="dxa"/>
            <w:shd w:val="clear" w:color="auto" w:fill="auto"/>
            <w:vAlign w:val="center"/>
          </w:tcPr>
          <w:p w14:paraId="4747F309" w14:textId="77777777" w:rsidR="0077244A" w:rsidRPr="00B238A5" w:rsidRDefault="009978E1"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Domaines thématiques* :</w:t>
            </w:r>
            <w:r w:rsidR="001D0284">
              <w:rPr>
                <w:rStyle w:val="FootnoteReference"/>
                <w:rFonts w:ascii="Arial" w:hAnsi="Arial" w:cs="Arial"/>
                <w:szCs w:val="24"/>
              </w:rPr>
              <w:footnoteReference w:id="8"/>
            </w:r>
          </w:p>
        </w:tc>
        <w:tc>
          <w:tcPr>
            <w:tcW w:w="5418" w:type="dxa"/>
            <w:shd w:val="clear" w:color="auto" w:fill="auto"/>
            <w:vAlign w:val="center"/>
          </w:tcPr>
          <w:p w14:paraId="2E436A86" w14:textId="77777777" w:rsidR="00E03808" w:rsidRPr="00887A36" w:rsidRDefault="00E03808" w:rsidP="00C65411">
            <w:pPr>
              <w:shd w:val="clear" w:color="auto" w:fill="FFFFFF"/>
              <w:spacing w:before="30" w:after="30"/>
              <w:ind w:left="552" w:hanging="552"/>
              <w:rPr>
                <w:rFonts w:asciiTheme="minorBidi" w:hAnsiTheme="minorBidi" w:cstheme="minorBidi"/>
              </w:rPr>
            </w:pPr>
            <w:r w:rsidRPr="00B238A5">
              <w:rPr>
                <w:rFonts w:ascii="Arial" w:hAnsi="Arial" w:cs="Arial"/>
              </w:rPr>
              <w:fldChar w:fldCharType="begin">
                <w:ffData>
                  <w:name w:val="Check1"/>
                  <w:enabled/>
                  <w:calcOnExit w:val="0"/>
                  <w:checkBox>
                    <w:sizeAuto/>
                    <w:default w:val="0"/>
                  </w:checkBox>
                </w:ffData>
              </w:fldChar>
            </w:r>
            <w:r w:rsidRPr="00B238A5">
              <w:rPr>
                <w:rFonts w:ascii="Arial" w:hAnsi="Arial" w:cs="Arial"/>
              </w:rPr>
              <w:instrText xml:space="preserve"> FORMCHECKBOX </w:instrText>
            </w:r>
            <w:r w:rsidR="00F321F5">
              <w:rPr>
                <w:rFonts w:ascii="Arial" w:hAnsi="Arial" w:cs="Arial"/>
              </w:rPr>
            </w:r>
            <w:r w:rsidR="00F321F5">
              <w:rPr>
                <w:rFonts w:ascii="Arial" w:hAnsi="Arial" w:cs="Arial"/>
              </w:rPr>
              <w:fldChar w:fldCharType="separate"/>
            </w:r>
            <w:r w:rsidRPr="00B238A5">
              <w:rPr>
                <w:rFonts w:ascii="Arial" w:hAnsi="Arial" w:cs="Arial"/>
              </w:rPr>
              <w:fldChar w:fldCharType="end"/>
            </w:r>
            <w:r>
              <w:t xml:space="preserve"> </w:t>
            </w:r>
            <w:r w:rsidRPr="00887A36">
              <w:rPr>
                <w:rFonts w:asciiTheme="minorBidi" w:hAnsiTheme="minorBidi" w:cstheme="minorBidi"/>
              </w:rPr>
              <w:t xml:space="preserve">Toutes les fonctions conformes au Protocole de Cartagena </w:t>
            </w:r>
          </w:p>
          <w:p w14:paraId="6B5A70BE"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B238A5">
              <w:rPr>
                <w:rFonts w:ascii="Arial" w:hAnsi="Arial" w:cs="Arial"/>
              </w:rPr>
              <w:lastRenderedPageBreak/>
              <w:fldChar w:fldCharType="begin">
                <w:ffData>
                  <w:name w:val="Check1"/>
                  <w:enabled/>
                  <w:calcOnExit w:val="0"/>
                  <w:checkBox>
                    <w:sizeAuto/>
                    <w:default w:val="0"/>
                  </w:checkBox>
                </w:ffData>
              </w:fldChar>
            </w:r>
            <w:r w:rsidRPr="00B238A5">
              <w:rPr>
                <w:rFonts w:ascii="Arial" w:hAnsi="Arial" w:cs="Arial"/>
              </w:rPr>
              <w:instrText xml:space="preserve"> FORMCHECKBOX </w:instrText>
            </w:r>
            <w:r w:rsidR="00F321F5">
              <w:rPr>
                <w:rFonts w:ascii="Arial" w:hAnsi="Arial" w:cs="Arial"/>
              </w:rPr>
            </w:r>
            <w:r w:rsidR="00F321F5">
              <w:rPr>
                <w:rFonts w:ascii="Arial" w:hAnsi="Arial" w:cs="Arial"/>
              </w:rPr>
              <w:fldChar w:fldCharType="separate"/>
            </w:r>
            <w:r w:rsidRPr="00B238A5">
              <w:rPr>
                <w:rFonts w:ascii="Arial" w:hAnsi="Arial" w:cs="Arial"/>
              </w:rPr>
              <w:fldChar w:fldCharType="end"/>
            </w:r>
            <w:r>
              <w:t xml:space="preserve"> </w:t>
            </w:r>
            <w:r w:rsidRPr="00887A36">
              <w:rPr>
                <w:rFonts w:asciiTheme="minorBidi" w:hAnsiTheme="minorBidi" w:cstheme="minorBidi"/>
              </w:rPr>
              <w:t>Renforcement des capacités</w:t>
            </w:r>
          </w:p>
          <w:p w14:paraId="07A40F9B"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Autorités nationales compétentes et correspondants nationaux</w:t>
            </w:r>
          </w:p>
          <w:p w14:paraId="3BF7540C"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Informations confidentielles</w:t>
            </w:r>
          </w:p>
          <w:p w14:paraId="1A6026AE"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Utilisation confinée </w:t>
            </w:r>
          </w:p>
          <w:p w14:paraId="75B89E46"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Manipulation, transport, emballage et identification </w:t>
            </w:r>
          </w:p>
          <w:p w14:paraId="469CE50E"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Santé humaine et/ou animale</w:t>
            </w:r>
          </w:p>
          <w:p w14:paraId="0C0C2D38"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Mouvements transfrontières illicites</w:t>
            </w:r>
          </w:p>
          <w:p w14:paraId="4A2F7CBC"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Mise en commun d'informations</w:t>
            </w:r>
          </w:p>
          <w:p w14:paraId="1AD10567"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Introduction intentionnelle dans l'environnement</w:t>
            </w:r>
          </w:p>
          <w:p w14:paraId="5FC8F05F"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Responsabilité et réparation</w:t>
            </w:r>
          </w:p>
          <w:p w14:paraId="3ABA4FF1"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OVM destinés à être utilisés directement pour l'alimentation animale</w:t>
            </w:r>
          </w:p>
          <w:p w14:paraId="1899ABD1"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OVM destinés à être utilisés directement pour l'alimentation humaine</w:t>
            </w:r>
          </w:p>
          <w:p w14:paraId="5A612D8B"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OVM destinés à être transformés</w:t>
            </w:r>
          </w:p>
          <w:p w14:paraId="5D1D0550"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Produits pharmaceutiques</w:t>
            </w:r>
          </w:p>
          <w:p w14:paraId="3D61A368"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Sensibilisation et participation du public </w:t>
            </w:r>
          </w:p>
          <w:p w14:paraId="65C6A259"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Évaluation et gestion des risques</w:t>
            </w:r>
          </w:p>
          <w:p w14:paraId="104F1ACF"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Procédure simplifiée</w:t>
            </w:r>
          </w:p>
          <w:p w14:paraId="45C42EF2"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Considérations socio-économiques</w:t>
            </w:r>
          </w:p>
          <w:p w14:paraId="1249D927"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Mouvement transfrontières (importation/exportation)</w:t>
            </w:r>
          </w:p>
          <w:p w14:paraId="361C5B79"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Transit</w:t>
            </w:r>
          </w:p>
          <w:p w14:paraId="78EE1489" w14:textId="77777777" w:rsidR="00EF66BC" w:rsidRPr="00887A36" w:rsidRDefault="00EF66BC" w:rsidP="001D0284">
            <w:pPr>
              <w:shd w:val="clear" w:color="auto" w:fill="FFFFFF"/>
              <w:spacing w:before="30" w:after="30"/>
              <w:ind w:left="822" w:hanging="480"/>
              <w:rPr>
                <w:rFonts w:asciiTheme="minorBidi" w:hAnsiTheme="minorBidi" w:cstheme="minorBidi"/>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Mouvements transfrontières non intentionnels et mesures d'urgence</w:t>
            </w:r>
          </w:p>
          <w:p w14:paraId="6096B4F8" w14:textId="77777777" w:rsidR="0080127B" w:rsidRPr="00B238A5" w:rsidRDefault="00E03808" w:rsidP="001D0284">
            <w:pPr>
              <w:shd w:val="clear" w:color="auto" w:fill="FFFFFF"/>
              <w:spacing w:before="30" w:after="30"/>
              <w:ind w:left="822" w:hanging="480"/>
              <w:rPr>
                <w:rFonts w:ascii="Arial" w:hAnsi="Arial" w:cs="Arial"/>
              </w:rPr>
            </w:pPr>
            <w:r w:rsidRPr="00887A36">
              <w:rPr>
                <w:rFonts w:asciiTheme="minorBidi" w:hAnsiTheme="minorBidi" w:cstheme="minorBidi"/>
              </w:rPr>
              <w:fldChar w:fldCharType="begin">
                <w:ffData>
                  <w:name w:val="Check1"/>
                  <w:enabled/>
                  <w:calcOnExit w:val="0"/>
                  <w:checkBox>
                    <w:sizeAuto/>
                    <w:default w:val="0"/>
                  </w:checkBox>
                </w:ffData>
              </w:fldChar>
            </w:r>
            <w:r w:rsidRPr="00887A36">
              <w:rPr>
                <w:rFonts w:asciiTheme="minorBidi" w:hAnsiTheme="minorBidi" w:cstheme="minorBidi"/>
              </w:rPr>
              <w:instrText xml:space="preserve"> FORMCHECKBOX </w:instrText>
            </w:r>
            <w:r w:rsidR="00F321F5" w:rsidRPr="00887A36">
              <w:rPr>
                <w:rFonts w:asciiTheme="minorBidi" w:hAnsiTheme="minorBidi" w:cstheme="minorBidi"/>
              </w:rPr>
            </w:r>
            <w:r w:rsidR="00F321F5" w:rsidRPr="00887A36">
              <w:rPr>
                <w:rFonts w:asciiTheme="minorBidi" w:hAnsiTheme="minorBidi" w:cstheme="minorBidi"/>
              </w:rPr>
              <w:fldChar w:fldCharType="separate"/>
            </w:r>
            <w:r w:rsidRPr="00887A36">
              <w:rPr>
                <w:rFonts w:asciiTheme="minorBidi" w:hAnsiTheme="minorBidi" w:cstheme="minorBidi"/>
              </w:rPr>
              <w:fldChar w:fldCharType="end"/>
            </w:r>
            <w:r w:rsidRPr="00887A36">
              <w:rPr>
                <w:rFonts w:asciiTheme="minorBidi" w:hAnsiTheme="minorBidi" w:cstheme="minorBidi"/>
              </w:rPr>
              <w:t xml:space="preserve"> Autre (veuillez préciser) :</w:t>
            </w:r>
            <w:r w:rsidR="00EE5FE1" w:rsidRPr="00887A36">
              <w:rPr>
                <w:rFonts w:asciiTheme="minorBidi" w:hAnsiTheme="minorBidi" w:cstheme="minorBidi"/>
              </w:rPr>
              <w:fldChar w:fldCharType="begin" w:fldLock="1">
                <w:ffData>
                  <w:name w:val="Text18"/>
                  <w:enabled/>
                  <w:calcOnExit w:val="0"/>
                  <w:textInput>
                    <w:default w:val="&lt;Entrée de texte&gt;"/>
                  </w:textInput>
                </w:ffData>
              </w:fldChar>
            </w:r>
            <w:r w:rsidR="00EE5FE1" w:rsidRPr="00887A36">
              <w:rPr>
                <w:rFonts w:asciiTheme="minorBidi" w:hAnsiTheme="minorBidi" w:cstheme="minorBidi"/>
              </w:rPr>
              <w:instrText xml:space="preserve"> FORMTEXT </w:instrText>
            </w:r>
            <w:r w:rsidR="00EE5FE1" w:rsidRPr="00887A36">
              <w:rPr>
                <w:rFonts w:asciiTheme="minorBidi" w:hAnsiTheme="minorBidi" w:cstheme="minorBidi"/>
              </w:rPr>
            </w:r>
            <w:r w:rsidR="00EE5FE1" w:rsidRPr="00887A36">
              <w:rPr>
                <w:rFonts w:asciiTheme="minorBidi" w:hAnsiTheme="minorBidi" w:cstheme="minorBidi"/>
              </w:rPr>
              <w:fldChar w:fldCharType="separate"/>
            </w:r>
            <w:r w:rsidRPr="00887A36">
              <w:rPr>
                <w:rFonts w:asciiTheme="minorBidi" w:hAnsiTheme="minorBidi" w:cstheme="minorBidi"/>
              </w:rPr>
              <w:t>&lt;Entrée de texte&gt;</w:t>
            </w:r>
            <w:r w:rsidR="00EE5FE1" w:rsidRPr="00887A36">
              <w:rPr>
                <w:rFonts w:asciiTheme="minorBidi" w:hAnsiTheme="minorBidi" w:cstheme="minorBidi"/>
              </w:rPr>
              <w:fldChar w:fldCharType="end"/>
            </w:r>
          </w:p>
        </w:tc>
      </w:tr>
      <w:tr w:rsidR="001D0284" w:rsidRPr="00B238A5" w14:paraId="5DF8E751" w14:textId="77777777" w:rsidTr="00193AB0">
        <w:trPr>
          <w:cantSplit/>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14:paraId="4E278BF2" w14:textId="6125136A" w:rsidR="001D0284" w:rsidRPr="00B238A5" w:rsidRDefault="001D0284" w:rsidP="00B238A5">
            <w:pPr>
              <w:numPr>
                <w:ilvl w:val="0"/>
                <w:numId w:val="1"/>
              </w:numPr>
              <w:shd w:val="clear" w:color="auto" w:fill="FFFFFF"/>
              <w:tabs>
                <w:tab w:val="clear" w:pos="720"/>
              </w:tabs>
              <w:spacing w:before="120" w:after="120"/>
              <w:ind w:left="512" w:hanging="512"/>
              <w:rPr>
                <w:rFonts w:ascii="Arial" w:hAnsi="Arial" w:cs="Arial"/>
                <w:szCs w:val="24"/>
              </w:rPr>
            </w:pPr>
            <w:r>
              <w:rPr>
                <w:rFonts w:ascii="Arial" w:hAnsi="Arial"/>
                <w:szCs w:val="24"/>
              </w:rPr>
              <w:lastRenderedPageBreak/>
              <w:t>Types d'OVM traités</w:t>
            </w:r>
            <w:r>
              <w:rPr>
                <w:rStyle w:val="FootnoteReference"/>
                <w:rFonts w:ascii="Arial" w:hAnsi="Arial" w:cs="Arial"/>
                <w:szCs w:val="24"/>
              </w:rPr>
              <w:footnoteReference w:id="9"/>
            </w:r>
            <w:r>
              <w:rPr>
                <w:rFonts w:ascii="Arial" w:hAnsi="Arial"/>
                <w:szCs w:val="24"/>
              </w:rPr>
              <w:t>*:</w:t>
            </w:r>
          </w:p>
        </w:tc>
        <w:tc>
          <w:tcPr>
            <w:tcW w:w="5418" w:type="dxa"/>
            <w:tcBorders>
              <w:top w:val="single" w:sz="4" w:space="0" w:color="auto"/>
              <w:left w:val="single" w:sz="4" w:space="0" w:color="auto"/>
              <w:bottom w:val="single" w:sz="4" w:space="0" w:color="auto"/>
              <w:right w:val="single" w:sz="4" w:space="0" w:color="auto"/>
            </w:tcBorders>
            <w:shd w:val="clear" w:color="auto" w:fill="auto"/>
            <w:vAlign w:val="center"/>
          </w:tcPr>
          <w:p w14:paraId="5E309136" w14:textId="77777777" w:rsidR="001D0284" w:rsidRPr="00887A36" w:rsidRDefault="001D0284" w:rsidP="00246178">
            <w:pPr>
              <w:spacing w:before="120" w:after="120"/>
              <w:ind w:left="102"/>
              <w:rPr>
                <w:rFonts w:asciiTheme="minorBidi" w:hAnsiTheme="minorBidi" w:cstheme="minorBidi"/>
                <w:szCs w:val="24"/>
              </w:rPr>
            </w:pPr>
            <w:r w:rsidRPr="00887A36">
              <w:rPr>
                <w:rFonts w:asciiTheme="minorBidi" w:hAnsiTheme="minorBidi" w:cstheme="minorBidi"/>
              </w:rPr>
              <w:t>Tous les types d'organismes</w:t>
            </w:r>
          </w:p>
          <w:p w14:paraId="083FBDB4" w14:textId="77777777" w:rsidR="001D0284" w:rsidRPr="00887A36" w:rsidRDefault="001D0284" w:rsidP="00246178">
            <w:pPr>
              <w:spacing w:before="120" w:after="120"/>
              <w:ind w:left="102"/>
              <w:rPr>
                <w:rFonts w:asciiTheme="minorBidi" w:hAnsiTheme="minorBidi" w:cstheme="minorBidi"/>
                <w:szCs w:val="24"/>
              </w:rPr>
            </w:pPr>
            <w:r w:rsidRPr="00887A36">
              <w:rPr>
                <w:rFonts w:asciiTheme="minorBidi" w:hAnsiTheme="minorBidi" w:cstheme="minorBidi"/>
                <w:szCs w:val="24"/>
              </w:rPr>
              <w:tab/>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rPr>
              <w:tab/>
              <w:t>Animaux</w:t>
            </w:r>
            <w:r w:rsidRPr="00887A36">
              <w:rPr>
                <w:rFonts w:asciiTheme="minorBidi" w:hAnsiTheme="minorBidi" w:cstheme="minorBidi"/>
                <w:szCs w:val="24"/>
              </w:rPr>
              <w:t xml:space="preserve"> </w:t>
            </w:r>
          </w:p>
          <w:p w14:paraId="105D6A40" w14:textId="77777777" w:rsidR="001D0284" w:rsidRPr="00887A36" w:rsidRDefault="001D0284" w:rsidP="00246178">
            <w:pPr>
              <w:spacing w:before="120" w:after="120"/>
              <w:ind w:left="105"/>
              <w:rPr>
                <w:rFonts w:asciiTheme="minorBidi" w:hAnsiTheme="minorBidi" w:cstheme="minorBidi"/>
                <w:szCs w:val="24"/>
              </w:rPr>
            </w:pPr>
            <w:r w:rsidRPr="00887A36">
              <w:rPr>
                <w:rFonts w:asciiTheme="minorBidi" w:hAnsiTheme="minorBidi" w:cstheme="minorBidi"/>
                <w:szCs w:val="24"/>
              </w:rPr>
              <w:tab/>
              <w:t>└</w:t>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szCs w:val="24"/>
              </w:rPr>
              <w:tab/>
              <w:t>Invertébrés</w:t>
            </w:r>
            <w:r w:rsidRPr="00887A36">
              <w:rPr>
                <w:rFonts w:asciiTheme="minorBidi" w:hAnsiTheme="minorBidi" w:cstheme="minorBidi"/>
                <w:szCs w:val="24"/>
              </w:rPr>
              <w:tab/>
              <w:t>└</w:t>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szCs w:val="24"/>
              </w:rPr>
              <w:tab/>
              <w:t>Vertébrés</w:t>
            </w:r>
          </w:p>
          <w:p w14:paraId="6AC1D424" w14:textId="77777777" w:rsidR="001D0284" w:rsidRPr="00887A36" w:rsidRDefault="001D0284" w:rsidP="00246178">
            <w:pPr>
              <w:spacing w:before="120" w:after="120"/>
              <w:ind w:left="105"/>
              <w:rPr>
                <w:rFonts w:asciiTheme="minorBidi" w:hAnsiTheme="minorBidi" w:cstheme="minorBidi"/>
                <w:szCs w:val="24"/>
              </w:rPr>
            </w:pPr>
            <w:r w:rsidRPr="00887A36">
              <w:rPr>
                <w:rFonts w:asciiTheme="minorBidi" w:hAnsiTheme="minorBidi" w:cstheme="minorBidi"/>
                <w:szCs w:val="24"/>
              </w:rPr>
              <w:tab/>
            </w:r>
            <w:r w:rsidRPr="00887A36">
              <w:rPr>
                <w:rFonts w:asciiTheme="minorBidi" w:hAnsiTheme="minorBidi" w:cstheme="minorBidi"/>
                <w:szCs w:val="24"/>
              </w:rPr>
              <w:tab/>
              <w:t>└</w:t>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szCs w:val="24"/>
              </w:rPr>
              <w:tab/>
              <w:t>Arachnides</w:t>
            </w:r>
            <w:r w:rsidRPr="00887A36">
              <w:rPr>
                <w:rFonts w:asciiTheme="minorBidi" w:hAnsiTheme="minorBidi" w:cstheme="minorBidi"/>
                <w:szCs w:val="24"/>
              </w:rPr>
              <w:tab/>
            </w:r>
            <w:r w:rsidRPr="00887A36">
              <w:rPr>
                <w:rFonts w:asciiTheme="minorBidi" w:hAnsiTheme="minorBidi" w:cstheme="minorBidi"/>
                <w:szCs w:val="24"/>
              </w:rPr>
              <w:tab/>
              <w:t>└</w:t>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szCs w:val="24"/>
              </w:rPr>
              <w:tab/>
              <w:t>Amphibiens</w:t>
            </w:r>
          </w:p>
          <w:p w14:paraId="28F46071" w14:textId="24432F33" w:rsidR="001D0284" w:rsidRPr="00887A36" w:rsidRDefault="001D0284" w:rsidP="00246178">
            <w:pPr>
              <w:spacing w:before="120" w:after="120"/>
              <w:ind w:left="105"/>
              <w:rPr>
                <w:rFonts w:asciiTheme="minorBidi" w:hAnsiTheme="minorBidi" w:cstheme="minorBidi"/>
                <w:szCs w:val="24"/>
              </w:rPr>
            </w:pPr>
            <w:r w:rsidRPr="00887A36">
              <w:rPr>
                <w:rFonts w:asciiTheme="minorBidi" w:hAnsiTheme="minorBidi" w:cstheme="minorBidi"/>
                <w:szCs w:val="24"/>
              </w:rPr>
              <w:tab/>
            </w:r>
            <w:r w:rsidRPr="00887A36">
              <w:rPr>
                <w:rFonts w:asciiTheme="minorBidi" w:hAnsiTheme="minorBidi" w:cstheme="minorBidi"/>
                <w:szCs w:val="24"/>
              </w:rPr>
              <w:tab/>
              <w:t>└</w:t>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szCs w:val="24"/>
              </w:rPr>
              <w:tab/>
              <w:t>Crustacés</w:t>
            </w:r>
            <w:r w:rsidRPr="00887A36">
              <w:rPr>
                <w:rFonts w:asciiTheme="minorBidi" w:hAnsiTheme="minorBidi" w:cstheme="minorBidi"/>
                <w:szCs w:val="24"/>
              </w:rPr>
              <w:tab/>
            </w:r>
            <w:r w:rsidR="00887A36">
              <w:rPr>
                <w:rFonts w:asciiTheme="minorBidi" w:hAnsiTheme="minorBidi" w:cstheme="minorBidi"/>
                <w:szCs w:val="24"/>
              </w:rPr>
              <w:t xml:space="preserve">         </w:t>
            </w:r>
            <w:r w:rsidRPr="00887A36">
              <w:rPr>
                <w:rFonts w:asciiTheme="minorBidi" w:hAnsiTheme="minorBidi" w:cstheme="minorBidi"/>
                <w:szCs w:val="24"/>
              </w:rPr>
              <w:t>└</w:t>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00887A36">
              <w:rPr>
                <w:rFonts w:asciiTheme="minorBidi" w:hAnsiTheme="minorBidi" w:cstheme="minorBidi"/>
                <w:szCs w:val="24"/>
              </w:rPr>
              <w:t xml:space="preserve"> </w:t>
            </w:r>
            <w:r w:rsidRPr="00887A36">
              <w:rPr>
                <w:rFonts w:asciiTheme="minorBidi" w:hAnsiTheme="minorBidi" w:cstheme="minorBidi"/>
                <w:szCs w:val="24"/>
              </w:rPr>
              <w:tab/>
              <w:t>Oiseaux</w:t>
            </w:r>
          </w:p>
          <w:p w14:paraId="42249017" w14:textId="142697DF" w:rsidR="001D0284" w:rsidRPr="00887A36" w:rsidRDefault="001D0284" w:rsidP="00246178">
            <w:pPr>
              <w:spacing w:before="120" w:after="120"/>
              <w:ind w:left="105"/>
              <w:rPr>
                <w:rFonts w:asciiTheme="minorBidi" w:hAnsiTheme="minorBidi" w:cstheme="minorBidi"/>
                <w:szCs w:val="24"/>
              </w:rPr>
            </w:pPr>
            <w:r w:rsidRPr="00887A36">
              <w:rPr>
                <w:rFonts w:asciiTheme="minorBidi" w:hAnsiTheme="minorBidi" w:cstheme="minorBidi"/>
                <w:szCs w:val="24"/>
              </w:rPr>
              <w:tab/>
            </w:r>
            <w:r w:rsidRPr="00887A36">
              <w:rPr>
                <w:rFonts w:asciiTheme="minorBidi" w:hAnsiTheme="minorBidi" w:cstheme="minorBidi"/>
                <w:szCs w:val="24"/>
              </w:rPr>
              <w:tab/>
              <w:t>└</w:t>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szCs w:val="24"/>
              </w:rPr>
              <w:tab/>
              <w:t>Insectes</w:t>
            </w:r>
            <w:r w:rsidRPr="00887A36">
              <w:rPr>
                <w:rFonts w:asciiTheme="minorBidi" w:hAnsiTheme="minorBidi" w:cstheme="minorBidi"/>
                <w:szCs w:val="24"/>
              </w:rPr>
              <w:tab/>
            </w:r>
            <w:r w:rsidRPr="00887A36">
              <w:rPr>
                <w:rFonts w:asciiTheme="minorBidi" w:hAnsiTheme="minorBidi" w:cstheme="minorBidi"/>
                <w:szCs w:val="24"/>
              </w:rPr>
              <w:tab/>
            </w:r>
            <w:r w:rsidR="00887A36">
              <w:rPr>
                <w:rFonts w:asciiTheme="minorBidi" w:hAnsiTheme="minorBidi" w:cstheme="minorBidi"/>
                <w:szCs w:val="24"/>
              </w:rPr>
              <w:t xml:space="preserve">     </w:t>
            </w:r>
            <w:r w:rsidRPr="00887A36">
              <w:rPr>
                <w:rFonts w:asciiTheme="minorBidi" w:hAnsiTheme="minorBidi" w:cstheme="minorBidi"/>
                <w:szCs w:val="24"/>
              </w:rPr>
              <w:t>└</w:t>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szCs w:val="24"/>
              </w:rPr>
              <w:tab/>
              <w:t>Poissons</w:t>
            </w:r>
          </w:p>
          <w:p w14:paraId="0FB88F4F" w14:textId="475C1DCA" w:rsidR="001D0284" w:rsidRPr="00887A36" w:rsidRDefault="001D0284" w:rsidP="00246178">
            <w:pPr>
              <w:spacing w:before="120" w:after="120"/>
              <w:ind w:left="105"/>
              <w:rPr>
                <w:rFonts w:asciiTheme="minorBidi" w:hAnsiTheme="minorBidi" w:cstheme="minorBidi"/>
                <w:szCs w:val="24"/>
              </w:rPr>
            </w:pPr>
            <w:r w:rsidRPr="00887A36">
              <w:rPr>
                <w:rFonts w:asciiTheme="minorBidi" w:hAnsiTheme="minorBidi" w:cstheme="minorBidi"/>
                <w:szCs w:val="24"/>
              </w:rPr>
              <w:tab/>
            </w:r>
            <w:r w:rsidRPr="00887A36">
              <w:rPr>
                <w:rFonts w:asciiTheme="minorBidi" w:hAnsiTheme="minorBidi" w:cstheme="minorBidi"/>
                <w:szCs w:val="24"/>
              </w:rPr>
              <w:tab/>
              <w:t>└</w:t>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szCs w:val="24"/>
              </w:rPr>
              <w:tab/>
              <w:t>Mollusques</w:t>
            </w:r>
            <w:r w:rsidRPr="00887A36">
              <w:rPr>
                <w:rFonts w:asciiTheme="minorBidi" w:hAnsiTheme="minorBidi" w:cstheme="minorBidi"/>
                <w:szCs w:val="24"/>
              </w:rPr>
              <w:tab/>
            </w:r>
            <w:r w:rsidRPr="00887A36">
              <w:rPr>
                <w:rFonts w:asciiTheme="minorBidi" w:hAnsiTheme="minorBidi" w:cstheme="minorBidi"/>
                <w:szCs w:val="24"/>
              </w:rPr>
              <w:tab/>
            </w:r>
            <w:r w:rsidR="00887A36">
              <w:rPr>
                <w:rFonts w:asciiTheme="minorBidi" w:hAnsiTheme="minorBidi" w:cstheme="minorBidi"/>
                <w:szCs w:val="24"/>
              </w:rPr>
              <w:t xml:space="preserve"> </w:t>
            </w:r>
            <w:r w:rsidRPr="00887A36">
              <w:rPr>
                <w:rFonts w:asciiTheme="minorBidi" w:hAnsiTheme="minorBidi" w:cstheme="minorBidi"/>
                <w:szCs w:val="24"/>
              </w:rPr>
              <w:t>└</w:t>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szCs w:val="24"/>
              </w:rPr>
              <w:tab/>
              <w:t>Mammifères</w:t>
            </w:r>
          </w:p>
          <w:p w14:paraId="365E9215" w14:textId="2B6E73C5" w:rsidR="001D0284" w:rsidRPr="00887A36" w:rsidRDefault="001D0284" w:rsidP="00246178">
            <w:pPr>
              <w:spacing w:before="120" w:after="120"/>
              <w:ind w:left="105"/>
              <w:rPr>
                <w:rFonts w:asciiTheme="minorBidi" w:hAnsiTheme="minorBidi" w:cstheme="minorBidi"/>
                <w:szCs w:val="24"/>
              </w:rPr>
            </w:pPr>
            <w:r w:rsidRPr="00887A36">
              <w:rPr>
                <w:rFonts w:asciiTheme="minorBidi" w:hAnsiTheme="minorBidi" w:cstheme="minorBidi"/>
                <w:szCs w:val="24"/>
              </w:rPr>
              <w:tab/>
            </w:r>
            <w:r w:rsidRPr="00887A36">
              <w:rPr>
                <w:rFonts w:asciiTheme="minorBidi" w:hAnsiTheme="minorBidi" w:cstheme="minorBidi"/>
                <w:szCs w:val="24"/>
              </w:rPr>
              <w:tab/>
              <w:t>└</w:t>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szCs w:val="24"/>
              </w:rPr>
              <w:tab/>
              <w:t>Nématodes</w:t>
            </w:r>
            <w:r w:rsidRPr="00887A36">
              <w:rPr>
                <w:rFonts w:asciiTheme="minorBidi" w:hAnsiTheme="minorBidi" w:cstheme="minorBidi"/>
                <w:szCs w:val="24"/>
              </w:rPr>
              <w:tab/>
            </w:r>
            <w:r w:rsidR="00887A36">
              <w:rPr>
                <w:rFonts w:asciiTheme="minorBidi" w:hAnsiTheme="minorBidi" w:cstheme="minorBidi"/>
                <w:szCs w:val="24"/>
              </w:rPr>
              <w:t xml:space="preserve">     </w:t>
            </w:r>
            <w:r w:rsidRPr="00887A36">
              <w:rPr>
                <w:rFonts w:asciiTheme="minorBidi" w:hAnsiTheme="minorBidi" w:cstheme="minorBidi"/>
                <w:szCs w:val="24"/>
              </w:rPr>
              <w:t>└</w:t>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szCs w:val="24"/>
              </w:rPr>
              <w:tab/>
              <w:t>Reptiles</w:t>
            </w:r>
          </w:p>
          <w:p w14:paraId="6516F4F0" w14:textId="77777777" w:rsidR="001D0284" w:rsidRPr="00887A36" w:rsidRDefault="001D0284" w:rsidP="00246178">
            <w:pPr>
              <w:spacing w:before="120" w:after="120"/>
              <w:ind w:left="102"/>
              <w:rPr>
                <w:rFonts w:asciiTheme="minorBidi" w:hAnsiTheme="minorBidi" w:cstheme="minorBidi"/>
                <w:szCs w:val="24"/>
              </w:rPr>
            </w:pPr>
            <w:r w:rsidRPr="00887A36">
              <w:rPr>
                <w:rFonts w:asciiTheme="minorBidi" w:hAnsiTheme="minorBidi" w:cstheme="minorBidi"/>
                <w:szCs w:val="24"/>
              </w:rPr>
              <w:tab/>
            </w:r>
            <w:r w:rsidRPr="00887A36">
              <w:rPr>
                <w:rFonts w:asciiTheme="minorBidi" w:hAnsiTheme="minorBidi" w:cstheme="minorBidi"/>
                <w:szCs w:val="24"/>
              </w:rPr>
              <w:fldChar w:fldCharType="begin">
                <w:ffData>
                  <w:name w:val="Check1"/>
                  <w:enabled/>
                  <w:calcOnExit w:val="0"/>
                  <w:checkBox>
                    <w:sizeAuto/>
                    <w:default w:val="0"/>
                    <w:checked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rPr>
              <w:tab/>
              <w:t>Bactéries</w:t>
            </w:r>
          </w:p>
          <w:p w14:paraId="3CBF75B4" w14:textId="77777777" w:rsidR="001D0284" w:rsidRPr="00887A36" w:rsidRDefault="001D0284" w:rsidP="00246178">
            <w:pPr>
              <w:spacing w:before="120" w:after="120"/>
              <w:ind w:left="102"/>
              <w:rPr>
                <w:rFonts w:asciiTheme="minorBidi" w:hAnsiTheme="minorBidi" w:cstheme="minorBidi"/>
                <w:szCs w:val="24"/>
              </w:rPr>
            </w:pPr>
            <w:r w:rsidRPr="00887A36">
              <w:rPr>
                <w:rFonts w:asciiTheme="minorBidi" w:hAnsiTheme="minorBidi" w:cstheme="minorBidi"/>
                <w:szCs w:val="24"/>
              </w:rPr>
              <w:tab/>
            </w:r>
            <w:r w:rsidRPr="00887A36">
              <w:rPr>
                <w:rFonts w:asciiTheme="minorBidi" w:hAnsiTheme="minorBidi" w:cstheme="minorBidi"/>
                <w:szCs w:val="24"/>
              </w:rPr>
              <w:fldChar w:fldCharType="begin">
                <w:ffData>
                  <w:name w:val="Check1"/>
                  <w:enabled/>
                  <w:calcOnExit w:val="0"/>
                  <w:checkBox>
                    <w:sizeAuto/>
                    <w:default w:val="0"/>
                    <w:checked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rPr>
              <w:tab/>
              <w:t>Champignons</w:t>
            </w:r>
          </w:p>
          <w:p w14:paraId="18133E0E" w14:textId="77777777" w:rsidR="001D0284" w:rsidRPr="00887A36" w:rsidRDefault="001D0284" w:rsidP="00246178">
            <w:pPr>
              <w:spacing w:before="120" w:after="120"/>
              <w:ind w:left="102"/>
              <w:rPr>
                <w:rFonts w:asciiTheme="minorBidi" w:hAnsiTheme="minorBidi" w:cstheme="minorBidi"/>
                <w:szCs w:val="24"/>
              </w:rPr>
            </w:pPr>
            <w:r w:rsidRPr="00887A36">
              <w:rPr>
                <w:rFonts w:asciiTheme="minorBidi" w:hAnsiTheme="minorBidi" w:cstheme="minorBidi"/>
                <w:szCs w:val="24"/>
              </w:rPr>
              <w:tab/>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rPr>
              <w:tab/>
              <w:t>Plantes</w:t>
            </w:r>
            <w:r w:rsidRPr="00887A36">
              <w:rPr>
                <w:rFonts w:asciiTheme="minorBidi" w:hAnsiTheme="minorBidi" w:cstheme="minorBidi"/>
                <w:szCs w:val="24"/>
              </w:rPr>
              <w:t xml:space="preserve"> </w:t>
            </w:r>
          </w:p>
          <w:p w14:paraId="35405363" w14:textId="606F3C6E" w:rsidR="001D0284" w:rsidRPr="00887A36" w:rsidRDefault="001D0284" w:rsidP="00246178">
            <w:pPr>
              <w:spacing w:before="120" w:after="120"/>
              <w:ind w:left="102"/>
              <w:rPr>
                <w:rFonts w:asciiTheme="minorBidi" w:hAnsiTheme="minorBidi" w:cstheme="minorBidi"/>
                <w:szCs w:val="24"/>
              </w:rPr>
            </w:pPr>
            <w:r w:rsidRPr="00887A36">
              <w:rPr>
                <w:rFonts w:asciiTheme="minorBidi" w:hAnsiTheme="minorBidi" w:cstheme="minorBidi"/>
                <w:szCs w:val="24"/>
              </w:rPr>
              <w:tab/>
            </w:r>
            <w:r w:rsidRPr="00887A36">
              <w:rPr>
                <w:rFonts w:asciiTheme="minorBidi" w:hAnsiTheme="minorBidi" w:cstheme="minorBidi"/>
                <w:szCs w:val="24"/>
              </w:rPr>
              <w:tab/>
              <w:t>└</w:t>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szCs w:val="24"/>
              </w:rPr>
              <w:tab/>
              <w:t>Algues</w:t>
            </w:r>
            <w:r w:rsidRPr="00887A36">
              <w:rPr>
                <w:rFonts w:asciiTheme="minorBidi" w:hAnsiTheme="minorBidi" w:cstheme="minorBidi"/>
                <w:szCs w:val="24"/>
              </w:rPr>
              <w:tab/>
            </w:r>
            <w:r w:rsidRPr="00887A36">
              <w:rPr>
                <w:rFonts w:asciiTheme="minorBidi" w:hAnsiTheme="minorBidi" w:cstheme="minorBidi"/>
                <w:szCs w:val="24"/>
              </w:rPr>
              <w:tab/>
              <w:t>└</w:t>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szCs w:val="24"/>
              </w:rPr>
              <w:tab/>
              <w:t xml:space="preserve">Plantes d'ornement </w:t>
            </w:r>
          </w:p>
          <w:p w14:paraId="1AED7767" w14:textId="5818465D" w:rsidR="008F1DE8" w:rsidRPr="00887A36" w:rsidRDefault="001D0284" w:rsidP="00246178">
            <w:pPr>
              <w:spacing w:before="120" w:after="120"/>
              <w:ind w:left="102"/>
              <w:rPr>
                <w:rFonts w:asciiTheme="minorBidi" w:hAnsiTheme="minorBidi" w:cstheme="minorBidi"/>
                <w:szCs w:val="24"/>
              </w:rPr>
            </w:pPr>
            <w:r w:rsidRPr="00887A36">
              <w:rPr>
                <w:rFonts w:asciiTheme="minorBidi" w:hAnsiTheme="minorBidi" w:cstheme="minorBidi"/>
                <w:szCs w:val="24"/>
              </w:rPr>
              <w:tab/>
            </w:r>
            <w:r w:rsidRPr="00887A36">
              <w:rPr>
                <w:rFonts w:asciiTheme="minorBidi" w:hAnsiTheme="minorBidi" w:cstheme="minorBidi"/>
                <w:szCs w:val="24"/>
              </w:rPr>
              <w:tab/>
              <w:t>└</w:t>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szCs w:val="24"/>
              </w:rPr>
              <w:tab/>
              <w:t>Semences</w:t>
            </w:r>
            <w:r w:rsidRPr="00887A36">
              <w:rPr>
                <w:rFonts w:asciiTheme="minorBidi" w:hAnsiTheme="minorBidi" w:cstheme="minorBidi"/>
                <w:szCs w:val="24"/>
              </w:rPr>
              <w:tab/>
              <w:t>└</w:t>
            </w:r>
            <w:r w:rsidR="00CC40CD" w:rsidRPr="00887A36">
              <w:rPr>
                <w:rFonts w:asciiTheme="minorBidi" w:hAnsiTheme="minorBidi" w:cstheme="minorBidi"/>
                <w:szCs w:val="24"/>
              </w:rPr>
              <w:fldChar w:fldCharType="begin">
                <w:ffData>
                  <w:name w:val="Check1"/>
                  <w:enabled/>
                  <w:calcOnExit w:val="0"/>
                  <w:checkBox>
                    <w:sizeAuto/>
                    <w:default w:val="0"/>
                  </w:checkBox>
                </w:ffData>
              </w:fldChar>
            </w:r>
            <w:r w:rsidR="00CC40CD"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00CC40CD" w:rsidRPr="00887A36">
              <w:rPr>
                <w:rFonts w:asciiTheme="minorBidi" w:hAnsiTheme="minorBidi" w:cstheme="minorBidi"/>
                <w:szCs w:val="24"/>
              </w:rPr>
              <w:fldChar w:fldCharType="end"/>
            </w:r>
            <w:r w:rsidRPr="00887A36">
              <w:rPr>
                <w:rFonts w:asciiTheme="minorBidi" w:hAnsiTheme="minorBidi" w:cstheme="minorBidi"/>
                <w:szCs w:val="24"/>
              </w:rPr>
              <w:tab/>
              <w:t>Plantes d'ornement</w:t>
            </w:r>
          </w:p>
          <w:p w14:paraId="7FCBCE8F" w14:textId="169FD50C" w:rsidR="001D0284" w:rsidRPr="00887A36" w:rsidRDefault="008F1DE8" w:rsidP="00246178">
            <w:pPr>
              <w:spacing w:before="120" w:after="120"/>
              <w:ind w:left="102"/>
              <w:rPr>
                <w:rFonts w:asciiTheme="minorBidi" w:hAnsiTheme="minorBidi" w:cstheme="minorBidi"/>
                <w:szCs w:val="24"/>
              </w:rPr>
            </w:pPr>
            <w:r w:rsidRPr="00887A36">
              <w:rPr>
                <w:rFonts w:asciiTheme="minorBidi" w:hAnsiTheme="minorBidi" w:cstheme="minorBidi"/>
                <w:szCs w:val="24"/>
              </w:rPr>
              <w:t xml:space="preserve">       └</w:t>
            </w:r>
            <w:r w:rsidRPr="00887A36">
              <w:rPr>
                <w:rFonts w:asciiTheme="minorBidi" w:hAnsiTheme="minorBidi" w:cstheme="minorBidi"/>
                <w:szCs w:val="24"/>
              </w:rPr>
              <w:fldChar w:fldCharType="begin">
                <w:ffData>
                  <w:name w:val="Check1"/>
                  <w:enabled/>
                  <w:calcOnExit w:val="0"/>
                  <w:checkBox>
                    <w:sizeAuto/>
                    <w:default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szCs w:val="24"/>
              </w:rPr>
              <w:tab/>
              <w:t>Fougères</w:t>
            </w:r>
            <w:r w:rsidRPr="00887A36">
              <w:rPr>
                <w:rFonts w:asciiTheme="minorBidi" w:hAnsiTheme="minorBidi" w:cstheme="minorBidi"/>
                <w:szCs w:val="24"/>
              </w:rPr>
              <w:tab/>
              <w:t>└</w:t>
            </w:r>
            <w:r w:rsidR="001D0284" w:rsidRPr="00887A36">
              <w:rPr>
                <w:rFonts w:asciiTheme="minorBidi" w:hAnsiTheme="minorBidi" w:cstheme="minorBidi"/>
                <w:szCs w:val="24"/>
              </w:rPr>
              <w:fldChar w:fldCharType="begin">
                <w:ffData>
                  <w:name w:val="Check1"/>
                  <w:enabled/>
                  <w:calcOnExit w:val="0"/>
                  <w:checkBox>
                    <w:sizeAuto/>
                    <w:default w:val="0"/>
                  </w:checkBox>
                </w:ffData>
              </w:fldChar>
            </w:r>
            <w:r w:rsidR="001D0284"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001D0284" w:rsidRPr="00887A36">
              <w:rPr>
                <w:rFonts w:asciiTheme="minorBidi" w:hAnsiTheme="minorBidi" w:cstheme="minorBidi"/>
                <w:szCs w:val="24"/>
              </w:rPr>
              <w:fldChar w:fldCharType="end"/>
            </w:r>
            <w:r w:rsidRPr="00887A36">
              <w:rPr>
                <w:rFonts w:asciiTheme="minorBidi" w:hAnsiTheme="minorBidi" w:cstheme="minorBidi"/>
                <w:szCs w:val="24"/>
              </w:rPr>
              <w:tab/>
              <w:t>Arbres</w:t>
            </w:r>
          </w:p>
          <w:p w14:paraId="48C03CBC" w14:textId="484EBDC8" w:rsidR="001D0284" w:rsidRPr="00887A36" w:rsidRDefault="000741E1" w:rsidP="000D13C3">
            <w:pPr>
              <w:spacing w:before="120" w:after="120"/>
              <w:ind w:left="102"/>
              <w:rPr>
                <w:rFonts w:asciiTheme="minorBidi" w:hAnsiTheme="minorBidi" w:cstheme="minorBidi"/>
                <w:szCs w:val="24"/>
              </w:rPr>
            </w:pPr>
            <w:r w:rsidRPr="00887A36">
              <w:rPr>
                <w:rFonts w:asciiTheme="minorBidi" w:hAnsiTheme="minorBidi" w:cstheme="minorBidi"/>
                <w:szCs w:val="24"/>
              </w:rPr>
              <w:t xml:space="preserve">   </w:t>
            </w:r>
            <w:r w:rsidR="001D0284" w:rsidRPr="00887A36">
              <w:rPr>
                <w:rFonts w:asciiTheme="minorBidi" w:hAnsiTheme="minorBidi" w:cstheme="minorBidi"/>
                <w:szCs w:val="24"/>
              </w:rPr>
              <w:fldChar w:fldCharType="begin">
                <w:ffData>
                  <w:name w:val=""/>
                  <w:enabled/>
                  <w:calcOnExit w:val="0"/>
                  <w:checkBox>
                    <w:sizeAuto/>
                    <w:default w:val="0"/>
                    <w:checked w:val="0"/>
                  </w:checkBox>
                </w:ffData>
              </w:fldChar>
            </w:r>
            <w:r w:rsidR="001D0284"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001D0284" w:rsidRPr="00887A36">
              <w:rPr>
                <w:rFonts w:asciiTheme="minorBidi" w:hAnsiTheme="minorBidi" w:cstheme="minorBidi"/>
                <w:szCs w:val="24"/>
              </w:rPr>
              <w:fldChar w:fldCharType="end"/>
            </w:r>
            <w:r w:rsidR="00887A36">
              <w:rPr>
                <w:rFonts w:asciiTheme="minorBidi" w:hAnsiTheme="minorBidi" w:cstheme="minorBidi"/>
                <w:szCs w:val="24"/>
              </w:rPr>
              <w:t xml:space="preserve"> </w:t>
            </w:r>
            <w:r w:rsidRPr="00887A36">
              <w:rPr>
                <w:rFonts w:asciiTheme="minorBidi" w:hAnsiTheme="minorBidi" w:cstheme="minorBidi"/>
              </w:rPr>
              <w:t>Virus</w:t>
            </w:r>
          </w:p>
          <w:p w14:paraId="11E6CAA5" w14:textId="3926B843" w:rsidR="001D0284" w:rsidRPr="00003CCE" w:rsidRDefault="001D0284" w:rsidP="00246178">
            <w:pPr>
              <w:spacing w:before="120" w:after="120"/>
              <w:ind w:left="102"/>
              <w:rPr>
                <w:rFonts w:ascii="Arial" w:hAnsi="Arial" w:cs="Arial"/>
                <w:szCs w:val="24"/>
              </w:rPr>
            </w:pPr>
            <w:r w:rsidRPr="00887A36">
              <w:rPr>
                <w:rFonts w:asciiTheme="minorBidi" w:hAnsiTheme="minorBidi" w:cstheme="minorBidi"/>
                <w:szCs w:val="24"/>
              </w:rPr>
              <w:tab/>
            </w:r>
            <w:r w:rsidRPr="00887A36">
              <w:rPr>
                <w:rFonts w:asciiTheme="minorBidi" w:hAnsiTheme="minorBidi" w:cstheme="minorBidi"/>
                <w:szCs w:val="24"/>
              </w:rPr>
              <w:fldChar w:fldCharType="begin">
                <w:ffData>
                  <w:name w:val="Check1"/>
                  <w:enabled/>
                  <w:calcOnExit w:val="0"/>
                  <w:checkBox>
                    <w:sizeAuto/>
                    <w:default w:val="0"/>
                    <w:checked w:val="0"/>
                  </w:checkBox>
                </w:ffData>
              </w:fldChar>
            </w:r>
            <w:r w:rsidRPr="00887A36">
              <w:rPr>
                <w:rFonts w:asciiTheme="minorBidi" w:hAnsiTheme="minorBidi" w:cstheme="minorBidi"/>
                <w:szCs w:val="24"/>
              </w:rPr>
              <w:instrText xml:space="preserve"> FORMCHECKBOX </w:instrText>
            </w:r>
            <w:r w:rsidR="00F321F5" w:rsidRPr="00887A36">
              <w:rPr>
                <w:rFonts w:asciiTheme="minorBidi" w:hAnsiTheme="minorBidi" w:cstheme="minorBidi"/>
                <w:szCs w:val="24"/>
              </w:rPr>
            </w:r>
            <w:r w:rsidR="00F321F5" w:rsidRPr="00887A36">
              <w:rPr>
                <w:rFonts w:asciiTheme="minorBidi" w:hAnsiTheme="minorBidi" w:cstheme="minorBidi"/>
                <w:szCs w:val="24"/>
              </w:rPr>
              <w:fldChar w:fldCharType="separate"/>
            </w:r>
            <w:r w:rsidRPr="00887A36">
              <w:rPr>
                <w:rFonts w:asciiTheme="minorBidi" w:hAnsiTheme="minorBidi" w:cstheme="minorBidi"/>
                <w:szCs w:val="24"/>
              </w:rPr>
              <w:fldChar w:fldCharType="end"/>
            </w:r>
            <w:r w:rsidRPr="00887A36">
              <w:rPr>
                <w:rFonts w:asciiTheme="minorBidi" w:hAnsiTheme="minorBidi" w:cstheme="minorBidi"/>
              </w:rPr>
              <w:tab/>
              <w:t>Autre (veuillez préciser) :</w:t>
            </w:r>
            <w:r w:rsidRPr="00887A36">
              <w:rPr>
                <w:rFonts w:asciiTheme="minorBidi" w:hAnsiTheme="minorBidi" w:cstheme="minorBidi"/>
                <w:szCs w:val="24"/>
              </w:rPr>
              <w:fldChar w:fldCharType="begin" w:fldLock="1">
                <w:ffData>
                  <w:name w:val=""/>
                  <w:enabled/>
                  <w:calcOnExit w:val="0"/>
                  <w:textInput>
                    <w:default w:val="&lt;Entrée de texte&gt;"/>
                  </w:textInput>
                </w:ffData>
              </w:fldChar>
            </w:r>
            <w:r w:rsidRPr="00887A36">
              <w:rPr>
                <w:rFonts w:asciiTheme="minorBidi" w:hAnsiTheme="minorBidi" w:cstheme="minorBidi"/>
                <w:szCs w:val="24"/>
              </w:rPr>
              <w:instrText xml:space="preserve"> FORMTEXT </w:instrText>
            </w:r>
            <w:r w:rsidRPr="00887A36">
              <w:rPr>
                <w:rFonts w:asciiTheme="minorBidi" w:hAnsiTheme="minorBidi" w:cstheme="minorBidi"/>
                <w:szCs w:val="24"/>
              </w:rPr>
            </w:r>
            <w:r w:rsidRPr="00887A36">
              <w:rPr>
                <w:rFonts w:asciiTheme="minorBidi" w:hAnsiTheme="minorBidi" w:cstheme="minorBidi"/>
                <w:szCs w:val="24"/>
              </w:rPr>
              <w:fldChar w:fldCharType="separate"/>
            </w:r>
            <w:r w:rsidRPr="00887A36">
              <w:rPr>
                <w:rFonts w:asciiTheme="minorBidi" w:hAnsiTheme="minorBidi" w:cstheme="minorBidi"/>
                <w:szCs w:val="24"/>
              </w:rPr>
              <w:t>&lt;Entrée de texte&gt;</w:t>
            </w:r>
            <w:r w:rsidRPr="00887A36">
              <w:rPr>
                <w:rFonts w:asciiTheme="minorBidi" w:hAnsiTheme="minorBidi" w:cstheme="minorBidi"/>
                <w:szCs w:val="24"/>
              </w:rPr>
              <w:fldChar w:fldCharType="end"/>
            </w:r>
          </w:p>
        </w:tc>
      </w:tr>
      <w:tr w:rsidR="001D0284" w:rsidRPr="00B238A5" w14:paraId="235DD160" w14:textId="77777777" w:rsidTr="00193AB0">
        <w:tc>
          <w:tcPr>
            <w:tcW w:w="3145" w:type="dxa"/>
            <w:vAlign w:val="center"/>
          </w:tcPr>
          <w:p w14:paraId="30CF044A" w14:textId="77777777" w:rsidR="001D0284" w:rsidRPr="00B238A5" w:rsidRDefault="001D0284" w:rsidP="00246178">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Courte description du document comprenant l'objectif et le champ d'application :</w:t>
            </w:r>
            <w:r w:rsidRPr="00B238A5">
              <w:rPr>
                <w:rFonts w:ascii="Arial" w:hAnsi="Arial" w:cs="Arial"/>
                <w:szCs w:val="24"/>
                <w:vertAlign w:val="superscript"/>
              </w:rPr>
              <w:footnoteReference w:id="10"/>
            </w:r>
            <w:r>
              <w:rPr>
                <w:rFonts w:ascii="Arial" w:hAnsi="Arial"/>
                <w:szCs w:val="24"/>
              </w:rPr>
              <w:t xml:space="preserve"> </w:t>
            </w:r>
            <w:r>
              <w:rPr>
                <w:rFonts w:ascii="Arial" w:hAnsi="Arial"/>
                <w:i/>
                <w:szCs w:val="24"/>
              </w:rPr>
              <w:t>(300 mots maximum)</w:t>
            </w:r>
          </w:p>
        </w:tc>
        <w:tc>
          <w:tcPr>
            <w:tcW w:w="5418" w:type="dxa"/>
            <w:vAlign w:val="center"/>
          </w:tcPr>
          <w:p w14:paraId="10E45A03" w14:textId="77777777" w:rsidR="001D0284" w:rsidRPr="00B238A5" w:rsidRDefault="001D0284" w:rsidP="00246178">
            <w:pPr>
              <w:shd w:val="clear" w:color="auto" w:fill="FFFFFF"/>
              <w:spacing w:before="120" w:after="120"/>
              <w:rPr>
                <w:rFonts w:ascii="Arial" w:hAnsi="Arial" w:cs="Arial"/>
                <w:szCs w:val="24"/>
              </w:rPr>
            </w:pPr>
            <w:r w:rsidRPr="00B238A5">
              <w:rPr>
                <w:rFonts w:ascii="Arial" w:hAnsi="Arial" w:cs="Arial"/>
                <w:szCs w:val="24"/>
              </w:rPr>
              <w:fldChar w:fldCharType="begin" w:fldLock="1">
                <w:ffData>
                  <w:name w:val="Text18"/>
                  <w:enabled/>
                  <w:calcOnExit w:val="0"/>
                  <w:textInput>
                    <w:default w:val="&lt;Entrée de texte&gt;"/>
                  </w:textInput>
                </w:ffData>
              </w:fldChar>
            </w:r>
            <w:r w:rsidRPr="00B238A5">
              <w:rPr>
                <w:rFonts w:ascii="Arial" w:hAnsi="Arial" w:cs="Arial"/>
                <w:szCs w:val="24"/>
              </w:rPr>
              <w:instrText xml:space="preserve"> FORMTEXT </w:instrText>
            </w:r>
            <w:r w:rsidRPr="00B238A5">
              <w:rPr>
                <w:rFonts w:ascii="Arial" w:hAnsi="Arial" w:cs="Arial"/>
                <w:szCs w:val="24"/>
              </w:rPr>
            </w:r>
            <w:r w:rsidRPr="00B238A5">
              <w:rPr>
                <w:rFonts w:ascii="Arial" w:hAnsi="Arial" w:cs="Arial"/>
                <w:szCs w:val="24"/>
              </w:rPr>
              <w:fldChar w:fldCharType="separate"/>
            </w:r>
            <w:r>
              <w:rPr>
                <w:rFonts w:ascii="Arial" w:hAnsi="Arial"/>
                <w:szCs w:val="24"/>
              </w:rPr>
              <w:t>&lt;Entrée de texte&gt;</w:t>
            </w:r>
            <w:r w:rsidRPr="00B238A5">
              <w:rPr>
                <w:rFonts w:ascii="Arial" w:hAnsi="Arial" w:cs="Arial"/>
                <w:szCs w:val="24"/>
              </w:rPr>
              <w:fldChar w:fldCharType="end"/>
            </w:r>
          </w:p>
        </w:tc>
      </w:tr>
      <w:tr w:rsidR="001D0284" w:rsidRPr="00B238A5" w14:paraId="6718AAF7" w14:textId="77777777" w:rsidTr="00193AB0">
        <w:tc>
          <w:tcPr>
            <w:tcW w:w="3145" w:type="dxa"/>
            <w:vAlign w:val="center"/>
          </w:tcPr>
          <w:p w14:paraId="613610C3" w14:textId="5711E147" w:rsidR="001D0284" w:rsidRPr="00B238A5" w:rsidRDefault="001D0284"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Date d'entrée en vigueur :</w:t>
            </w:r>
          </w:p>
        </w:tc>
        <w:tc>
          <w:tcPr>
            <w:tcW w:w="5418" w:type="dxa"/>
            <w:vAlign w:val="center"/>
          </w:tcPr>
          <w:p w14:paraId="722DEE37" w14:textId="77777777" w:rsidR="001D0284" w:rsidRPr="00B238A5" w:rsidRDefault="001D0284" w:rsidP="00B238A5">
            <w:pPr>
              <w:shd w:val="clear" w:color="auto" w:fill="FFFFFF"/>
              <w:spacing w:before="120" w:after="120"/>
              <w:rPr>
                <w:rFonts w:ascii="Arial" w:hAnsi="Arial" w:cs="Arial"/>
                <w:szCs w:val="24"/>
              </w:rPr>
            </w:pPr>
            <w:r w:rsidRPr="00B238A5">
              <w:rPr>
                <w:rFonts w:ascii="Arial" w:hAnsi="Arial" w:cs="Arial"/>
                <w:szCs w:val="24"/>
              </w:rPr>
              <w:fldChar w:fldCharType="begin" w:fldLock="1">
                <w:ffData>
                  <w:name w:val="Text16"/>
                  <w:enabled/>
                  <w:calcOnExit w:val="0"/>
                  <w:textInput>
                    <w:default w:val="&lt; AAAA-MM-JJ&gt;"/>
                  </w:textInput>
                </w:ffData>
              </w:fldChar>
            </w:r>
            <w:r w:rsidRPr="00B238A5">
              <w:rPr>
                <w:rFonts w:ascii="Arial" w:hAnsi="Arial" w:cs="Arial"/>
                <w:szCs w:val="24"/>
              </w:rPr>
              <w:instrText xml:space="preserve"> FORMTEXT </w:instrText>
            </w:r>
            <w:r w:rsidRPr="00B238A5">
              <w:rPr>
                <w:rFonts w:ascii="Arial" w:hAnsi="Arial" w:cs="Arial"/>
                <w:szCs w:val="24"/>
              </w:rPr>
            </w:r>
            <w:r w:rsidRPr="00B238A5">
              <w:rPr>
                <w:rFonts w:ascii="Arial" w:hAnsi="Arial" w:cs="Arial"/>
                <w:szCs w:val="24"/>
              </w:rPr>
              <w:fldChar w:fldCharType="separate"/>
            </w:r>
            <w:r>
              <w:rPr>
                <w:rFonts w:ascii="Arial" w:hAnsi="Arial"/>
                <w:szCs w:val="24"/>
              </w:rPr>
              <w:t>&lt; AAAA-MM-JJ&gt;</w:t>
            </w:r>
            <w:r w:rsidRPr="00B238A5">
              <w:rPr>
                <w:rFonts w:ascii="Arial" w:hAnsi="Arial" w:cs="Arial"/>
                <w:szCs w:val="24"/>
              </w:rPr>
              <w:fldChar w:fldCharType="end"/>
            </w:r>
          </w:p>
        </w:tc>
      </w:tr>
    </w:tbl>
    <w:p w14:paraId="3863B0A7" w14:textId="77777777" w:rsidR="00271A6C" w:rsidRPr="00B238A5" w:rsidRDefault="00271A6C" w:rsidP="00B238A5">
      <w:pPr>
        <w:shd w:val="clear" w:color="auto" w:fill="FFFFFF"/>
      </w:pPr>
      <w:r>
        <w:br w:type="page"/>
      </w:r>
    </w:p>
    <w:tbl>
      <w:tblPr>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4841"/>
      </w:tblGrid>
      <w:tr w:rsidR="00AD2B35" w:rsidRPr="00B238A5" w14:paraId="477FEF94" w14:textId="77777777" w:rsidTr="00271A6C">
        <w:trPr>
          <w:trHeight w:val="525"/>
        </w:trPr>
        <w:tc>
          <w:tcPr>
            <w:tcW w:w="8706" w:type="dxa"/>
            <w:gridSpan w:val="2"/>
            <w:shd w:val="clear" w:color="auto" w:fill="E0E0E0"/>
            <w:vAlign w:val="center"/>
          </w:tcPr>
          <w:p w14:paraId="637CD839" w14:textId="77777777" w:rsidR="00AD2B35" w:rsidRPr="00B238A5" w:rsidRDefault="00AD2B35" w:rsidP="00B238A5">
            <w:pPr>
              <w:spacing w:before="120" w:after="120"/>
              <w:rPr>
                <w:rFonts w:ascii="Arial" w:hAnsi="Arial" w:cs="Arial"/>
                <w:b/>
                <w:bCs/>
                <w:szCs w:val="24"/>
              </w:rPr>
            </w:pPr>
            <w:r>
              <w:rPr>
                <w:rFonts w:ascii="Arial" w:hAnsi="Arial"/>
                <w:b/>
                <w:bCs/>
                <w:szCs w:val="24"/>
              </w:rPr>
              <w:lastRenderedPageBreak/>
              <w:t>Détails du document</w:t>
            </w:r>
          </w:p>
        </w:tc>
      </w:tr>
      <w:tr w:rsidR="00923C37" w:rsidRPr="00B238A5" w14:paraId="19B9862D" w14:textId="77777777" w:rsidTr="00584F60">
        <w:tc>
          <w:tcPr>
            <w:tcW w:w="3865" w:type="dxa"/>
            <w:vAlign w:val="center"/>
          </w:tcPr>
          <w:p w14:paraId="7C8960B7" w14:textId="77777777" w:rsidR="00923C37" w:rsidRPr="00B238A5" w:rsidRDefault="00923C37"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Texte du document :</w:t>
            </w:r>
            <w:r w:rsidRPr="00B238A5">
              <w:rPr>
                <w:rFonts w:ascii="Arial" w:hAnsi="Arial" w:cs="Arial"/>
                <w:szCs w:val="24"/>
                <w:vertAlign w:val="superscript"/>
              </w:rPr>
              <w:footnoteReference w:id="11"/>
            </w:r>
          </w:p>
        </w:tc>
        <w:tc>
          <w:tcPr>
            <w:tcW w:w="4841" w:type="dxa"/>
            <w:vAlign w:val="center"/>
          </w:tcPr>
          <w:p w14:paraId="4DD3F926" w14:textId="56048D26" w:rsidR="00923C37" w:rsidRPr="003C0044" w:rsidRDefault="00E25A21" w:rsidP="00B238A5">
            <w:pPr>
              <w:shd w:val="clear" w:color="auto" w:fill="FFFFFF"/>
              <w:spacing w:before="120" w:after="120"/>
              <w:rPr>
                <w:rFonts w:asciiTheme="minorBidi" w:hAnsiTheme="minorBidi" w:cstheme="minorBidi"/>
              </w:rPr>
            </w:pPr>
            <w:r w:rsidRPr="003C0044">
              <w:rPr>
                <w:rFonts w:asciiTheme="minorBidi" w:hAnsiTheme="minorBidi" w:cstheme="minorBidi"/>
                <w:iCs/>
                <w:szCs w:val="24"/>
              </w:rPr>
              <w:t>Documents officiels : &lt;Pièce jointe&gt; ou</w:t>
            </w:r>
            <w:r w:rsidRPr="003C0044">
              <w:rPr>
                <w:rFonts w:asciiTheme="minorBidi" w:hAnsiTheme="minorBidi" w:cstheme="minorBidi"/>
                <w:i/>
                <w:iCs/>
                <w:szCs w:val="24"/>
              </w:rPr>
              <w:t xml:space="preserve"> </w:t>
            </w:r>
            <w:r w:rsidRPr="003C0044">
              <w:rPr>
                <w:rFonts w:asciiTheme="minorBidi" w:hAnsiTheme="minorBidi" w:cstheme="minorBidi"/>
                <w:iCs/>
                <w:szCs w:val="24"/>
              </w:rPr>
              <w:t xml:space="preserve"> </w:t>
            </w:r>
            <w:bookmarkStart w:id="1" w:name="Text22"/>
            <w:r w:rsidR="00E03808" w:rsidRPr="003C0044">
              <w:rPr>
                <w:rFonts w:asciiTheme="minorBidi" w:hAnsiTheme="minorBidi" w:cstheme="minorBidi"/>
              </w:rPr>
              <w:fldChar w:fldCharType="begin" w:fldLock="1">
                <w:ffData>
                  <w:name w:val="Text22"/>
                  <w:enabled/>
                  <w:calcOnExit w:val="0"/>
                  <w:textInput>
                    <w:default w:val="&lt; URL et nom du site Web&gt;"/>
                  </w:textInput>
                </w:ffData>
              </w:fldChar>
            </w:r>
            <w:r w:rsidR="00E03808" w:rsidRPr="003C0044">
              <w:rPr>
                <w:rFonts w:asciiTheme="minorBidi" w:hAnsiTheme="minorBidi" w:cstheme="minorBidi"/>
              </w:rPr>
              <w:instrText xml:space="preserve"> FORMTEXT </w:instrText>
            </w:r>
            <w:r w:rsidR="00E03808" w:rsidRPr="003C0044">
              <w:rPr>
                <w:rFonts w:asciiTheme="minorBidi" w:hAnsiTheme="minorBidi" w:cstheme="minorBidi"/>
              </w:rPr>
            </w:r>
            <w:r w:rsidR="00E03808" w:rsidRPr="003C0044">
              <w:rPr>
                <w:rFonts w:asciiTheme="minorBidi" w:hAnsiTheme="minorBidi" w:cstheme="minorBidi"/>
              </w:rPr>
              <w:fldChar w:fldCharType="separate"/>
            </w:r>
            <w:r w:rsidRPr="003C0044">
              <w:rPr>
                <w:rFonts w:asciiTheme="minorBidi" w:hAnsiTheme="minorBidi" w:cstheme="minorBidi"/>
              </w:rPr>
              <w:t>&lt; URL et nom du site Web&gt;</w:t>
            </w:r>
            <w:r w:rsidR="00E03808" w:rsidRPr="003C0044">
              <w:rPr>
                <w:rFonts w:asciiTheme="minorBidi" w:hAnsiTheme="minorBidi" w:cstheme="minorBidi"/>
              </w:rPr>
              <w:fldChar w:fldCharType="end"/>
            </w:r>
            <w:bookmarkEnd w:id="1"/>
          </w:p>
          <w:p w14:paraId="24894836" w14:textId="0523B55B" w:rsidR="006F3AE9" w:rsidRPr="003C0044" w:rsidRDefault="006F3AE9" w:rsidP="0090622A">
            <w:pPr>
              <w:shd w:val="clear" w:color="auto" w:fill="FFFFFF"/>
              <w:spacing w:before="120"/>
              <w:ind w:left="230"/>
              <w:rPr>
                <w:rFonts w:asciiTheme="minorBidi" w:hAnsiTheme="minorBidi" w:cstheme="minorBidi"/>
                <w:iCs/>
                <w:szCs w:val="24"/>
              </w:rPr>
            </w:pPr>
            <w:r w:rsidRPr="003C0044">
              <w:rPr>
                <w:rFonts w:asciiTheme="minorBidi" w:hAnsiTheme="minorBidi" w:cstheme="minorBidi"/>
                <w:szCs w:val="22"/>
              </w:rPr>
              <w:t>└</w:t>
            </w:r>
            <w:r w:rsidRPr="003C0044">
              <w:rPr>
                <w:rFonts w:asciiTheme="minorBidi" w:hAnsiTheme="minorBidi" w:cstheme="minorBidi"/>
              </w:rPr>
              <w:t xml:space="preserve"> langue(s) disponible(s): &lt;langues&gt;*</w:t>
            </w:r>
          </w:p>
          <w:p w14:paraId="448C8605" w14:textId="38DCC646" w:rsidR="009F1479" w:rsidRPr="003C0044" w:rsidRDefault="009F1479" w:rsidP="009F1479">
            <w:pPr>
              <w:shd w:val="clear" w:color="auto" w:fill="FFFFFF"/>
              <w:rPr>
                <w:rFonts w:asciiTheme="minorBidi" w:hAnsiTheme="minorBidi" w:cstheme="minorBidi"/>
                <w:iCs/>
              </w:rPr>
            </w:pPr>
          </w:p>
          <w:p w14:paraId="08AF3D7B" w14:textId="2AC1C89B" w:rsidR="009F1479" w:rsidRPr="003C0044" w:rsidRDefault="009F1479" w:rsidP="009F1479">
            <w:pPr>
              <w:shd w:val="clear" w:color="auto" w:fill="FFFFFF"/>
              <w:rPr>
                <w:rFonts w:asciiTheme="minorBidi" w:hAnsiTheme="minorBidi" w:cstheme="minorBidi"/>
                <w:iCs/>
              </w:rPr>
            </w:pPr>
            <w:proofErr w:type="gramStart"/>
            <w:r w:rsidRPr="003C0044">
              <w:rPr>
                <w:rFonts w:asciiTheme="minorBidi" w:hAnsiTheme="minorBidi" w:cstheme="minorBidi"/>
                <w:iCs/>
              </w:rPr>
              <w:t>et</w:t>
            </w:r>
            <w:proofErr w:type="gramEnd"/>
            <w:r w:rsidRPr="003C0044">
              <w:rPr>
                <w:rFonts w:asciiTheme="minorBidi" w:hAnsiTheme="minorBidi" w:cstheme="minorBidi"/>
                <w:iCs/>
              </w:rPr>
              <w:t>/ou</w:t>
            </w:r>
          </w:p>
          <w:p w14:paraId="0179CDE7" w14:textId="77777777" w:rsidR="009F1479" w:rsidRPr="003C0044" w:rsidRDefault="009F1479" w:rsidP="009F1479">
            <w:pPr>
              <w:shd w:val="clear" w:color="auto" w:fill="FFFFFF"/>
              <w:rPr>
                <w:rFonts w:asciiTheme="minorBidi" w:hAnsiTheme="minorBidi" w:cstheme="minorBidi"/>
                <w:iCs/>
              </w:rPr>
            </w:pPr>
          </w:p>
          <w:p w14:paraId="544BB10C" w14:textId="5DFE57C3" w:rsidR="009F1479" w:rsidRPr="003C0044" w:rsidRDefault="009F1479" w:rsidP="0090622A">
            <w:pPr>
              <w:shd w:val="clear" w:color="auto" w:fill="FFFFFF"/>
              <w:spacing w:after="120"/>
              <w:rPr>
                <w:rFonts w:asciiTheme="minorBidi" w:hAnsiTheme="minorBidi" w:cstheme="minorBidi"/>
              </w:rPr>
            </w:pPr>
            <w:r w:rsidRPr="003C0044">
              <w:rPr>
                <w:rFonts w:asciiTheme="minorBidi" w:hAnsiTheme="minorBidi" w:cstheme="minorBidi"/>
                <w:iCs/>
              </w:rPr>
              <w:t xml:space="preserve">Document non officiel (comprenant les traductions de courtoisie) </w:t>
            </w:r>
            <w:r w:rsidRPr="003C0044">
              <w:rPr>
                <w:rFonts w:asciiTheme="minorBidi" w:hAnsiTheme="minorBidi" w:cstheme="minorBidi"/>
                <w:iCs/>
                <w:szCs w:val="24"/>
              </w:rPr>
              <w:t>&lt;Pièce jointe&gt; ou</w:t>
            </w:r>
            <w:r w:rsidRPr="003C0044">
              <w:rPr>
                <w:rFonts w:asciiTheme="minorBidi" w:hAnsiTheme="minorBidi" w:cstheme="minorBidi"/>
                <w:i/>
                <w:iCs/>
                <w:szCs w:val="24"/>
              </w:rPr>
              <w:t xml:space="preserve"> </w:t>
            </w:r>
            <w:r w:rsidRPr="003C0044">
              <w:rPr>
                <w:rFonts w:asciiTheme="minorBidi" w:hAnsiTheme="minorBidi" w:cstheme="minorBidi"/>
                <w:iCs/>
                <w:szCs w:val="24"/>
              </w:rPr>
              <w:t xml:space="preserve"> </w:t>
            </w:r>
            <w:r w:rsidRPr="003C0044">
              <w:rPr>
                <w:rFonts w:asciiTheme="minorBidi" w:hAnsiTheme="minorBidi" w:cstheme="minorBidi"/>
              </w:rPr>
              <w:fldChar w:fldCharType="begin" w:fldLock="1">
                <w:ffData>
                  <w:name w:val="Text22"/>
                  <w:enabled/>
                  <w:calcOnExit w:val="0"/>
                  <w:textInput>
                    <w:default w:val="&lt; URL et nom du site Web&gt;"/>
                  </w:textInput>
                </w:ffData>
              </w:fldChar>
            </w:r>
            <w:r w:rsidRPr="003C0044">
              <w:rPr>
                <w:rFonts w:asciiTheme="minorBidi" w:hAnsiTheme="minorBidi" w:cstheme="minorBidi"/>
              </w:rPr>
              <w:instrText xml:space="preserve"> FORMTEXT </w:instrText>
            </w:r>
            <w:r w:rsidRPr="003C0044">
              <w:rPr>
                <w:rFonts w:asciiTheme="minorBidi" w:hAnsiTheme="minorBidi" w:cstheme="minorBidi"/>
              </w:rPr>
            </w:r>
            <w:r w:rsidRPr="003C0044">
              <w:rPr>
                <w:rFonts w:asciiTheme="minorBidi" w:hAnsiTheme="minorBidi" w:cstheme="minorBidi"/>
              </w:rPr>
              <w:fldChar w:fldCharType="separate"/>
            </w:r>
            <w:r w:rsidRPr="003C0044">
              <w:rPr>
                <w:rFonts w:asciiTheme="minorBidi" w:hAnsiTheme="minorBidi" w:cstheme="minorBidi"/>
              </w:rPr>
              <w:t>&lt; URL et nom du site Web&gt;</w:t>
            </w:r>
            <w:r w:rsidRPr="003C0044">
              <w:rPr>
                <w:rFonts w:asciiTheme="minorBidi" w:hAnsiTheme="minorBidi" w:cstheme="minorBidi"/>
              </w:rPr>
              <w:fldChar w:fldCharType="end"/>
            </w:r>
          </w:p>
          <w:p w14:paraId="76D3FC7D" w14:textId="45F11FED" w:rsidR="009F1479" w:rsidRPr="003C0044" w:rsidRDefault="009F1479" w:rsidP="009F1479">
            <w:pPr>
              <w:shd w:val="clear" w:color="auto" w:fill="FFFFFF"/>
              <w:spacing w:before="120" w:after="120"/>
              <w:ind w:left="226"/>
              <w:rPr>
                <w:rFonts w:asciiTheme="minorBidi" w:hAnsiTheme="minorBidi" w:cstheme="minorBidi"/>
                <w:iCs/>
                <w:szCs w:val="24"/>
              </w:rPr>
            </w:pPr>
            <w:r w:rsidRPr="003C0044">
              <w:rPr>
                <w:rFonts w:asciiTheme="minorBidi" w:hAnsiTheme="minorBidi" w:cstheme="minorBidi"/>
                <w:szCs w:val="22"/>
              </w:rPr>
              <w:t>└</w:t>
            </w:r>
            <w:r w:rsidRPr="003C0044">
              <w:rPr>
                <w:rFonts w:asciiTheme="minorBidi" w:hAnsiTheme="minorBidi" w:cstheme="minorBidi"/>
              </w:rPr>
              <w:t xml:space="preserve"> langue(s) disponible(s): &lt;langues&gt;*</w:t>
            </w:r>
          </w:p>
          <w:p w14:paraId="31A86722" w14:textId="0DC15642" w:rsidR="006F3AE9" w:rsidRPr="003C0044" w:rsidRDefault="00E5293E" w:rsidP="00B238A5">
            <w:pPr>
              <w:shd w:val="clear" w:color="auto" w:fill="FFFFFF"/>
              <w:spacing w:before="120" w:after="120"/>
              <w:rPr>
                <w:rFonts w:asciiTheme="minorBidi" w:hAnsiTheme="minorBidi" w:cstheme="minorBidi"/>
                <w:iCs/>
                <w:szCs w:val="24"/>
              </w:rPr>
            </w:pPr>
            <w:proofErr w:type="gramStart"/>
            <w:r w:rsidRPr="003C0044">
              <w:rPr>
                <w:rFonts w:asciiTheme="minorBidi" w:hAnsiTheme="minorBidi" w:cstheme="minorBidi"/>
                <w:iCs/>
              </w:rPr>
              <w:t>OU</w:t>
            </w:r>
            <w:proofErr w:type="gramEnd"/>
          </w:p>
          <w:p w14:paraId="6CAE2097" w14:textId="1D0F2A32" w:rsidR="004F092A" w:rsidRPr="003C0044" w:rsidRDefault="00F25417" w:rsidP="00F25417">
            <w:pPr>
              <w:shd w:val="clear" w:color="auto" w:fill="FFFFFF"/>
              <w:spacing w:before="120" w:after="120"/>
              <w:rPr>
                <w:rFonts w:asciiTheme="minorBidi" w:hAnsiTheme="minorBidi" w:cstheme="minorBidi"/>
                <w:szCs w:val="24"/>
              </w:rPr>
            </w:pPr>
            <w:r w:rsidRPr="003C0044">
              <w:rPr>
                <w:rFonts w:asciiTheme="minorBidi" w:hAnsiTheme="minorBidi" w:cstheme="minorBidi"/>
              </w:rPr>
              <w:t xml:space="preserve">Veuillez fournir des détails sur comment obtenir un exemplaire du document s'il ne peut être envoyé en pièce jointe ou n'est pas disponible en ligne : </w:t>
            </w:r>
            <w:r w:rsidR="00E03808" w:rsidRPr="003C0044">
              <w:rPr>
                <w:rFonts w:asciiTheme="minorBidi" w:hAnsiTheme="minorBidi" w:cstheme="minorBidi"/>
                <w:szCs w:val="24"/>
              </w:rPr>
              <w:fldChar w:fldCharType="begin" w:fldLock="1">
                <w:ffData>
                  <w:name w:val="Text18"/>
                  <w:enabled/>
                  <w:calcOnExit w:val="0"/>
                  <w:textInput>
                    <w:default w:val="&lt;Entrée de texte&gt;"/>
                  </w:textInput>
                </w:ffData>
              </w:fldChar>
            </w:r>
            <w:r w:rsidR="00E03808" w:rsidRPr="003C0044">
              <w:rPr>
                <w:rFonts w:asciiTheme="minorBidi" w:hAnsiTheme="minorBidi" w:cstheme="minorBidi"/>
                <w:szCs w:val="24"/>
              </w:rPr>
              <w:instrText xml:space="preserve"> FORMTEXT </w:instrText>
            </w:r>
            <w:r w:rsidR="00E03808" w:rsidRPr="003C0044">
              <w:rPr>
                <w:rFonts w:asciiTheme="minorBidi" w:hAnsiTheme="minorBidi" w:cstheme="minorBidi"/>
                <w:szCs w:val="24"/>
              </w:rPr>
            </w:r>
            <w:r w:rsidR="00E03808" w:rsidRPr="003C0044">
              <w:rPr>
                <w:rFonts w:asciiTheme="minorBidi" w:hAnsiTheme="minorBidi" w:cstheme="minorBidi"/>
                <w:szCs w:val="24"/>
              </w:rPr>
              <w:fldChar w:fldCharType="separate"/>
            </w:r>
            <w:r w:rsidRPr="003C0044">
              <w:rPr>
                <w:rFonts w:asciiTheme="minorBidi" w:hAnsiTheme="minorBidi" w:cstheme="minorBidi"/>
                <w:szCs w:val="24"/>
              </w:rPr>
              <w:t>&lt;Entrée de texte&gt;</w:t>
            </w:r>
            <w:r w:rsidR="00E03808" w:rsidRPr="003C0044">
              <w:rPr>
                <w:rFonts w:asciiTheme="minorBidi" w:hAnsiTheme="minorBidi" w:cstheme="minorBidi"/>
                <w:szCs w:val="24"/>
              </w:rPr>
              <w:fldChar w:fldCharType="end"/>
            </w:r>
          </w:p>
          <w:p w14:paraId="7A7FF3D1" w14:textId="096E430F" w:rsidR="005A02B5" w:rsidRPr="00B238A5" w:rsidRDefault="005A02B5" w:rsidP="00813C49">
            <w:pPr>
              <w:keepNext/>
              <w:shd w:val="clear" w:color="auto" w:fill="FFFFFF"/>
              <w:suppressAutoHyphens/>
              <w:spacing w:after="120"/>
              <w:jc w:val="both"/>
              <w:rPr>
                <w:szCs w:val="22"/>
              </w:rPr>
            </w:pPr>
          </w:p>
        </w:tc>
      </w:tr>
      <w:tr w:rsidR="0077244A" w:rsidRPr="00B238A5" w14:paraId="4CD2379E" w14:textId="77777777" w:rsidTr="00584F60">
        <w:tc>
          <w:tcPr>
            <w:tcW w:w="3865" w:type="dxa"/>
            <w:vAlign w:val="center"/>
          </w:tcPr>
          <w:p w14:paraId="7D5D1987" w14:textId="4F8FEF4F" w:rsidR="0077244A" w:rsidRPr="00B238A5" w:rsidRDefault="00BA5D2D"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 xml:space="preserve">Liens avec d’autres lois/règlementations : </w:t>
            </w:r>
            <w:r w:rsidR="001D0284">
              <w:rPr>
                <w:rStyle w:val="FootnoteReference"/>
                <w:rFonts w:ascii="Arial" w:hAnsi="Arial" w:cs="Arial"/>
                <w:szCs w:val="24"/>
              </w:rPr>
              <w:footnoteReference w:id="12"/>
            </w:r>
          </w:p>
        </w:tc>
        <w:tc>
          <w:tcPr>
            <w:tcW w:w="4841" w:type="dxa"/>
            <w:vAlign w:val="center"/>
          </w:tcPr>
          <w:p w14:paraId="32C391E1" w14:textId="5EA7BE89" w:rsidR="005538C6" w:rsidRPr="003C0044" w:rsidRDefault="000653C2" w:rsidP="005538C6">
            <w:pPr>
              <w:spacing w:before="120" w:after="120"/>
              <w:rPr>
                <w:rFonts w:asciiTheme="minorBidi" w:hAnsiTheme="minorBidi" w:cstheme="minorBidi"/>
                <w:i/>
              </w:rPr>
            </w:pPr>
            <w:r w:rsidRPr="003C0044">
              <w:rPr>
                <w:rFonts w:asciiTheme="minorBidi" w:hAnsiTheme="minorBidi" w:cstheme="minorBidi"/>
              </w:rPr>
              <w:t xml:space="preserve">Entrez le numéro du fichier qui contient la/les mesure(s) reliée(s) : </w:t>
            </w:r>
            <w:r w:rsidR="005538C6" w:rsidRPr="003C0044">
              <w:rPr>
                <w:rFonts w:asciiTheme="minorBidi" w:hAnsiTheme="minorBidi" w:cstheme="minorBidi"/>
                <w:i/>
              </w:rPr>
              <w:fldChar w:fldCharType="begin" w:fldLock="1">
                <w:ffData>
                  <w:name w:val=""/>
                  <w:enabled/>
                  <w:calcOnExit w:val="0"/>
                  <w:textInput>
                    <w:default w:val="&lt;Numéro du dossier CEPRB&gt;"/>
                  </w:textInput>
                </w:ffData>
              </w:fldChar>
            </w:r>
            <w:r w:rsidR="005538C6" w:rsidRPr="003C0044">
              <w:rPr>
                <w:rFonts w:asciiTheme="minorBidi" w:hAnsiTheme="minorBidi" w:cstheme="minorBidi"/>
                <w:i/>
              </w:rPr>
              <w:instrText xml:space="preserve"> FORMTEXT </w:instrText>
            </w:r>
            <w:r w:rsidR="005538C6" w:rsidRPr="003C0044">
              <w:rPr>
                <w:rFonts w:asciiTheme="minorBidi" w:hAnsiTheme="minorBidi" w:cstheme="minorBidi"/>
                <w:i/>
              </w:rPr>
            </w:r>
            <w:r w:rsidR="005538C6" w:rsidRPr="003C0044">
              <w:rPr>
                <w:rFonts w:asciiTheme="minorBidi" w:hAnsiTheme="minorBidi" w:cstheme="minorBidi"/>
                <w:i/>
              </w:rPr>
              <w:fldChar w:fldCharType="separate"/>
            </w:r>
            <w:r w:rsidRPr="003C0044">
              <w:rPr>
                <w:rFonts w:asciiTheme="minorBidi" w:hAnsiTheme="minorBidi" w:cstheme="minorBidi"/>
                <w:i/>
              </w:rPr>
              <w:t>&lt;Numéro du dossier CEPRB&gt;</w:t>
            </w:r>
            <w:r w:rsidR="005538C6" w:rsidRPr="003C0044">
              <w:rPr>
                <w:rFonts w:asciiTheme="minorBidi" w:hAnsiTheme="minorBidi" w:cstheme="minorBidi"/>
                <w:i/>
              </w:rPr>
              <w:fldChar w:fldCharType="end"/>
            </w:r>
            <w:r w:rsidRPr="003C0044">
              <w:rPr>
                <w:rFonts w:asciiTheme="minorBidi" w:hAnsiTheme="minorBidi" w:cstheme="minorBidi"/>
                <w:i/>
              </w:rPr>
              <w:t xml:space="preserve"> </w:t>
            </w:r>
          </w:p>
          <w:p w14:paraId="2EB0E8D3" w14:textId="77777777" w:rsidR="00A718AF" w:rsidRPr="003C0044" w:rsidRDefault="00A718AF" w:rsidP="00A718AF">
            <w:pPr>
              <w:shd w:val="clear" w:color="auto" w:fill="FFFFFF"/>
              <w:spacing w:before="120" w:after="120"/>
              <w:rPr>
                <w:rFonts w:asciiTheme="minorBidi" w:hAnsiTheme="minorBidi" w:cstheme="minorBidi"/>
                <w:sz w:val="22"/>
                <w:szCs w:val="22"/>
              </w:rPr>
            </w:pPr>
            <w:proofErr w:type="gramStart"/>
            <w:r w:rsidRPr="003C0044">
              <w:rPr>
                <w:rFonts w:asciiTheme="minorBidi" w:hAnsiTheme="minorBidi" w:cstheme="minorBidi"/>
                <w:szCs w:val="22"/>
              </w:rPr>
              <w:t>et</w:t>
            </w:r>
            <w:proofErr w:type="gramEnd"/>
          </w:p>
          <w:p w14:paraId="13C02182" w14:textId="073256F3" w:rsidR="0077244A" w:rsidRPr="00B238A5" w:rsidRDefault="00A718AF" w:rsidP="00A718AF">
            <w:pPr>
              <w:shd w:val="clear" w:color="auto" w:fill="FFFFFF"/>
              <w:spacing w:before="120" w:after="120"/>
              <w:rPr>
                <w:rFonts w:ascii="Arial" w:hAnsi="Arial" w:cs="Arial"/>
                <w:szCs w:val="24"/>
              </w:rPr>
            </w:pPr>
            <w:r w:rsidRPr="003C0044">
              <w:rPr>
                <w:rFonts w:asciiTheme="minorBidi" w:hAnsiTheme="minorBidi" w:cstheme="minorBidi"/>
                <w:szCs w:val="22"/>
              </w:rPr>
              <w:t>└</w:t>
            </w:r>
            <w:r w:rsidRPr="003C0044">
              <w:rPr>
                <w:rFonts w:asciiTheme="minorBidi" w:hAnsiTheme="minorBidi" w:cstheme="minorBidi"/>
              </w:rPr>
              <w:t>Veuillez décrire la relation entre les mesures :</w:t>
            </w:r>
            <w:r w:rsidRPr="003C0044">
              <w:rPr>
                <w:rFonts w:asciiTheme="minorBidi" w:hAnsiTheme="minorBidi" w:cstheme="minorBidi"/>
                <w:szCs w:val="22"/>
              </w:rPr>
              <w:fldChar w:fldCharType="begin" w:fldLock="1">
                <w:ffData>
                  <w:name w:val="Text15"/>
                  <w:enabled/>
                  <w:calcOnExit w:val="0"/>
                  <w:textInput>
                    <w:default w:val="&lt;Entrée de texte&gt;"/>
                  </w:textInput>
                </w:ffData>
              </w:fldChar>
            </w:r>
            <w:r w:rsidRPr="003C0044">
              <w:rPr>
                <w:rFonts w:asciiTheme="minorBidi" w:hAnsiTheme="minorBidi" w:cstheme="minorBidi"/>
                <w:szCs w:val="22"/>
              </w:rPr>
              <w:instrText xml:space="preserve"> FORMTEXT </w:instrText>
            </w:r>
            <w:r w:rsidRPr="003C0044">
              <w:rPr>
                <w:rFonts w:asciiTheme="minorBidi" w:hAnsiTheme="minorBidi" w:cstheme="minorBidi"/>
                <w:szCs w:val="22"/>
              </w:rPr>
            </w:r>
            <w:r w:rsidRPr="003C0044">
              <w:rPr>
                <w:rFonts w:asciiTheme="minorBidi" w:hAnsiTheme="minorBidi" w:cstheme="minorBidi"/>
                <w:szCs w:val="22"/>
              </w:rPr>
              <w:fldChar w:fldCharType="separate"/>
            </w:r>
            <w:r w:rsidRPr="003C0044">
              <w:rPr>
                <w:rFonts w:asciiTheme="minorBidi" w:hAnsiTheme="minorBidi" w:cstheme="minorBidi"/>
                <w:szCs w:val="22"/>
              </w:rPr>
              <w:t>&lt;Entrée de texte&gt;</w:t>
            </w:r>
            <w:r w:rsidRPr="003C0044">
              <w:rPr>
                <w:rFonts w:asciiTheme="minorBidi" w:hAnsiTheme="minorBidi" w:cstheme="minorBidi"/>
                <w:szCs w:val="22"/>
              </w:rPr>
              <w:fldChar w:fldCharType="end"/>
            </w:r>
          </w:p>
        </w:tc>
      </w:tr>
      <w:tr w:rsidR="0077244A" w:rsidRPr="00B238A5" w14:paraId="6E2485D1" w14:textId="77777777" w:rsidTr="00B238A5">
        <w:tc>
          <w:tcPr>
            <w:tcW w:w="8706" w:type="dxa"/>
            <w:gridSpan w:val="2"/>
            <w:shd w:val="clear" w:color="auto" w:fill="E0E0E0"/>
            <w:vAlign w:val="center"/>
          </w:tcPr>
          <w:p w14:paraId="37AC7580" w14:textId="77777777" w:rsidR="0077244A" w:rsidRPr="00B238A5" w:rsidRDefault="0077244A" w:rsidP="00B238A5">
            <w:pPr>
              <w:spacing w:before="120" w:after="120"/>
              <w:rPr>
                <w:rFonts w:ascii="Arial" w:hAnsi="Arial" w:cs="Arial"/>
                <w:b/>
                <w:bCs/>
                <w:szCs w:val="24"/>
              </w:rPr>
            </w:pPr>
            <w:r>
              <w:rPr>
                <w:rFonts w:ascii="Arial" w:hAnsi="Arial"/>
                <w:b/>
                <w:bCs/>
                <w:szCs w:val="24"/>
              </w:rPr>
              <w:t>Coordonnées du correspondant pour la réglementation</w:t>
            </w:r>
          </w:p>
        </w:tc>
      </w:tr>
      <w:tr w:rsidR="0080127B" w:rsidRPr="00B238A5" w14:paraId="33E508A4" w14:textId="77777777" w:rsidTr="00584F60">
        <w:tc>
          <w:tcPr>
            <w:tcW w:w="3865" w:type="dxa"/>
            <w:vAlign w:val="center"/>
          </w:tcPr>
          <w:p w14:paraId="0A2E865C" w14:textId="422FF751" w:rsidR="0080127B" w:rsidRPr="00B238A5" w:rsidRDefault="005538C6" w:rsidP="00B238A5">
            <w:pPr>
              <w:numPr>
                <w:ilvl w:val="0"/>
                <w:numId w:val="1"/>
              </w:numPr>
              <w:shd w:val="clear" w:color="auto" w:fill="FFFFFF"/>
              <w:tabs>
                <w:tab w:val="clear" w:pos="720"/>
              </w:tabs>
              <w:spacing w:before="120" w:after="120"/>
              <w:ind w:left="600" w:hanging="600"/>
              <w:rPr>
                <w:rFonts w:ascii="Arial" w:hAnsi="Arial" w:cs="Arial"/>
              </w:rPr>
            </w:pPr>
            <w:r>
              <w:rPr>
                <w:rFonts w:ascii="Arial" w:hAnsi="Arial"/>
                <w:szCs w:val="24"/>
              </w:rPr>
              <w:t xml:space="preserve"> Autorité(s) nationale(s) compétente(s) et/ou Autorité(s) compétente(s) du Protocole additionnel :</w:t>
            </w:r>
            <w:r w:rsidR="00953D75">
              <w:rPr>
                <w:rStyle w:val="FootnoteReference"/>
                <w:rFonts w:ascii="Arial" w:hAnsi="Arial" w:cs="Arial"/>
                <w:szCs w:val="24"/>
              </w:rPr>
              <w:footnoteReference w:id="13"/>
            </w:r>
            <w:r>
              <w:rPr>
                <w:rFonts w:ascii="Arial" w:hAnsi="Arial"/>
                <w:szCs w:val="24"/>
              </w:rPr>
              <w:t>*</w:t>
            </w:r>
          </w:p>
        </w:tc>
        <w:tc>
          <w:tcPr>
            <w:tcW w:w="4841" w:type="dxa"/>
            <w:vAlign w:val="center"/>
          </w:tcPr>
          <w:p w14:paraId="35E52C66" w14:textId="452FBE42" w:rsidR="006B0137" w:rsidRPr="00DF43B1" w:rsidRDefault="001358C5" w:rsidP="001358C5">
            <w:pPr>
              <w:shd w:val="clear" w:color="auto" w:fill="FFFFFF"/>
              <w:spacing w:before="120" w:after="120"/>
              <w:rPr>
                <w:rFonts w:ascii="Arial" w:hAnsi="Arial" w:cs="Arial"/>
                <w:i/>
                <w:szCs w:val="24"/>
              </w:rPr>
            </w:pPr>
            <w:r w:rsidRPr="00DF43B1">
              <w:rPr>
                <w:rFonts w:ascii="Arial" w:hAnsi="Arial" w:cs="Arial"/>
                <w:i/>
                <w:szCs w:val="24"/>
              </w:rPr>
              <w:fldChar w:fldCharType="begin" w:fldLock="1">
                <w:ffData>
                  <w:name w:val=""/>
                  <w:enabled/>
                  <w:calcOnExit w:val="0"/>
                  <w:textInput>
                    <w:default w:val="&lt;Numéro du dossier CEPRB&gt;"/>
                  </w:textInput>
                </w:ffData>
              </w:fldChar>
            </w:r>
            <w:r w:rsidRPr="00DF43B1">
              <w:rPr>
                <w:rFonts w:ascii="Arial" w:hAnsi="Arial" w:cs="Arial"/>
                <w:i/>
                <w:szCs w:val="24"/>
              </w:rPr>
              <w:instrText xml:space="preserve"> FORMTEXT </w:instrText>
            </w:r>
            <w:r w:rsidRPr="00DF43B1">
              <w:rPr>
                <w:rFonts w:ascii="Arial" w:hAnsi="Arial" w:cs="Arial"/>
                <w:i/>
                <w:szCs w:val="24"/>
              </w:rPr>
            </w:r>
            <w:r w:rsidRPr="00DF43B1">
              <w:rPr>
                <w:rFonts w:ascii="Arial" w:hAnsi="Arial" w:cs="Arial"/>
                <w:i/>
                <w:szCs w:val="24"/>
              </w:rPr>
              <w:fldChar w:fldCharType="separate"/>
            </w:r>
            <w:r>
              <w:rPr>
                <w:rFonts w:ascii="Arial" w:hAnsi="Arial"/>
                <w:i/>
                <w:szCs w:val="24"/>
              </w:rPr>
              <w:t>&lt;Numéro du dossier CEPRB&gt;</w:t>
            </w:r>
            <w:r w:rsidRPr="00DF43B1">
              <w:rPr>
                <w:rFonts w:ascii="Arial" w:hAnsi="Arial" w:cs="Arial"/>
                <w:i/>
                <w:szCs w:val="24"/>
              </w:rPr>
              <w:fldChar w:fldCharType="end"/>
            </w:r>
            <w:r>
              <w:rPr>
                <w:rFonts w:ascii="Arial" w:hAnsi="Arial"/>
                <w:i/>
                <w:szCs w:val="24"/>
              </w:rPr>
              <w:t xml:space="preserve"> ou, s'il n'est pas enregistré, joindre un format commun « Autorité nationale compétente » et/ou « Autorité compétente du Protocole additionnel »</w:t>
            </w:r>
            <w:r w:rsidR="00BD11AE" w:rsidRPr="00DF43B1">
              <w:rPr>
                <w:rStyle w:val="FootnoteReference"/>
                <w:rFonts w:ascii="Arial" w:hAnsi="Arial" w:cs="Arial"/>
                <w:i/>
                <w:szCs w:val="24"/>
              </w:rPr>
              <w:footnoteReference w:id="14"/>
            </w:r>
          </w:p>
        </w:tc>
      </w:tr>
    </w:tbl>
    <w:p w14:paraId="74894F45" w14:textId="61C2ECD6" w:rsidR="00271A6C" w:rsidRDefault="00271A6C" w:rsidP="00B238A5">
      <w:pPr>
        <w:shd w:val="clear" w:color="auto" w:fill="FFFFFF"/>
      </w:pPr>
    </w:p>
    <w:p w14:paraId="0E04B3DF" w14:textId="65753B97" w:rsidR="00C80E33" w:rsidRDefault="00C80E33" w:rsidP="00B238A5">
      <w:pPr>
        <w:shd w:val="clear" w:color="auto" w:fill="FFFFFF"/>
      </w:pPr>
    </w:p>
    <w:p w14:paraId="5D7BF7EE" w14:textId="77E34AC3" w:rsidR="00C80E33" w:rsidRDefault="00C80E33" w:rsidP="00B238A5">
      <w:pPr>
        <w:shd w:val="clear" w:color="auto" w:fill="FFFFFF"/>
      </w:pPr>
    </w:p>
    <w:p w14:paraId="65B80ADB" w14:textId="77777777" w:rsidR="00C80E33" w:rsidRPr="00B238A5" w:rsidRDefault="00C80E33" w:rsidP="00B238A5">
      <w:pPr>
        <w:shd w:val="clear" w:color="auto" w:fill="FFFFFF"/>
      </w:pP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5798"/>
      </w:tblGrid>
      <w:tr w:rsidR="00356F7B" w:rsidRPr="00B238A5" w14:paraId="38FFB1DA" w14:textId="77777777" w:rsidTr="00271A6C">
        <w:trPr>
          <w:cantSplit/>
        </w:trPr>
        <w:tc>
          <w:tcPr>
            <w:tcW w:w="8696" w:type="dxa"/>
            <w:gridSpan w:val="2"/>
            <w:shd w:val="clear" w:color="auto" w:fill="E6E6E6"/>
            <w:vAlign w:val="center"/>
          </w:tcPr>
          <w:p w14:paraId="52B30626" w14:textId="77777777" w:rsidR="00356F7B" w:rsidRPr="00B238A5" w:rsidRDefault="00356F7B" w:rsidP="00B238A5">
            <w:pPr>
              <w:spacing w:before="120" w:after="120"/>
              <w:rPr>
                <w:rFonts w:ascii="Arial" w:hAnsi="Arial" w:cs="Arial"/>
                <w:b/>
                <w:bCs/>
                <w:szCs w:val="24"/>
              </w:rPr>
            </w:pPr>
            <w:r>
              <w:rPr>
                <w:rFonts w:ascii="Arial" w:hAnsi="Arial"/>
                <w:b/>
                <w:bCs/>
                <w:szCs w:val="24"/>
              </w:rPr>
              <w:t>Échéance pour la confirmation ou la mise à jour des informations</w:t>
            </w:r>
          </w:p>
        </w:tc>
      </w:tr>
      <w:tr w:rsidR="00356F7B" w:rsidRPr="00B238A5" w14:paraId="24332EBD" w14:textId="77777777" w:rsidTr="00271A6C">
        <w:tc>
          <w:tcPr>
            <w:tcW w:w="2898" w:type="dxa"/>
            <w:shd w:val="clear" w:color="auto" w:fill="auto"/>
            <w:vAlign w:val="center"/>
          </w:tcPr>
          <w:p w14:paraId="4456CE10" w14:textId="4F33EA4F" w:rsidR="00356F7B" w:rsidRPr="00B238A5" w:rsidRDefault="00BD68AF"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rPr>
              <w:t xml:space="preserve">Cette information doit-elle être confirmée ou mise à jour deux ans après la date de soumission? </w:t>
            </w:r>
            <w:r w:rsidRPr="00B238A5">
              <w:rPr>
                <w:rFonts w:ascii="Arial" w:hAnsi="Arial" w:cs="Arial"/>
                <w:vertAlign w:val="superscript"/>
              </w:rPr>
              <w:footnoteReference w:id="15"/>
            </w:r>
            <w:r>
              <w:rPr>
                <w:rFonts w:ascii="Arial" w:hAnsi="Arial"/>
              </w:rPr>
              <w:t>*</w:t>
            </w:r>
          </w:p>
        </w:tc>
        <w:tc>
          <w:tcPr>
            <w:tcW w:w="5798" w:type="dxa"/>
            <w:shd w:val="clear" w:color="auto" w:fill="auto"/>
            <w:vAlign w:val="center"/>
          </w:tcPr>
          <w:p w14:paraId="2A18D456" w14:textId="77777777" w:rsidR="00AE7B4C" w:rsidRDefault="00356F7B" w:rsidP="00B238A5">
            <w:pPr>
              <w:shd w:val="clear" w:color="auto" w:fill="FFFFFF"/>
              <w:snapToGrid w:val="0"/>
              <w:spacing w:before="120" w:after="120"/>
              <w:rPr>
                <w:rFonts w:ascii="Arial" w:hAnsi="Arial" w:cs="Arial"/>
                <w:szCs w:val="24"/>
              </w:rPr>
            </w:pPr>
            <w:r w:rsidRPr="00B238A5">
              <w:rPr>
                <w:rFonts w:ascii="Arial" w:hAnsi="Arial" w:cs="Arial"/>
                <w:szCs w:val="24"/>
              </w:rPr>
              <w:fldChar w:fldCharType="begin">
                <w:ffData>
                  <w:name w:val="Check1"/>
                  <w:enabled/>
                  <w:calcOnExit w:val="0"/>
                  <w:checkBox>
                    <w:sizeAuto/>
                    <w:default w:val="0"/>
                    <w:checked w:val="0"/>
                  </w:checkBox>
                </w:ffData>
              </w:fldChar>
            </w:r>
            <w:r w:rsidRPr="00B238A5">
              <w:rPr>
                <w:rFonts w:ascii="Arial" w:hAnsi="Arial" w:cs="Arial"/>
                <w:szCs w:val="24"/>
              </w:rPr>
              <w:instrText xml:space="preserve"> FORMCHECKBOX </w:instrText>
            </w:r>
            <w:r w:rsidR="00F321F5">
              <w:rPr>
                <w:rFonts w:ascii="Arial" w:hAnsi="Arial" w:cs="Arial"/>
                <w:szCs w:val="24"/>
              </w:rPr>
            </w:r>
            <w:r w:rsidR="00F321F5">
              <w:rPr>
                <w:rFonts w:ascii="Arial" w:hAnsi="Arial" w:cs="Arial"/>
                <w:szCs w:val="24"/>
              </w:rPr>
              <w:fldChar w:fldCharType="separate"/>
            </w:r>
            <w:r w:rsidRPr="00B238A5">
              <w:rPr>
                <w:rFonts w:ascii="Arial" w:hAnsi="Arial" w:cs="Arial"/>
                <w:szCs w:val="24"/>
              </w:rPr>
              <w:fldChar w:fldCharType="end"/>
            </w:r>
            <w:r>
              <w:rPr>
                <w:rFonts w:ascii="Arial" w:hAnsi="Arial"/>
                <w:szCs w:val="24"/>
              </w:rPr>
              <w:t xml:space="preserve"> Oui</w:t>
            </w:r>
            <w:r>
              <w:rPr>
                <w:rFonts w:ascii="Arial" w:hAnsi="Arial"/>
                <w:szCs w:val="24"/>
              </w:rPr>
              <w:tab/>
            </w:r>
          </w:p>
          <w:p w14:paraId="512C1BCB" w14:textId="6B795E05" w:rsidR="00356F7B" w:rsidRPr="00B238A5" w:rsidRDefault="00356F7B" w:rsidP="00B238A5">
            <w:pPr>
              <w:shd w:val="clear" w:color="auto" w:fill="FFFFFF"/>
              <w:snapToGrid w:val="0"/>
              <w:spacing w:before="120" w:after="120"/>
              <w:rPr>
                <w:rFonts w:ascii="Arial" w:hAnsi="Arial" w:cs="Arial"/>
                <w:szCs w:val="24"/>
              </w:rPr>
            </w:pPr>
            <w:r w:rsidRPr="00B238A5">
              <w:rPr>
                <w:rFonts w:ascii="Arial" w:hAnsi="Arial" w:cs="Arial"/>
                <w:szCs w:val="24"/>
              </w:rPr>
              <w:fldChar w:fldCharType="begin">
                <w:ffData>
                  <w:name w:val="Check2"/>
                  <w:enabled/>
                  <w:calcOnExit w:val="0"/>
                  <w:checkBox>
                    <w:sizeAuto/>
                    <w:default w:val="0"/>
                    <w:checked w:val="0"/>
                  </w:checkBox>
                </w:ffData>
              </w:fldChar>
            </w:r>
            <w:r w:rsidRPr="00B238A5">
              <w:rPr>
                <w:rFonts w:ascii="Arial" w:hAnsi="Arial" w:cs="Arial"/>
                <w:szCs w:val="24"/>
              </w:rPr>
              <w:instrText xml:space="preserve"> FORMCHECKBOX </w:instrText>
            </w:r>
            <w:r w:rsidR="00F321F5">
              <w:rPr>
                <w:rFonts w:ascii="Arial" w:hAnsi="Arial" w:cs="Arial"/>
                <w:szCs w:val="24"/>
              </w:rPr>
            </w:r>
            <w:r w:rsidR="00F321F5">
              <w:rPr>
                <w:rFonts w:ascii="Arial" w:hAnsi="Arial" w:cs="Arial"/>
                <w:szCs w:val="24"/>
              </w:rPr>
              <w:fldChar w:fldCharType="separate"/>
            </w:r>
            <w:r w:rsidRPr="00B238A5">
              <w:rPr>
                <w:rFonts w:ascii="Arial" w:hAnsi="Arial" w:cs="Arial"/>
                <w:szCs w:val="24"/>
              </w:rPr>
              <w:fldChar w:fldCharType="end"/>
            </w:r>
            <w:r>
              <w:rPr>
                <w:rFonts w:ascii="Arial" w:hAnsi="Arial"/>
                <w:szCs w:val="24"/>
              </w:rPr>
              <w:t xml:space="preserve"> Non</w:t>
            </w:r>
          </w:p>
        </w:tc>
      </w:tr>
      <w:tr w:rsidR="0077244A" w:rsidRPr="00B238A5" w14:paraId="180AD07E" w14:textId="77777777" w:rsidTr="00271A6C">
        <w:tc>
          <w:tcPr>
            <w:tcW w:w="8696" w:type="dxa"/>
            <w:gridSpan w:val="2"/>
            <w:shd w:val="clear" w:color="auto" w:fill="E6E6E6"/>
            <w:vAlign w:val="center"/>
          </w:tcPr>
          <w:p w14:paraId="5A94C307" w14:textId="77777777" w:rsidR="0077244A" w:rsidRPr="00B238A5" w:rsidRDefault="0077244A" w:rsidP="00B238A5">
            <w:pPr>
              <w:spacing w:before="120" w:after="120"/>
              <w:rPr>
                <w:rFonts w:ascii="Arial" w:hAnsi="Arial" w:cs="Arial"/>
                <w:b/>
                <w:bCs/>
                <w:szCs w:val="24"/>
              </w:rPr>
            </w:pPr>
            <w:r>
              <w:rPr>
                <w:rFonts w:ascii="Arial" w:hAnsi="Arial"/>
                <w:b/>
                <w:bCs/>
                <w:szCs w:val="24"/>
              </w:rPr>
              <w:t>Information supplémentaire</w:t>
            </w:r>
          </w:p>
        </w:tc>
      </w:tr>
      <w:tr w:rsidR="0077244A" w:rsidRPr="00B238A5" w14:paraId="3AD9E5E0" w14:textId="77777777" w:rsidTr="00271A6C">
        <w:tc>
          <w:tcPr>
            <w:tcW w:w="2898" w:type="dxa"/>
            <w:vAlign w:val="center"/>
          </w:tcPr>
          <w:p w14:paraId="71ED294B" w14:textId="77777777" w:rsidR="0077244A" w:rsidRPr="00B238A5" w:rsidRDefault="0077244A"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Tout autre renseignement pertinent :</w:t>
            </w:r>
          </w:p>
        </w:tc>
        <w:tc>
          <w:tcPr>
            <w:tcW w:w="5798" w:type="dxa"/>
            <w:vAlign w:val="center"/>
          </w:tcPr>
          <w:p w14:paraId="325612F0" w14:textId="77777777" w:rsidR="00E03808" w:rsidRPr="00584F60" w:rsidRDefault="00E03808" w:rsidP="00B238A5">
            <w:pPr>
              <w:shd w:val="clear" w:color="auto" w:fill="FFFFFF"/>
              <w:spacing w:before="120" w:after="120"/>
              <w:rPr>
                <w:rFonts w:asciiTheme="minorBidi" w:hAnsiTheme="minorBidi" w:cstheme="minorBidi"/>
                <w:szCs w:val="24"/>
              </w:rPr>
            </w:pPr>
            <w:r w:rsidRPr="00584F60">
              <w:rPr>
                <w:rFonts w:asciiTheme="minorBidi" w:hAnsiTheme="minorBidi" w:cstheme="minorBidi"/>
                <w:szCs w:val="24"/>
              </w:rPr>
              <w:fldChar w:fldCharType="begin" w:fldLock="1">
                <w:ffData>
                  <w:name w:val="Text18"/>
                  <w:enabled/>
                  <w:calcOnExit w:val="0"/>
                  <w:textInput>
                    <w:default w:val="&lt;Entrée de texte&gt;"/>
                  </w:textInput>
                </w:ffData>
              </w:fldChar>
            </w:r>
            <w:r w:rsidRPr="00584F60">
              <w:rPr>
                <w:rFonts w:asciiTheme="minorBidi" w:hAnsiTheme="minorBidi" w:cstheme="minorBidi"/>
                <w:szCs w:val="24"/>
              </w:rPr>
              <w:instrText xml:space="preserve"> FORMTEXT </w:instrText>
            </w:r>
            <w:r w:rsidRPr="00584F60">
              <w:rPr>
                <w:rFonts w:asciiTheme="minorBidi" w:hAnsiTheme="minorBidi" w:cstheme="minorBidi"/>
                <w:szCs w:val="24"/>
              </w:rPr>
            </w:r>
            <w:r w:rsidRPr="00584F60">
              <w:rPr>
                <w:rFonts w:asciiTheme="minorBidi" w:hAnsiTheme="minorBidi" w:cstheme="minorBidi"/>
                <w:szCs w:val="24"/>
              </w:rPr>
              <w:fldChar w:fldCharType="separate"/>
            </w:r>
            <w:r w:rsidRPr="00584F60">
              <w:rPr>
                <w:rFonts w:asciiTheme="minorBidi" w:hAnsiTheme="minorBidi" w:cstheme="minorBidi"/>
                <w:szCs w:val="24"/>
              </w:rPr>
              <w:t>&lt;Entrée de texte&gt;</w:t>
            </w:r>
            <w:r w:rsidRPr="00584F60">
              <w:rPr>
                <w:rFonts w:asciiTheme="minorBidi" w:hAnsiTheme="minorBidi" w:cstheme="minorBidi"/>
                <w:szCs w:val="24"/>
              </w:rPr>
              <w:fldChar w:fldCharType="end"/>
            </w:r>
          </w:p>
          <w:p w14:paraId="2B216239" w14:textId="77777777" w:rsidR="0077244A" w:rsidRPr="00584F60" w:rsidRDefault="00BF36EE" w:rsidP="00B238A5">
            <w:pPr>
              <w:shd w:val="clear" w:color="auto" w:fill="FFFFFF"/>
              <w:spacing w:before="120" w:after="120"/>
              <w:rPr>
                <w:rFonts w:asciiTheme="minorBidi" w:hAnsiTheme="minorBidi" w:cstheme="minorBidi"/>
              </w:rPr>
            </w:pPr>
            <w:proofErr w:type="gramStart"/>
            <w:r w:rsidRPr="00584F60">
              <w:rPr>
                <w:rFonts w:asciiTheme="minorBidi" w:hAnsiTheme="minorBidi" w:cstheme="minorBidi"/>
                <w:szCs w:val="24"/>
              </w:rPr>
              <w:t>et</w:t>
            </w:r>
            <w:proofErr w:type="gramEnd"/>
            <w:r w:rsidRPr="00584F60">
              <w:rPr>
                <w:rFonts w:asciiTheme="minorBidi" w:hAnsiTheme="minorBidi" w:cstheme="minorBidi"/>
                <w:szCs w:val="24"/>
              </w:rPr>
              <w:t xml:space="preserve">/ou </w:t>
            </w:r>
            <w:r w:rsidR="00467331" w:rsidRPr="00584F60">
              <w:rPr>
                <w:rFonts w:asciiTheme="minorBidi" w:hAnsiTheme="minorBidi" w:cstheme="minorBidi"/>
              </w:rPr>
              <w:fldChar w:fldCharType="begin" w:fldLock="1">
                <w:ffData>
                  <w:name w:val="Text22"/>
                  <w:enabled/>
                  <w:calcOnExit w:val="0"/>
                  <w:textInput>
                    <w:default w:val="&lt; URL et nom du site Web&gt;"/>
                  </w:textInput>
                </w:ffData>
              </w:fldChar>
            </w:r>
            <w:r w:rsidR="00467331" w:rsidRPr="00584F60">
              <w:rPr>
                <w:rFonts w:asciiTheme="minorBidi" w:hAnsiTheme="minorBidi" w:cstheme="minorBidi"/>
              </w:rPr>
              <w:instrText xml:space="preserve"> FORMTEXT </w:instrText>
            </w:r>
            <w:r w:rsidR="00467331" w:rsidRPr="00584F60">
              <w:rPr>
                <w:rFonts w:asciiTheme="minorBidi" w:hAnsiTheme="minorBidi" w:cstheme="minorBidi"/>
              </w:rPr>
            </w:r>
            <w:r w:rsidR="00467331" w:rsidRPr="00584F60">
              <w:rPr>
                <w:rFonts w:asciiTheme="minorBidi" w:hAnsiTheme="minorBidi" w:cstheme="minorBidi"/>
              </w:rPr>
              <w:fldChar w:fldCharType="separate"/>
            </w:r>
            <w:r w:rsidRPr="00584F60">
              <w:rPr>
                <w:rFonts w:asciiTheme="minorBidi" w:hAnsiTheme="minorBidi" w:cstheme="minorBidi"/>
              </w:rPr>
              <w:t>&lt; URL et nom du site Web&gt;</w:t>
            </w:r>
            <w:r w:rsidR="00467331" w:rsidRPr="00584F60">
              <w:rPr>
                <w:rFonts w:asciiTheme="minorBidi" w:hAnsiTheme="minorBidi" w:cstheme="minorBidi"/>
              </w:rPr>
              <w:fldChar w:fldCharType="end"/>
            </w:r>
          </w:p>
          <w:p w14:paraId="3AC1E0CD" w14:textId="77777777" w:rsidR="0077244A" w:rsidRPr="00B238A5" w:rsidRDefault="00BF36EE" w:rsidP="00B238A5">
            <w:pPr>
              <w:shd w:val="clear" w:color="auto" w:fill="FFFFFF"/>
              <w:spacing w:before="120" w:after="120"/>
              <w:rPr>
                <w:rFonts w:ascii="Arial" w:hAnsi="Arial" w:cs="Arial"/>
                <w:szCs w:val="24"/>
              </w:rPr>
            </w:pPr>
            <w:proofErr w:type="gramStart"/>
            <w:r w:rsidRPr="00584F60">
              <w:rPr>
                <w:rFonts w:asciiTheme="minorBidi" w:hAnsiTheme="minorBidi" w:cstheme="minorBidi"/>
                <w:i/>
                <w:iCs/>
                <w:szCs w:val="24"/>
              </w:rPr>
              <w:t>et</w:t>
            </w:r>
            <w:proofErr w:type="gramEnd"/>
            <w:r w:rsidRPr="00584F60">
              <w:rPr>
                <w:rFonts w:asciiTheme="minorBidi" w:hAnsiTheme="minorBidi" w:cstheme="minorBidi"/>
                <w:i/>
                <w:iCs/>
                <w:szCs w:val="24"/>
              </w:rPr>
              <w:t xml:space="preserve">/ou </w:t>
            </w:r>
            <w:r w:rsidRPr="00584F60">
              <w:rPr>
                <w:rFonts w:asciiTheme="minorBidi" w:hAnsiTheme="minorBidi" w:cstheme="minorBidi"/>
                <w:iCs/>
                <w:szCs w:val="24"/>
              </w:rPr>
              <w:t>&lt;Pièce jointe&gt;</w:t>
            </w:r>
          </w:p>
        </w:tc>
      </w:tr>
      <w:tr w:rsidR="0077244A" w:rsidRPr="00B238A5" w14:paraId="16317582" w14:textId="77777777" w:rsidTr="00271A6C">
        <w:tc>
          <w:tcPr>
            <w:tcW w:w="2898" w:type="dxa"/>
            <w:vAlign w:val="center"/>
          </w:tcPr>
          <w:p w14:paraId="54548E34" w14:textId="77777777" w:rsidR="0077244A" w:rsidRPr="00B238A5" w:rsidRDefault="0077244A"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rPr>
              <w:t>Notes:</w:t>
            </w:r>
            <w:r w:rsidR="00272CBB" w:rsidRPr="00B238A5">
              <w:rPr>
                <w:rFonts w:ascii="Arial" w:hAnsi="Arial" w:cs="Arial"/>
                <w:vertAlign w:val="superscript"/>
              </w:rPr>
              <w:footnoteReference w:id="16"/>
            </w:r>
          </w:p>
        </w:tc>
        <w:tc>
          <w:tcPr>
            <w:tcW w:w="5798" w:type="dxa"/>
            <w:vAlign w:val="center"/>
          </w:tcPr>
          <w:p w14:paraId="4AE033D6" w14:textId="77777777" w:rsidR="0077244A" w:rsidRPr="00B238A5" w:rsidRDefault="00E03808" w:rsidP="00B238A5">
            <w:pPr>
              <w:shd w:val="clear" w:color="auto" w:fill="FFFFFF"/>
              <w:spacing w:before="120" w:after="120"/>
              <w:rPr>
                <w:rFonts w:ascii="Arial" w:hAnsi="Arial" w:cs="Arial"/>
                <w:i/>
                <w:iCs/>
                <w:szCs w:val="24"/>
              </w:rPr>
            </w:pPr>
            <w:r w:rsidRPr="00B238A5">
              <w:rPr>
                <w:rFonts w:ascii="Arial" w:hAnsi="Arial" w:cs="Arial"/>
                <w:szCs w:val="24"/>
              </w:rPr>
              <w:fldChar w:fldCharType="begin" w:fldLock="1">
                <w:ffData>
                  <w:name w:val="Text18"/>
                  <w:enabled/>
                  <w:calcOnExit w:val="0"/>
                  <w:textInput>
                    <w:default w:val="&lt;Entrée de texte&gt;"/>
                  </w:textInput>
                </w:ffData>
              </w:fldChar>
            </w:r>
            <w:r w:rsidRPr="00B238A5">
              <w:rPr>
                <w:rFonts w:ascii="Arial" w:hAnsi="Arial" w:cs="Arial"/>
                <w:szCs w:val="24"/>
              </w:rPr>
              <w:instrText xml:space="preserve"> FORMTEXT </w:instrText>
            </w:r>
            <w:r w:rsidRPr="00B238A5">
              <w:rPr>
                <w:rFonts w:ascii="Arial" w:hAnsi="Arial" w:cs="Arial"/>
                <w:szCs w:val="24"/>
              </w:rPr>
            </w:r>
            <w:r w:rsidRPr="00B238A5">
              <w:rPr>
                <w:rFonts w:ascii="Arial" w:hAnsi="Arial" w:cs="Arial"/>
                <w:szCs w:val="24"/>
              </w:rPr>
              <w:fldChar w:fldCharType="separate"/>
            </w:r>
            <w:r>
              <w:rPr>
                <w:rFonts w:ascii="Arial" w:hAnsi="Arial"/>
                <w:szCs w:val="24"/>
              </w:rPr>
              <w:t>&lt;Entrée de texte&gt;</w:t>
            </w:r>
            <w:r w:rsidRPr="00B238A5">
              <w:rPr>
                <w:rFonts w:ascii="Arial" w:hAnsi="Arial" w:cs="Arial"/>
                <w:szCs w:val="24"/>
              </w:rPr>
              <w:fldChar w:fldCharType="end"/>
            </w:r>
          </w:p>
        </w:tc>
      </w:tr>
    </w:tbl>
    <w:p w14:paraId="0275AAC3" w14:textId="77777777" w:rsidR="00E469D0" w:rsidRPr="00B238A5" w:rsidRDefault="0077244A" w:rsidP="00B238A5">
      <w:pPr>
        <w:shd w:val="clear" w:color="auto" w:fill="FFFFFF"/>
      </w:pPr>
      <w:r>
        <w:br w:type="page"/>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E469D0" w:rsidRPr="00B238A5" w14:paraId="5418186B" w14:textId="77777777" w:rsidTr="000D59BC">
        <w:tc>
          <w:tcPr>
            <w:tcW w:w="8707" w:type="dxa"/>
            <w:gridSpan w:val="2"/>
            <w:shd w:val="clear" w:color="auto" w:fill="E6E6E6"/>
          </w:tcPr>
          <w:p w14:paraId="7724A698" w14:textId="77777777" w:rsidR="00E469D0" w:rsidRPr="00B238A5" w:rsidRDefault="00E469D0" w:rsidP="00B238A5">
            <w:pPr>
              <w:spacing w:before="120" w:after="120"/>
              <w:rPr>
                <w:rFonts w:ascii="Arial" w:hAnsi="Arial" w:cs="Arial"/>
                <w:b/>
                <w:bCs/>
                <w:szCs w:val="24"/>
              </w:rPr>
            </w:pPr>
            <w:r>
              <w:rPr>
                <w:rFonts w:ascii="Arial" w:hAnsi="Arial"/>
                <w:b/>
                <w:bCs/>
                <w:szCs w:val="24"/>
              </w:rPr>
              <w:lastRenderedPageBreak/>
              <w:t>Validation des données</w:t>
            </w:r>
          </w:p>
        </w:tc>
      </w:tr>
      <w:tr w:rsidR="00E469D0" w:rsidRPr="00B238A5" w14:paraId="3E696A33" w14:textId="77777777" w:rsidTr="000D59BC">
        <w:tc>
          <w:tcPr>
            <w:tcW w:w="8707" w:type="dxa"/>
            <w:gridSpan w:val="2"/>
            <w:vAlign w:val="center"/>
          </w:tcPr>
          <w:p w14:paraId="3B6DB3BD" w14:textId="77777777" w:rsidR="00E469D0" w:rsidRPr="00B238A5" w:rsidRDefault="00E469D0" w:rsidP="00B238A5">
            <w:pPr>
              <w:pStyle w:val="htitle"/>
              <w:pBdr>
                <w:top w:val="single" w:sz="4" w:space="1" w:color="auto"/>
              </w:pBdr>
              <w:shd w:val="clear" w:color="auto" w:fill="FFFFFF"/>
              <w:spacing w:before="0" w:beforeAutospacing="0" w:after="0" w:afterAutospacing="0"/>
              <w:jc w:val="both"/>
              <w:rPr>
                <w:rFonts w:ascii="Arial" w:hAnsi="Arial" w:cs="Arial"/>
                <w:lang w:val="en-AU"/>
              </w:rPr>
            </w:pPr>
          </w:p>
          <w:p w14:paraId="7A951E97" w14:textId="1D27D0BF" w:rsidR="00E469D0" w:rsidRPr="00B238A5" w:rsidRDefault="00E469D0" w:rsidP="00B238A5">
            <w:pPr>
              <w:pStyle w:val="htitle"/>
              <w:pBdr>
                <w:top w:val="single" w:sz="4" w:space="1" w:color="auto"/>
              </w:pBdr>
              <w:shd w:val="clear" w:color="auto" w:fill="FFFFFF"/>
              <w:spacing w:before="0" w:beforeAutospacing="0" w:after="0" w:afterAutospacing="0"/>
              <w:jc w:val="both"/>
              <w:rPr>
                <w:rFonts w:ascii="Arial" w:hAnsi="Arial" w:cs="Arial"/>
              </w:rPr>
            </w:pPr>
            <w:r>
              <w:rPr>
                <w:rFonts w:ascii="Arial" w:hAnsi="Arial"/>
              </w:rPr>
              <w:t>Les informations doivent être soumises en ligne au CEPRB par le biais de la page Soumettre.</w:t>
            </w:r>
            <w:r>
              <w:rPr>
                <w:rFonts w:ascii="Arial" w:hAnsi="Arial"/>
                <w:sz w:val="20"/>
                <w:szCs w:val="20"/>
              </w:rPr>
              <w:t xml:space="preserve"> </w:t>
            </w:r>
            <w:r>
              <w:rPr>
                <w:rFonts w:ascii="Arial" w:hAnsi="Arial"/>
              </w:rPr>
              <w:t>Ce modèle uniforme hors ligne permet aux utilisateurs du CEPRB de rassembler et d'organiser leurs informations avant de les présenter à ce dernier.</w:t>
            </w:r>
          </w:p>
          <w:p w14:paraId="45C38B41" w14:textId="77777777" w:rsidR="00E469D0" w:rsidRPr="00193AB0" w:rsidRDefault="00E469D0" w:rsidP="00B238A5">
            <w:pPr>
              <w:pStyle w:val="htitle"/>
              <w:pBdr>
                <w:top w:val="single" w:sz="4" w:space="1" w:color="auto"/>
              </w:pBdr>
              <w:shd w:val="clear" w:color="auto" w:fill="FFFFFF"/>
              <w:spacing w:before="0" w:beforeAutospacing="0" w:after="0" w:afterAutospacing="0"/>
              <w:jc w:val="both"/>
              <w:rPr>
                <w:rFonts w:ascii="Arial" w:hAnsi="Arial" w:cs="Arial"/>
              </w:rPr>
            </w:pPr>
          </w:p>
          <w:p w14:paraId="79C214F3" w14:textId="1A6C4316" w:rsidR="00E469D0" w:rsidRPr="00B238A5" w:rsidRDefault="00E469D0" w:rsidP="00B238A5">
            <w:pPr>
              <w:pStyle w:val="htitle"/>
              <w:pBdr>
                <w:top w:val="single" w:sz="4" w:space="1" w:color="auto"/>
              </w:pBdr>
              <w:shd w:val="clear" w:color="auto" w:fill="FFFFFF"/>
              <w:spacing w:before="0" w:beforeAutospacing="0" w:after="0" w:afterAutospacing="0"/>
              <w:jc w:val="both"/>
              <w:rPr>
                <w:rFonts w:ascii="Arial" w:hAnsi="Arial" w:cs="Arial"/>
                <w:b/>
              </w:rPr>
            </w:pPr>
            <w:r>
              <w:rPr>
                <w:rFonts w:ascii="Arial" w:hAnsi="Arial"/>
              </w:rPr>
              <w:t xml:space="preserve">Si vous éprouvez des difficultés pour transmettre ces renseignements en ligne, les documents dûment remplis doivent être signés par le correspondant national du CEPRB dans la section ci-dessous réservée à cet effet et envoyés par courriel, en format MS Word, à l'adresse </w:t>
            </w:r>
            <w:hyperlink r:id="rId11" w:history="1">
              <w:r>
                <w:rPr>
                  <w:rStyle w:val="Hyperlink"/>
                  <w:rFonts w:ascii="Arial" w:hAnsi="Arial"/>
                </w:rPr>
                <w:t>bch@cbd.int</w:t>
              </w:r>
            </w:hyperlink>
            <w:r>
              <w:t>.</w:t>
            </w:r>
          </w:p>
          <w:p w14:paraId="25AAB467" w14:textId="77777777" w:rsidR="00E469D0" w:rsidRPr="00193AB0" w:rsidRDefault="00E469D0" w:rsidP="00B238A5">
            <w:pPr>
              <w:pStyle w:val="htitle"/>
              <w:pBdr>
                <w:top w:val="single" w:sz="4" w:space="1" w:color="auto"/>
              </w:pBdr>
              <w:shd w:val="clear" w:color="auto" w:fill="FFFFFF"/>
              <w:spacing w:before="0" w:beforeAutospacing="0" w:after="0" w:afterAutospacing="0"/>
              <w:jc w:val="both"/>
              <w:rPr>
                <w:rFonts w:ascii="Arial" w:hAnsi="Arial" w:cs="Arial"/>
              </w:rPr>
            </w:pPr>
          </w:p>
          <w:p w14:paraId="20D78C4A" w14:textId="608562AD" w:rsidR="00E469D0" w:rsidRPr="00B238A5" w:rsidRDefault="00E469D0" w:rsidP="00B238A5">
            <w:pPr>
              <w:pStyle w:val="htitle"/>
              <w:pBdr>
                <w:top w:val="single" w:sz="4" w:space="1" w:color="auto"/>
              </w:pBdr>
              <w:shd w:val="clear" w:color="auto" w:fill="FFFFFF"/>
              <w:spacing w:before="0" w:beforeAutospacing="0" w:after="0" w:afterAutospacing="0"/>
              <w:jc w:val="both"/>
              <w:rPr>
                <w:rFonts w:ascii="Arial" w:hAnsi="Arial" w:cs="Arial"/>
              </w:rPr>
            </w:pPr>
            <w:r>
              <w:rPr>
                <w:rFonts w:ascii="Arial" w:hAnsi="Arial"/>
                <w:bCs/>
              </w:rPr>
              <w:t xml:space="preserve">Vous pouvez également les envoyer par télécopieur au : </w:t>
            </w:r>
            <w:r>
              <w:rPr>
                <w:rFonts w:ascii="Arial" w:hAnsi="Arial"/>
                <w:b/>
              </w:rPr>
              <w:t>+1 514 288 6588</w:t>
            </w:r>
          </w:p>
          <w:p w14:paraId="082DC78E" w14:textId="77777777" w:rsidR="00E469D0" w:rsidRPr="00193AB0" w:rsidRDefault="00E469D0" w:rsidP="00B238A5">
            <w:pPr>
              <w:pStyle w:val="htitle"/>
              <w:shd w:val="clear" w:color="auto" w:fill="FFFFFF"/>
              <w:spacing w:before="0" w:beforeAutospacing="0" w:after="0" w:afterAutospacing="0"/>
              <w:jc w:val="center"/>
              <w:rPr>
                <w:rFonts w:ascii="Arial" w:hAnsi="Arial" w:cs="Arial"/>
              </w:rPr>
            </w:pPr>
          </w:p>
          <w:p w14:paraId="5F4D4FCD" w14:textId="77777777" w:rsidR="00E469D0" w:rsidRPr="00B238A5" w:rsidRDefault="00E469D0" w:rsidP="00B238A5">
            <w:pPr>
              <w:pStyle w:val="htitle"/>
              <w:shd w:val="clear" w:color="auto" w:fill="FFFFFF"/>
              <w:spacing w:before="0" w:beforeAutospacing="0" w:after="0" w:afterAutospacing="0"/>
              <w:jc w:val="both"/>
              <w:rPr>
                <w:rFonts w:ascii="Arial" w:hAnsi="Arial" w:cs="Arial"/>
              </w:rPr>
            </w:pPr>
            <w:proofErr w:type="gramStart"/>
            <w:r>
              <w:rPr>
                <w:rFonts w:ascii="Arial" w:hAnsi="Arial"/>
              </w:rPr>
              <w:t>ou</w:t>
            </w:r>
            <w:proofErr w:type="gramEnd"/>
            <w:r>
              <w:rPr>
                <w:rFonts w:ascii="Arial" w:hAnsi="Arial"/>
              </w:rPr>
              <w:t xml:space="preserve"> par courrier à l'adresse suivante : </w:t>
            </w:r>
          </w:p>
          <w:p w14:paraId="33FB54AC" w14:textId="77777777" w:rsidR="00E469D0" w:rsidRPr="00193AB0" w:rsidRDefault="00E469D0" w:rsidP="00B238A5">
            <w:pPr>
              <w:pStyle w:val="htitle"/>
              <w:shd w:val="clear" w:color="auto" w:fill="FFFFFF"/>
              <w:spacing w:before="0" w:beforeAutospacing="0" w:after="0" w:afterAutospacing="0"/>
              <w:jc w:val="both"/>
              <w:rPr>
                <w:rFonts w:ascii="Arial" w:hAnsi="Arial" w:cs="Arial"/>
              </w:rPr>
            </w:pPr>
          </w:p>
          <w:p w14:paraId="4BEC2539" w14:textId="77777777" w:rsidR="00E469D0" w:rsidRPr="00B238A5" w:rsidRDefault="00E469D0" w:rsidP="00B238A5">
            <w:pPr>
              <w:pStyle w:val="htitle"/>
              <w:shd w:val="clear" w:color="auto" w:fill="FFFFFF"/>
              <w:spacing w:before="0" w:beforeAutospacing="0" w:after="0" w:afterAutospacing="0"/>
              <w:jc w:val="both"/>
              <w:rPr>
                <w:rFonts w:ascii="Arial" w:hAnsi="Arial" w:cs="Arial"/>
                <w:b/>
              </w:rPr>
            </w:pPr>
            <w:r>
              <w:rPr>
                <w:rFonts w:ascii="Arial" w:hAnsi="Arial"/>
                <w:b/>
              </w:rPr>
              <w:t>Secrétariat de la Convention sur la diversité biologique</w:t>
            </w:r>
          </w:p>
          <w:p w14:paraId="3D5CD446" w14:textId="77777777" w:rsidR="00E469D0" w:rsidRPr="00B238A5" w:rsidRDefault="00E469D0" w:rsidP="00B238A5">
            <w:pPr>
              <w:pStyle w:val="htitle"/>
              <w:shd w:val="clear" w:color="auto" w:fill="FFFFFF"/>
              <w:spacing w:before="0" w:beforeAutospacing="0" w:after="0" w:afterAutospacing="0"/>
              <w:jc w:val="both"/>
              <w:rPr>
                <w:rFonts w:ascii="Arial" w:hAnsi="Arial" w:cs="Arial"/>
                <w:b/>
              </w:rPr>
            </w:pPr>
            <w:r>
              <w:rPr>
                <w:rFonts w:ascii="Arial" w:hAnsi="Arial"/>
                <w:b/>
              </w:rPr>
              <w:t>413, rue Saint-Jacques, suite 800</w:t>
            </w:r>
          </w:p>
          <w:p w14:paraId="2D484FBB" w14:textId="77777777" w:rsidR="00E469D0" w:rsidRPr="00B238A5" w:rsidRDefault="00E469D0" w:rsidP="00B238A5">
            <w:pPr>
              <w:pStyle w:val="htitle"/>
              <w:shd w:val="clear" w:color="auto" w:fill="FFFFFF"/>
              <w:spacing w:before="0" w:beforeAutospacing="0" w:after="0" w:afterAutospacing="0"/>
              <w:jc w:val="both"/>
              <w:rPr>
                <w:rFonts w:ascii="Arial" w:hAnsi="Arial" w:cs="Arial"/>
                <w:b/>
              </w:rPr>
            </w:pPr>
            <w:r>
              <w:rPr>
                <w:rFonts w:ascii="Arial" w:hAnsi="Arial"/>
                <w:b/>
              </w:rPr>
              <w:t>Montréal (Québec) H2Y 1N9</w:t>
            </w:r>
          </w:p>
          <w:p w14:paraId="4A278BA7" w14:textId="77777777" w:rsidR="00E469D0" w:rsidRPr="00B238A5" w:rsidRDefault="00E469D0" w:rsidP="00B238A5">
            <w:pPr>
              <w:pStyle w:val="htitle"/>
              <w:shd w:val="clear" w:color="auto" w:fill="FFFFFF"/>
              <w:spacing w:before="0" w:beforeAutospacing="0" w:after="0" w:afterAutospacing="0"/>
              <w:jc w:val="both"/>
              <w:rPr>
                <w:rFonts w:ascii="Arial" w:hAnsi="Arial" w:cs="Arial"/>
                <w:b/>
              </w:rPr>
            </w:pPr>
            <w:r>
              <w:rPr>
                <w:rFonts w:ascii="Arial" w:hAnsi="Arial"/>
                <w:b/>
              </w:rPr>
              <w:t>Canada</w:t>
            </w:r>
          </w:p>
          <w:p w14:paraId="6A2573E3" w14:textId="77777777" w:rsidR="00E469D0" w:rsidRPr="00193AB0" w:rsidRDefault="00E469D0" w:rsidP="00B238A5">
            <w:pPr>
              <w:pStyle w:val="htitle"/>
              <w:shd w:val="clear" w:color="auto" w:fill="FFFFFF"/>
              <w:spacing w:before="0" w:beforeAutospacing="0" w:after="0" w:afterAutospacing="0"/>
              <w:jc w:val="both"/>
              <w:rPr>
                <w:rFonts w:ascii="Arial" w:hAnsi="Arial" w:cs="Arial"/>
                <w:b/>
                <w:u w:val="single"/>
              </w:rPr>
            </w:pPr>
          </w:p>
          <w:p w14:paraId="39DBACB9" w14:textId="77777777" w:rsidR="00E469D0" w:rsidRPr="00B238A5" w:rsidRDefault="00E469D0" w:rsidP="00B238A5">
            <w:pPr>
              <w:pStyle w:val="htitle"/>
              <w:shd w:val="clear" w:color="auto" w:fill="FFFFFF"/>
              <w:spacing w:before="0" w:beforeAutospacing="0" w:after="0" w:afterAutospacing="0"/>
              <w:jc w:val="both"/>
              <w:rPr>
                <w:rFonts w:ascii="Arial" w:hAnsi="Arial" w:cs="Arial"/>
                <w:b/>
              </w:rPr>
            </w:pPr>
            <w:r>
              <w:rPr>
                <w:rFonts w:ascii="Arial" w:hAnsi="Arial"/>
                <w:b/>
                <w:u w:val="single"/>
              </w:rPr>
              <w:t>Information importante :</w:t>
            </w:r>
            <w:r>
              <w:rPr>
                <w:rFonts w:ascii="Arial" w:hAnsi="Arial"/>
                <w:b/>
              </w:rPr>
              <w:t xml:space="preserve"> </w:t>
            </w:r>
            <w:r>
              <w:rPr>
                <w:rFonts w:ascii="Arial" w:hAnsi="Arial"/>
              </w:rPr>
              <w:t xml:space="preserve">Veuillez noter que, si vous envoyez le présent formulaire par télécopieur, par la poste ou à partir d'une adresse électronique différente de celle du correspondant nationale du CEPRB enregistré (CEPRB-CN), vous devez y joindre un exemplaire ou une copie optique de la page signée. </w:t>
            </w:r>
          </w:p>
          <w:p w14:paraId="3B7E0635" w14:textId="77777777" w:rsidR="00E469D0" w:rsidRPr="00B238A5" w:rsidRDefault="00E469D0" w:rsidP="00B238A5">
            <w:pPr>
              <w:pStyle w:val="htitle"/>
              <w:shd w:val="clear" w:color="auto" w:fill="FFFFFF"/>
              <w:spacing w:before="0" w:beforeAutospacing="0" w:after="0" w:afterAutospacing="0"/>
              <w:rPr>
                <w:rFonts w:ascii="Arial" w:hAnsi="Arial" w:cs="Arial"/>
                <w:b/>
              </w:rPr>
            </w:pPr>
          </w:p>
          <w:p w14:paraId="6CC0E04A" w14:textId="77777777" w:rsidR="00E469D0" w:rsidRPr="00B238A5" w:rsidRDefault="00E469D0" w:rsidP="00B238A5">
            <w:pPr>
              <w:pStyle w:val="htitle"/>
              <w:shd w:val="clear" w:color="auto" w:fill="FFFFFF"/>
              <w:spacing w:before="0" w:beforeAutospacing="0" w:after="0" w:afterAutospacing="0"/>
              <w:rPr>
                <w:rFonts w:ascii="Arial" w:hAnsi="Arial" w:cs="Arial"/>
              </w:rPr>
            </w:pPr>
          </w:p>
        </w:tc>
      </w:tr>
      <w:tr w:rsidR="00E469D0" w:rsidRPr="00B238A5" w14:paraId="59684631" w14:textId="77777777" w:rsidTr="000D59BC">
        <w:tc>
          <w:tcPr>
            <w:tcW w:w="2748" w:type="dxa"/>
            <w:vAlign w:val="center"/>
          </w:tcPr>
          <w:p w14:paraId="6D1BEEFB" w14:textId="77777777" w:rsidR="00E469D0" w:rsidRPr="00B238A5" w:rsidRDefault="00E469D0" w:rsidP="00B238A5">
            <w:pPr>
              <w:shd w:val="clear" w:color="auto" w:fill="FFFFFF"/>
              <w:spacing w:before="120" w:after="120"/>
              <w:rPr>
                <w:rFonts w:ascii="Arial" w:hAnsi="Arial" w:cs="Arial"/>
              </w:rPr>
            </w:pPr>
            <w:r>
              <w:rPr>
                <w:rFonts w:ascii="Arial" w:hAnsi="Arial"/>
              </w:rPr>
              <w:t>Date* :</w:t>
            </w:r>
          </w:p>
        </w:tc>
        <w:bookmarkStart w:id="2" w:name="Text16"/>
        <w:tc>
          <w:tcPr>
            <w:tcW w:w="5959" w:type="dxa"/>
            <w:vAlign w:val="center"/>
          </w:tcPr>
          <w:p w14:paraId="63AC05D2" w14:textId="77777777" w:rsidR="00E469D0" w:rsidRPr="00B238A5" w:rsidRDefault="00E469D0" w:rsidP="00B238A5">
            <w:pPr>
              <w:shd w:val="clear" w:color="auto" w:fill="FFFFFF"/>
              <w:spacing w:before="120" w:after="120"/>
              <w:rPr>
                <w:rFonts w:ascii="Arial" w:hAnsi="Arial" w:cs="Arial"/>
                <w:szCs w:val="24"/>
              </w:rPr>
            </w:pPr>
            <w:r w:rsidRPr="00B238A5">
              <w:rPr>
                <w:rFonts w:ascii="Arial" w:hAnsi="Arial" w:cs="Arial"/>
                <w:szCs w:val="24"/>
              </w:rPr>
              <w:fldChar w:fldCharType="begin" w:fldLock="1">
                <w:ffData>
                  <w:name w:val="Text16"/>
                  <w:enabled/>
                  <w:calcOnExit w:val="0"/>
                  <w:textInput>
                    <w:default w:val="&lt; AAAA-MM-JJ&gt;"/>
                  </w:textInput>
                </w:ffData>
              </w:fldChar>
            </w:r>
            <w:r w:rsidRPr="00B238A5">
              <w:rPr>
                <w:rFonts w:ascii="Arial" w:hAnsi="Arial" w:cs="Arial"/>
                <w:szCs w:val="24"/>
              </w:rPr>
              <w:instrText xml:space="preserve"> FORMTEXT </w:instrText>
            </w:r>
            <w:r w:rsidRPr="00B238A5">
              <w:rPr>
                <w:rFonts w:ascii="Arial" w:hAnsi="Arial" w:cs="Arial"/>
                <w:szCs w:val="24"/>
              </w:rPr>
            </w:r>
            <w:r w:rsidRPr="00B238A5">
              <w:rPr>
                <w:rFonts w:ascii="Arial" w:hAnsi="Arial" w:cs="Arial"/>
                <w:szCs w:val="24"/>
              </w:rPr>
              <w:fldChar w:fldCharType="separate"/>
            </w:r>
            <w:r>
              <w:rPr>
                <w:rFonts w:ascii="Arial" w:hAnsi="Arial"/>
                <w:szCs w:val="24"/>
              </w:rPr>
              <w:t>&lt; AAAA-MM-JJ&gt;</w:t>
            </w:r>
            <w:r w:rsidRPr="00B238A5">
              <w:rPr>
                <w:rFonts w:ascii="Arial" w:hAnsi="Arial" w:cs="Arial"/>
                <w:szCs w:val="24"/>
              </w:rPr>
              <w:fldChar w:fldCharType="end"/>
            </w:r>
            <w:bookmarkEnd w:id="2"/>
          </w:p>
        </w:tc>
      </w:tr>
      <w:tr w:rsidR="00E469D0" w:rsidRPr="00B238A5" w14:paraId="785D5223" w14:textId="77777777" w:rsidTr="000D59BC">
        <w:tc>
          <w:tcPr>
            <w:tcW w:w="2748" w:type="dxa"/>
          </w:tcPr>
          <w:p w14:paraId="1059BE24" w14:textId="77777777" w:rsidR="00E469D0" w:rsidRPr="00B238A5" w:rsidRDefault="00E469D0" w:rsidP="00B238A5">
            <w:pPr>
              <w:shd w:val="clear" w:color="auto" w:fill="FFFFFF"/>
              <w:spacing w:before="120" w:after="120"/>
              <w:rPr>
                <w:rFonts w:ascii="Arial" w:hAnsi="Arial" w:cs="Arial"/>
              </w:rPr>
            </w:pPr>
            <w:r>
              <w:rPr>
                <w:rFonts w:ascii="Arial" w:hAnsi="Arial"/>
              </w:rPr>
              <w:t>Pays* :</w:t>
            </w:r>
          </w:p>
        </w:tc>
        <w:bookmarkStart w:id="3" w:name="Text14"/>
        <w:tc>
          <w:tcPr>
            <w:tcW w:w="5959" w:type="dxa"/>
          </w:tcPr>
          <w:p w14:paraId="5DE0139D" w14:textId="77777777" w:rsidR="00E469D0" w:rsidRPr="00B238A5" w:rsidRDefault="00E469D0" w:rsidP="00B238A5">
            <w:pPr>
              <w:shd w:val="clear" w:color="auto" w:fill="FFFFFF"/>
              <w:spacing w:before="120" w:after="120"/>
              <w:rPr>
                <w:rFonts w:ascii="Arial" w:hAnsi="Arial" w:cs="Arial"/>
              </w:rPr>
            </w:pPr>
            <w:r w:rsidRPr="00B238A5">
              <w:rPr>
                <w:rFonts w:ascii="Arial" w:hAnsi="Arial" w:cs="Arial"/>
              </w:rPr>
              <w:fldChar w:fldCharType="begin" w:fldLock="1">
                <w:ffData>
                  <w:name w:val="Text14"/>
                  <w:enabled/>
                  <w:calcOnExit w:val="0"/>
                  <w:textInput>
                    <w:default w:val="&lt;Nom du pays&gt;"/>
                  </w:textInput>
                </w:ffData>
              </w:fldChar>
            </w:r>
            <w:r w:rsidRPr="00B238A5">
              <w:rPr>
                <w:rFonts w:ascii="Arial" w:hAnsi="Arial" w:cs="Arial"/>
              </w:rPr>
              <w:instrText xml:space="preserve"> FORMTEXT </w:instrText>
            </w:r>
            <w:r w:rsidRPr="00B238A5">
              <w:rPr>
                <w:rFonts w:ascii="Arial" w:hAnsi="Arial" w:cs="Arial"/>
              </w:rPr>
            </w:r>
            <w:r w:rsidRPr="00B238A5">
              <w:rPr>
                <w:rFonts w:ascii="Arial" w:hAnsi="Arial" w:cs="Arial"/>
              </w:rPr>
              <w:fldChar w:fldCharType="separate"/>
            </w:r>
            <w:r>
              <w:rPr>
                <w:rFonts w:ascii="Arial" w:hAnsi="Arial"/>
              </w:rPr>
              <w:t>&lt;Nom du pays&gt;</w:t>
            </w:r>
            <w:r w:rsidRPr="00B238A5">
              <w:rPr>
                <w:rFonts w:ascii="Arial" w:hAnsi="Arial" w:cs="Arial"/>
              </w:rPr>
              <w:fldChar w:fldCharType="end"/>
            </w:r>
            <w:bookmarkEnd w:id="3"/>
          </w:p>
        </w:tc>
      </w:tr>
      <w:tr w:rsidR="00E469D0" w:rsidRPr="00B238A5" w14:paraId="11A06EA1" w14:textId="77777777" w:rsidTr="000D59BC">
        <w:tc>
          <w:tcPr>
            <w:tcW w:w="2748" w:type="dxa"/>
            <w:vAlign w:val="center"/>
          </w:tcPr>
          <w:p w14:paraId="2F24FC55" w14:textId="77777777" w:rsidR="00E469D0" w:rsidRPr="00B238A5" w:rsidRDefault="00E469D0" w:rsidP="00B238A5">
            <w:pPr>
              <w:shd w:val="clear" w:color="auto" w:fill="FFFFFF"/>
              <w:spacing w:before="120" w:after="120"/>
              <w:rPr>
                <w:rFonts w:ascii="Arial" w:hAnsi="Arial" w:cs="Arial"/>
              </w:rPr>
            </w:pPr>
            <w:r>
              <w:rPr>
                <w:rFonts w:ascii="Arial" w:hAnsi="Arial"/>
              </w:rPr>
              <w:t>Nom du Correspondant national du CEPRB*:</w:t>
            </w:r>
          </w:p>
        </w:tc>
        <w:bookmarkStart w:id="4" w:name="Text15"/>
        <w:tc>
          <w:tcPr>
            <w:tcW w:w="5959" w:type="dxa"/>
            <w:vAlign w:val="center"/>
          </w:tcPr>
          <w:p w14:paraId="38F106D8" w14:textId="77777777" w:rsidR="00E469D0" w:rsidRPr="00B238A5" w:rsidRDefault="00E469D0" w:rsidP="00B238A5">
            <w:pPr>
              <w:shd w:val="clear" w:color="auto" w:fill="FFFFFF"/>
              <w:spacing w:before="120" w:after="120"/>
              <w:rPr>
                <w:rFonts w:ascii="Arial" w:hAnsi="Arial" w:cs="Arial"/>
              </w:rPr>
            </w:pPr>
            <w:r w:rsidRPr="00B238A5">
              <w:rPr>
                <w:rFonts w:ascii="Arial" w:hAnsi="Arial" w:cs="Arial"/>
              </w:rPr>
              <w:fldChar w:fldCharType="begin" w:fldLock="1">
                <w:ffData>
                  <w:name w:val="Text15"/>
                  <w:enabled/>
                  <w:calcOnExit w:val="0"/>
                  <w:textInput>
                    <w:default w:val="&lt;Entrée de texte&gt;"/>
                  </w:textInput>
                </w:ffData>
              </w:fldChar>
            </w:r>
            <w:r w:rsidRPr="00B238A5">
              <w:rPr>
                <w:rFonts w:ascii="Arial" w:hAnsi="Arial" w:cs="Arial"/>
              </w:rPr>
              <w:instrText xml:space="preserve"> FORMTEXT </w:instrText>
            </w:r>
            <w:r w:rsidRPr="00B238A5">
              <w:rPr>
                <w:rFonts w:ascii="Arial" w:hAnsi="Arial" w:cs="Arial"/>
              </w:rPr>
            </w:r>
            <w:r w:rsidRPr="00B238A5">
              <w:rPr>
                <w:rFonts w:ascii="Arial" w:hAnsi="Arial" w:cs="Arial"/>
              </w:rPr>
              <w:fldChar w:fldCharType="separate"/>
            </w:r>
            <w:r>
              <w:rPr>
                <w:rFonts w:ascii="Arial" w:hAnsi="Arial"/>
              </w:rPr>
              <w:t>&lt;Entrée de texte&gt;</w:t>
            </w:r>
            <w:r w:rsidRPr="00B238A5">
              <w:rPr>
                <w:rFonts w:ascii="Arial" w:hAnsi="Arial" w:cs="Arial"/>
              </w:rPr>
              <w:fldChar w:fldCharType="end"/>
            </w:r>
            <w:bookmarkEnd w:id="4"/>
          </w:p>
        </w:tc>
      </w:tr>
      <w:tr w:rsidR="00E469D0" w:rsidRPr="00B238A5" w14:paraId="48C61DC4" w14:textId="77777777" w:rsidTr="000D59BC">
        <w:tc>
          <w:tcPr>
            <w:tcW w:w="8707" w:type="dxa"/>
            <w:gridSpan w:val="2"/>
            <w:vAlign w:val="center"/>
          </w:tcPr>
          <w:p w14:paraId="52C0C804" w14:textId="77777777" w:rsidR="00E469D0" w:rsidRPr="00B238A5" w:rsidRDefault="00E469D0" w:rsidP="00B238A5">
            <w:pPr>
              <w:shd w:val="clear" w:color="auto" w:fill="FFFFFF"/>
              <w:spacing w:before="120" w:after="120"/>
              <w:rPr>
                <w:rFonts w:ascii="Arial" w:hAnsi="Arial" w:cs="Arial"/>
                <w:i/>
                <w:szCs w:val="24"/>
              </w:rPr>
            </w:pPr>
            <w:r>
              <w:rPr>
                <w:rFonts w:ascii="Arial" w:hAnsi="Arial"/>
                <w:i/>
                <w:szCs w:val="24"/>
              </w:rPr>
              <w:t>En foi de quoi, je certifie que les renseignements communiqués ci-dessus sont exacts et accepte qu'ils soient consignés dans le Centre d'échange pour la prévention des risques biotechnologiques.</w:t>
            </w:r>
          </w:p>
        </w:tc>
      </w:tr>
      <w:tr w:rsidR="00E469D0" w:rsidRPr="00E67DD0" w14:paraId="7705B2E7" w14:textId="77777777" w:rsidTr="00B238A5">
        <w:tc>
          <w:tcPr>
            <w:tcW w:w="2748" w:type="dxa"/>
            <w:shd w:val="clear" w:color="auto" w:fill="FFFFFF"/>
            <w:vAlign w:val="center"/>
          </w:tcPr>
          <w:p w14:paraId="7370B9A6" w14:textId="77777777" w:rsidR="00E469D0" w:rsidRPr="00E67DD0" w:rsidRDefault="00E469D0" w:rsidP="00B238A5">
            <w:pPr>
              <w:shd w:val="clear" w:color="auto" w:fill="FFFFFF"/>
              <w:spacing w:before="120" w:after="120"/>
              <w:rPr>
                <w:rFonts w:ascii="Arial" w:hAnsi="Arial" w:cs="Arial"/>
              </w:rPr>
            </w:pPr>
            <w:r>
              <w:rPr>
                <w:rFonts w:ascii="Arial" w:hAnsi="Arial"/>
              </w:rPr>
              <w:t>Signature du correspondant national du CEPRB*:</w:t>
            </w:r>
          </w:p>
        </w:tc>
        <w:tc>
          <w:tcPr>
            <w:tcW w:w="5959" w:type="dxa"/>
            <w:vAlign w:val="center"/>
          </w:tcPr>
          <w:p w14:paraId="468F0027" w14:textId="77777777" w:rsidR="00E469D0" w:rsidRPr="00E67DD0" w:rsidRDefault="00E469D0" w:rsidP="00B238A5">
            <w:pPr>
              <w:shd w:val="clear" w:color="auto" w:fill="FFFFFF"/>
              <w:spacing w:before="120" w:after="120"/>
              <w:rPr>
                <w:rFonts w:ascii="Arial" w:hAnsi="Arial" w:cs="Arial"/>
              </w:rPr>
            </w:pPr>
          </w:p>
        </w:tc>
      </w:tr>
    </w:tbl>
    <w:p w14:paraId="30AD46D9" w14:textId="77777777" w:rsidR="0080127B" w:rsidRDefault="0080127B" w:rsidP="00B238A5">
      <w:pPr>
        <w:shd w:val="clear" w:color="auto" w:fill="FFFFFF"/>
      </w:pPr>
    </w:p>
    <w:sectPr w:rsidR="0080127B" w:rsidSect="0077244A">
      <w:headerReference w:type="default" r:id="rId12"/>
      <w:headerReference w:type="first" r:id="rId13"/>
      <w:pgSz w:w="11907" w:h="16840" w:code="9"/>
      <w:pgMar w:top="1418" w:right="167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50331" w14:textId="77777777" w:rsidR="00F321F5" w:rsidRDefault="00F321F5" w:rsidP="002F7839">
      <w:r>
        <w:separator/>
      </w:r>
    </w:p>
  </w:endnote>
  <w:endnote w:type="continuationSeparator" w:id="0">
    <w:p w14:paraId="5EEED8D5" w14:textId="77777777" w:rsidR="00F321F5" w:rsidRDefault="00F321F5" w:rsidP="002F7839">
      <w:r>
        <w:continuationSeparator/>
      </w:r>
    </w:p>
  </w:endnote>
  <w:endnote w:type="continuationNotice" w:id="1">
    <w:p w14:paraId="27AD3279" w14:textId="77777777" w:rsidR="00F321F5" w:rsidRDefault="00F32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C5B01" w14:textId="77777777" w:rsidR="00F321F5" w:rsidRDefault="00F321F5" w:rsidP="002F7839">
      <w:r>
        <w:separator/>
      </w:r>
    </w:p>
  </w:footnote>
  <w:footnote w:type="continuationSeparator" w:id="0">
    <w:p w14:paraId="4F6B6E03" w14:textId="77777777" w:rsidR="00F321F5" w:rsidRDefault="00F321F5" w:rsidP="002F7839">
      <w:r>
        <w:continuationSeparator/>
      </w:r>
    </w:p>
  </w:footnote>
  <w:footnote w:type="continuationNotice" w:id="1">
    <w:p w14:paraId="273E063A" w14:textId="77777777" w:rsidR="00F321F5" w:rsidRDefault="00F321F5"/>
  </w:footnote>
  <w:footnote w:id="2">
    <w:p w14:paraId="0A8C661D" w14:textId="5BDB305F" w:rsidR="000002BB" w:rsidRPr="00B46315" w:rsidRDefault="000002BB" w:rsidP="001751B0">
      <w:pPr>
        <w:pStyle w:val="FootnoteText"/>
      </w:pPr>
      <w:r>
        <w:rPr>
          <w:rStyle w:val="FootnoteReference"/>
        </w:rPr>
        <w:footnoteRef/>
      </w:r>
      <w:r>
        <w:t xml:space="preserve"> Les dossiers nationaux contiennent des informations qui relèvent normalement des obligations d'une Partie au titre du Protocole de Cartagena sur la prévention des risques biotechnologiques et doivent avoir été validés par les correspondants nationaux du CEPRB avant d'être publiés dans ce dernier. Tous les modèles uniformes peuvent être accédés sur la page intitulée Soumettre du CEPRB.</w:t>
      </w:r>
    </w:p>
  </w:footnote>
  <w:footnote w:id="3">
    <w:p w14:paraId="47362254" w14:textId="02DB9A96" w:rsidR="000002BB" w:rsidRPr="00351C27" w:rsidRDefault="000002BB" w:rsidP="001751B0">
      <w:pPr>
        <w:pStyle w:val="FootnoteText"/>
      </w:pPr>
      <w:r>
        <w:rPr>
          <w:rStyle w:val="FootnoteReference"/>
        </w:rPr>
        <w:footnoteRef/>
      </w:r>
      <w:r>
        <w:t xml:space="preserve"> Les lois, réglementations et lignes directrices pour la mise en </w:t>
      </w:r>
      <w:proofErr w:type="spellStart"/>
      <w:r>
        <w:t>oeuvre</w:t>
      </w:r>
      <w:proofErr w:type="spellEnd"/>
      <w:r>
        <w:t xml:space="preserve"> du Protocole et tout accord ou arrangement bilatéral, régional ou multilatéral sont mis à disposition au CEPRB, conformément à l'article 20, paragraphe 3, alinéas a) et b) du Protocole de Cartagena sur la prévention des risques biotechnologiques. Veuillez noter que pour remplir le présent formulaire, vous devrez télécharger les modèles uniformes suivants : « coordonnées » , « autorités nationales compétentes », « Autorité(s) compétente(s) du Protocole additionnel » </w:t>
      </w:r>
    </w:p>
  </w:footnote>
  <w:footnote w:id="4">
    <w:p w14:paraId="15072723" w14:textId="12806FA4" w:rsidR="00436619" w:rsidRPr="00F9771B" w:rsidRDefault="00436619">
      <w:pPr>
        <w:pStyle w:val="FootnoteText"/>
        <w:rPr>
          <w:b/>
          <w:bCs/>
        </w:rPr>
      </w:pPr>
      <w:r>
        <w:rPr>
          <w:rStyle w:val="FootnoteReference"/>
        </w:rPr>
        <w:footnoteRef/>
      </w:r>
      <w:r>
        <w:t xml:space="preserve"> </w:t>
      </w:r>
      <w:r>
        <w:rPr>
          <w:rStyle w:val="Strong"/>
          <w:b w:val="0"/>
          <w:bCs w:val="0"/>
        </w:rPr>
        <w:t xml:space="preserve">Cette section est pertinente uniquement </w:t>
      </w:r>
      <w:proofErr w:type="gramStart"/>
      <w:r>
        <w:rPr>
          <w:rStyle w:val="Strong"/>
          <w:b w:val="0"/>
          <w:bCs w:val="0"/>
        </w:rPr>
        <w:t>la</w:t>
      </w:r>
      <w:proofErr w:type="gramEnd"/>
      <w:r>
        <w:rPr>
          <w:rStyle w:val="Strong"/>
          <w:b w:val="0"/>
          <w:bCs w:val="0"/>
        </w:rPr>
        <w:t xml:space="preserve"> loi/règlementation en cours de soumission modifie une loi ou une règlementation existante. Si la loi/règlementation enregistrée au Centre d'échange APA est une modification d'une loi/règlementation existante ou d'une partie de celle-ci, assurez-vous que la loi/règlementation modifiée soit déjà enregistrée dans le Centre d'échange afin de pouvoir fournir un lien vers le fichier existant. Cela permettra aux deux fichiers d’être publiés ensemble.</w:t>
      </w:r>
    </w:p>
  </w:footnote>
  <w:footnote w:id="5">
    <w:p w14:paraId="099519D7" w14:textId="6DC5AA11" w:rsidR="009832D2" w:rsidRPr="009F7F63" w:rsidRDefault="009832D2" w:rsidP="009832D2">
      <w:pPr>
        <w:pStyle w:val="FootnoteText"/>
      </w:pPr>
      <w:r>
        <w:rPr>
          <w:rStyle w:val="FootnoteReference"/>
        </w:rPr>
        <w:footnoteRef/>
      </w:r>
      <w:r w:rsidRPr="00AE6CE7">
        <w:rPr>
          <w:b/>
          <w:bCs/>
          <w:i/>
          <w:iCs/>
          <w:u w:val="single"/>
        </w:rPr>
        <w:t xml:space="preserve">Note importante destinée aux membres de l'UE seulement </w:t>
      </w:r>
      <w:r w:rsidRPr="00AE6CE7">
        <w:rPr>
          <w:b/>
          <w:bCs/>
          <w:i/>
          <w:iCs/>
        </w:rPr>
        <w:t>:</w:t>
      </w:r>
      <w:r>
        <w:rPr>
          <w:i/>
        </w:rPr>
        <w:t xml:space="preserve"> </w:t>
      </w:r>
      <w:r>
        <w:t>Si la loi, la règlementation, la ligne directrice ou l'accord s'applique à tous les États membres de l'UE, le dossier doit être publié par le correspondant national du CEPRB de l'UE. Le correspondant national du CEPRB de l'UE doit sélectionner « Union européenne » en réponse à cette question et l'enregistrement publié apparaîtra dans les profils de pays de tous les États membres de l'UE.</w:t>
      </w:r>
    </w:p>
  </w:footnote>
  <w:footnote w:id="6">
    <w:p w14:paraId="011DDC2C" w14:textId="77777777" w:rsidR="000002BB" w:rsidRPr="00B05A92" w:rsidRDefault="000002BB" w:rsidP="0077244A">
      <w:pPr>
        <w:jc w:val="both"/>
        <w:rPr>
          <w:rFonts w:asciiTheme="minorBidi" w:hAnsiTheme="minorBidi" w:cstheme="minorBidi"/>
          <w:sz w:val="20"/>
          <w:highlight w:val="yellow"/>
        </w:rPr>
      </w:pPr>
      <w:r>
        <w:rPr>
          <w:rStyle w:val="FootnoteReference"/>
          <w:rFonts w:ascii="Arial" w:hAnsi="Arial" w:cs="Arial"/>
          <w:sz w:val="20"/>
        </w:rPr>
        <w:footnoteRef/>
      </w:r>
      <w:r w:rsidRPr="00B05A92">
        <w:rPr>
          <w:rFonts w:asciiTheme="minorBidi" w:hAnsiTheme="minorBidi" w:cstheme="minorBidi"/>
          <w:iCs/>
          <w:sz w:val="20"/>
        </w:rPr>
        <w:t>Une</w:t>
      </w:r>
      <w:r w:rsidRPr="00B05A92">
        <w:rPr>
          <w:rFonts w:asciiTheme="minorBidi" w:hAnsiTheme="minorBidi" w:cstheme="minorBidi"/>
          <w:i/>
          <w:sz w:val="20"/>
        </w:rPr>
        <w:t xml:space="preserve"> loi</w:t>
      </w:r>
      <w:r w:rsidRPr="00B05A92">
        <w:rPr>
          <w:rFonts w:asciiTheme="minorBidi" w:hAnsiTheme="minorBidi" w:cstheme="minorBidi"/>
          <w:iCs/>
          <w:sz w:val="20"/>
        </w:rPr>
        <w:t xml:space="preserve"> s'entend généralement de l'ensemble du droit (un code) promulgué par le gouvernement d'un État ; une règlementation est généralement un acte ou une procédure visant à contrôler par une règle ou une restriction, ayant une force juridique, qui est adoptée par un organisme administratif ou un gouvernement local ; une ligne directrice est généralement un document qui annonce la politique qu'un organisme entend mettre en œuvre dans son futur processus décisionnel ou qui orientera par ailleurs l'organisme dans l'exercice de son pouvoir discrétionnaire en droit administratif ; un résumé réglementaire est le résumé du texte d'un cadre réglementaire national de prévention des risques biotechnologiques en place, ou en cours d'élaboration dans un pays.</w:t>
      </w:r>
      <w:r w:rsidRPr="00B05A92">
        <w:rPr>
          <w:rFonts w:asciiTheme="minorBidi" w:hAnsiTheme="minorBidi" w:cstheme="minorBidi"/>
          <w:sz w:val="20"/>
        </w:rPr>
        <w:t xml:space="preserve"> </w:t>
      </w:r>
    </w:p>
  </w:footnote>
  <w:footnote w:id="7">
    <w:p w14:paraId="17E95F4D" w14:textId="5A1FB3EC" w:rsidR="000002BB" w:rsidRPr="00B05A92" w:rsidRDefault="000002BB" w:rsidP="0077244A">
      <w:pPr>
        <w:jc w:val="both"/>
        <w:rPr>
          <w:rFonts w:asciiTheme="minorBidi" w:hAnsiTheme="minorBidi" w:cstheme="minorBidi"/>
          <w:sz w:val="20"/>
        </w:rPr>
      </w:pPr>
      <w:r w:rsidRPr="00B05A92">
        <w:rPr>
          <w:rStyle w:val="FootnoteReference"/>
          <w:rFonts w:asciiTheme="minorBidi" w:hAnsiTheme="minorBidi" w:cstheme="minorBidi"/>
          <w:sz w:val="20"/>
        </w:rPr>
        <w:footnoteRef/>
      </w:r>
      <w:r w:rsidRPr="00B05A92">
        <w:rPr>
          <w:rFonts w:asciiTheme="minorBidi" w:hAnsiTheme="minorBidi" w:cstheme="minorBidi"/>
          <w:sz w:val="20"/>
        </w:rPr>
        <w:t xml:space="preserve">Indiquez dans quelle juridiction cette loi, règlementation,  lignes directrices ou accord s'applique(nt). </w:t>
      </w:r>
      <w:proofErr w:type="gramStart"/>
      <w:r w:rsidRPr="00B05A92">
        <w:rPr>
          <w:rFonts w:asciiTheme="minorBidi" w:hAnsiTheme="minorBidi" w:cstheme="minorBidi"/>
          <w:sz w:val="20"/>
        </w:rPr>
        <w:t>Ce champs</w:t>
      </w:r>
      <w:proofErr w:type="gramEnd"/>
      <w:r w:rsidRPr="00B05A92">
        <w:rPr>
          <w:rFonts w:asciiTheme="minorBidi" w:hAnsiTheme="minorBidi" w:cstheme="minorBidi"/>
          <w:sz w:val="20"/>
        </w:rPr>
        <w:t xml:space="preserve"> peut également être utilisé pour indiquer des exclusions territoriales aux mesures.</w:t>
      </w:r>
    </w:p>
    <w:p w14:paraId="6EF9D640" w14:textId="2C3011F7" w:rsidR="000002BB" w:rsidRPr="00C74349" w:rsidRDefault="00293733" w:rsidP="00C74349">
      <w:pPr>
        <w:jc w:val="both"/>
        <w:rPr>
          <w:rFonts w:ascii="Arial" w:hAnsi="Arial" w:cs="Arial"/>
          <w:sz w:val="20"/>
        </w:rPr>
      </w:pPr>
      <w:r w:rsidRPr="00B05A92">
        <w:rPr>
          <w:rFonts w:asciiTheme="minorBidi" w:hAnsiTheme="minorBidi" w:cstheme="minorBidi"/>
          <w:sz w:val="20"/>
        </w:rPr>
        <w:t xml:space="preserve">Veuillez </w:t>
      </w:r>
      <w:proofErr w:type="spellStart"/>
      <w:r w:rsidRPr="00B05A92">
        <w:rPr>
          <w:rFonts w:asciiTheme="minorBidi" w:hAnsiTheme="minorBidi" w:cstheme="minorBidi"/>
          <w:sz w:val="20"/>
        </w:rPr>
        <w:t>notez</w:t>
      </w:r>
      <w:proofErr w:type="spellEnd"/>
      <w:r w:rsidRPr="00B05A92">
        <w:rPr>
          <w:rFonts w:asciiTheme="minorBidi" w:hAnsiTheme="minorBidi" w:cstheme="minorBidi"/>
          <w:sz w:val="20"/>
        </w:rPr>
        <w:t xml:space="preserve"> que les mesures </w:t>
      </w:r>
      <w:r w:rsidRPr="00887A36">
        <w:rPr>
          <w:rFonts w:asciiTheme="minorBidi" w:hAnsiTheme="minorBidi" w:cstheme="minorBidi"/>
          <w:b/>
          <w:bCs/>
          <w:sz w:val="20"/>
        </w:rPr>
        <w:t>régionales ou multilatérales</w:t>
      </w:r>
      <w:r w:rsidRPr="00B05A92">
        <w:rPr>
          <w:rFonts w:asciiTheme="minorBidi" w:hAnsiTheme="minorBidi" w:cstheme="minorBidi"/>
          <w:sz w:val="20"/>
        </w:rPr>
        <w:t xml:space="preserve"> doivent être enregistrées seulement une fois au CEPRB et que chacun </w:t>
      </w:r>
      <w:proofErr w:type="gramStart"/>
      <w:r w:rsidRPr="00B05A92">
        <w:rPr>
          <w:rFonts w:asciiTheme="minorBidi" w:hAnsiTheme="minorBidi" w:cstheme="minorBidi"/>
          <w:sz w:val="20"/>
        </w:rPr>
        <w:t>des pays sélectionné</w:t>
      </w:r>
      <w:proofErr w:type="gramEnd"/>
      <w:r w:rsidRPr="00B05A92">
        <w:rPr>
          <w:rFonts w:asciiTheme="minorBidi" w:hAnsiTheme="minorBidi" w:cstheme="minorBidi"/>
          <w:sz w:val="20"/>
        </w:rPr>
        <w:t xml:space="preserve"> concerné par la mesure verront la mesure s’afficher en tant que partie de leur cadre de travail légal au sein de leur profil de pays. Il est recommandé que le pays accepte d’enregistrer la mesure au nom de l'organisation régionale ou du groupe de pays qui partagent cette même mesure. Pour obtenir de l’aide, contactez le Secrétariat au </w:t>
      </w:r>
      <w:hyperlink r:id="rId1" w:tgtFrame="_blank" w:tooltip="mailto:bch@cbd.int" w:history="1">
        <w:r w:rsidRPr="00B05A92">
          <w:rPr>
            <w:rStyle w:val="Hyperlink"/>
            <w:rFonts w:asciiTheme="minorBidi" w:hAnsiTheme="minorBidi" w:cstheme="minorBidi"/>
            <w:sz w:val="20"/>
            <w:u w:val="none"/>
          </w:rPr>
          <w:t>bch@cbd.int</w:t>
        </w:r>
      </w:hyperlink>
      <w:r w:rsidRPr="00B05A92">
        <w:rPr>
          <w:rFonts w:asciiTheme="minorBidi" w:hAnsiTheme="minorBidi" w:cstheme="minorBidi"/>
          <w:sz w:val="20"/>
        </w:rPr>
        <w:t>.</w:t>
      </w:r>
    </w:p>
  </w:footnote>
  <w:footnote w:id="8">
    <w:p w14:paraId="7194391B" w14:textId="755C0E41" w:rsidR="000002BB" w:rsidRDefault="000002BB">
      <w:pPr>
        <w:pStyle w:val="FootnoteText"/>
      </w:pPr>
      <w:r>
        <w:rPr>
          <w:rStyle w:val="FootnoteReference"/>
        </w:rPr>
        <w:footnoteRef/>
      </w:r>
      <w:r>
        <w:t>La présente section fournit des mots clés liés aux matières traitées pour aider à chercher un fichier ou à le traduire. Plus de détails peuvent être fournis ci-dessous</w:t>
      </w:r>
    </w:p>
  </w:footnote>
  <w:footnote w:id="9">
    <w:p w14:paraId="5E5FB8B2" w14:textId="24674963" w:rsidR="000002BB" w:rsidRDefault="000002BB">
      <w:pPr>
        <w:pStyle w:val="FootnoteText"/>
      </w:pPr>
      <w:r>
        <w:rPr>
          <w:rStyle w:val="FootnoteReference"/>
        </w:rPr>
        <w:footnoteRef/>
      </w:r>
      <w:r>
        <w:t>La présente section fournit des mots clés liés aux catégories  d’OVM traités pour aider à chercher un fichier ou à le traduire. Plus de détails peuvent être fournis ci-dessous.</w:t>
      </w:r>
    </w:p>
  </w:footnote>
  <w:footnote w:id="10">
    <w:p w14:paraId="193D5BA9" w14:textId="77777777" w:rsidR="000002BB" w:rsidRDefault="000002BB" w:rsidP="001D0284">
      <w:pPr>
        <w:pStyle w:val="FootnoteText"/>
      </w:pPr>
      <w:r>
        <w:rPr>
          <w:rStyle w:val="FootnoteReference"/>
        </w:rPr>
        <w:footnoteRef/>
      </w:r>
      <w:r>
        <w:t xml:space="preserve"> Exemple d'</w:t>
      </w:r>
      <w:r>
        <w:rPr>
          <w:i/>
          <w:iCs/>
        </w:rPr>
        <w:t xml:space="preserve">objectif </w:t>
      </w:r>
      <w:r>
        <w:t xml:space="preserve">: « L'objectif de la présente Loi est de contribuer à assurer un degré adéquat de protection pour le transfert, la manipulation et l'utilisation sans danger des organismes vivants modifiés résultant de la biotechnologie qui peuvent avoir des effets défavorables sur la conservation et l'utilisation durable de la diversité biologique, compte tenu également des risques pour la santé humaine, en mettant plus précisément l'accent sur les mouvements transfrontières.» </w:t>
      </w:r>
    </w:p>
    <w:p w14:paraId="61F21173" w14:textId="77777777" w:rsidR="000002BB" w:rsidRPr="00736ADC" w:rsidRDefault="000002BB" w:rsidP="001D0284">
      <w:pPr>
        <w:pStyle w:val="FootnoteText"/>
      </w:pPr>
      <w:r>
        <w:t xml:space="preserve">Exemple de </w:t>
      </w:r>
      <w:r>
        <w:rPr>
          <w:i/>
          <w:iCs/>
        </w:rPr>
        <w:t>champ d'application </w:t>
      </w:r>
      <w:r>
        <w:t>: « La présente réglementation s'applique aux mouvements transfrontières, au transit, à la manipulation et à l'utilisation de tout organisme vivant modifié qui pourrait avoir des effets défavorables sur la conversation et l'utilisation durable de la diversité biologique, compte tenu également des risques pour la santé humaine. »</w:t>
      </w:r>
    </w:p>
  </w:footnote>
  <w:footnote w:id="11">
    <w:p w14:paraId="3933F46A" w14:textId="094BAF83" w:rsidR="000002BB" w:rsidRDefault="000002BB" w:rsidP="001751B0">
      <w:pPr>
        <w:pStyle w:val="FootnoteText"/>
      </w:pPr>
      <w:r>
        <w:rPr>
          <w:rStyle w:val="FootnoteReference"/>
        </w:rPr>
        <w:footnoteRef/>
      </w:r>
      <w:r>
        <w:t xml:space="preserve"> Il est préférable d'annexer le document. Sinon, précisez l'emplacement du document (p. ex., l'adresse Web, y compris l'adresse URL du site Web (p. ex. http://www.cbd.int) et le nom du site Web (p. ex., « Centre d'échange pour la prévention des risques biotechnologiques »). Utiliser uniquement la case d'entrée du texte pour expliquer en détail comment obtenir un exemplaire du document s'il ne peut être envoyé en pièce jointe ou n'est pas disponible en ligne.</w:t>
      </w:r>
    </w:p>
  </w:footnote>
  <w:footnote w:id="12">
    <w:p w14:paraId="193464FF" w14:textId="15F3436A" w:rsidR="000002BB" w:rsidRDefault="000002BB">
      <w:pPr>
        <w:pStyle w:val="FootnoteText"/>
      </w:pPr>
      <w:r>
        <w:rPr>
          <w:rStyle w:val="FootnoteReference"/>
        </w:rPr>
        <w:footnoteRef/>
      </w:r>
      <w:r>
        <w:t xml:space="preserve"> Veuillez indiquer s'il existe une relation entre ce document/cette mesure et d'autres lois, réglementations, lignes directrices ou accords publiés dans le CEPRB, par ex. un règlement d'application d'une loi existante.</w:t>
      </w:r>
    </w:p>
  </w:footnote>
  <w:footnote w:id="13">
    <w:p w14:paraId="266BDDB3" w14:textId="306DEFD5" w:rsidR="000002BB" w:rsidRPr="00191A3D" w:rsidRDefault="000002BB">
      <w:pPr>
        <w:pStyle w:val="FootnoteText"/>
        <w:rPr>
          <w:iCs/>
        </w:rPr>
      </w:pPr>
      <w:r>
        <w:rPr>
          <w:rStyle w:val="FootnoteReference"/>
        </w:rPr>
        <w:footnoteRef/>
      </w:r>
      <w:r>
        <w:t xml:space="preserve"> Autorité nationale compétente (ANC) chargée d'exercer les fonctions administratives requises par le Protocole de Cartagena et/ou autorité compétente (SPCA) en vertu du Protocole additionnel de Nagoya – Kuala Lumpur sur la responsabilité et la réparation.</w:t>
      </w:r>
    </w:p>
  </w:footnote>
  <w:footnote w:id="14">
    <w:p w14:paraId="1D14EAC4" w14:textId="290028EE" w:rsidR="00BD11AE" w:rsidRDefault="00BD11AE">
      <w:pPr>
        <w:pStyle w:val="FootnoteText"/>
      </w:pPr>
      <w:r>
        <w:rPr>
          <w:rStyle w:val="FootnoteReference"/>
        </w:rPr>
        <w:footnoteRef/>
      </w:r>
      <w:r>
        <w:t xml:space="preserve"> Tous les modèles uniformes peuvent être accédés sur la page Soumettre du CEPRB.</w:t>
      </w:r>
    </w:p>
  </w:footnote>
  <w:footnote w:id="15">
    <w:p w14:paraId="0A133FFD" w14:textId="77777777" w:rsidR="000002BB" w:rsidRPr="00584F60" w:rsidRDefault="000002BB" w:rsidP="001751B0">
      <w:pPr>
        <w:pStyle w:val="FootnoteText"/>
        <w:rPr>
          <w:rFonts w:asciiTheme="minorBidi" w:hAnsiTheme="minorBidi" w:cstheme="minorBidi"/>
        </w:rPr>
      </w:pPr>
      <w:r>
        <w:rPr>
          <w:rStyle w:val="FootnoteReference"/>
        </w:rPr>
        <w:footnoteRef/>
      </w:r>
      <w:r>
        <w:t xml:space="preserve"> </w:t>
      </w:r>
      <w:r w:rsidRPr="00584F60">
        <w:rPr>
          <w:rFonts w:asciiTheme="minorBidi" w:hAnsiTheme="minorBidi" w:cstheme="minorBidi"/>
        </w:rPr>
        <w:t>Si la réponse est « oui », vous serez invité à confirmer ou à mettre à jour le fichier dans un délai de trois mois, deux ans après sa soumission. Passé ce délai, si aucune confirmation n'a été reçue, le fichier portera la mention "non confirmé".</w:t>
      </w:r>
    </w:p>
  </w:footnote>
  <w:footnote w:id="16">
    <w:p w14:paraId="214F11EA" w14:textId="1FADCD89" w:rsidR="000002BB" w:rsidRPr="00E32D35" w:rsidRDefault="000002BB" w:rsidP="00272CBB">
      <w:pPr>
        <w:jc w:val="both"/>
      </w:pPr>
      <w:r w:rsidRPr="00584F60">
        <w:rPr>
          <w:rStyle w:val="FootnoteReference"/>
          <w:rFonts w:asciiTheme="minorBidi" w:hAnsiTheme="minorBidi" w:cstheme="minorBidi"/>
          <w:sz w:val="20"/>
        </w:rPr>
        <w:footnoteRef/>
      </w:r>
      <w:r w:rsidRPr="00584F60">
        <w:rPr>
          <w:rFonts w:asciiTheme="minorBidi" w:hAnsiTheme="minorBidi" w:cstheme="minorBidi"/>
          <w:sz w:val="20"/>
        </w:rPr>
        <w:t>Le champs ‘Notes’ est réservé à votre usage personnel. Il peut seulement être vu lorsqu’un dossier est en mode édition mais n’est pas visible lorsque celui-ci est publié. Ce champ n’est pas destiné à être utilisé pour des informations confidentielles.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8737030"/>
      <w:docPartObj>
        <w:docPartGallery w:val="Page Numbers (Top of Page)"/>
        <w:docPartUnique/>
      </w:docPartObj>
    </w:sdtPr>
    <w:sdtEndPr>
      <w:rPr>
        <w:noProof/>
      </w:rPr>
    </w:sdtEndPr>
    <w:sdtContent>
      <w:p w14:paraId="0C5FA003" w14:textId="11C7E59A" w:rsidR="000002BB" w:rsidRDefault="000002BB">
        <w:pPr>
          <w:pStyle w:val="Header"/>
          <w:jc w:val="right"/>
        </w:pPr>
        <w:r>
          <w:fldChar w:fldCharType="begin"/>
        </w:r>
        <w:r>
          <w:instrText xml:space="preserve"> PAGE   \* MERGEFORMAT </w:instrText>
        </w:r>
        <w:r>
          <w:fldChar w:fldCharType="separate"/>
        </w:r>
        <w:r>
          <w:t>2</w:t>
        </w:r>
        <w:r>
          <w:fldChar w:fldCharType="end"/>
        </w:r>
      </w:p>
    </w:sdtContent>
  </w:sdt>
  <w:p w14:paraId="6889C4C1" w14:textId="7C9AFA55" w:rsidR="000002BB" w:rsidRPr="00361FC1" w:rsidRDefault="000002BB" w:rsidP="002F7839">
    <w:pPr>
      <w:jc w:val="right"/>
      <w:rPr>
        <w:rFonts w:ascii="Arial" w:eastAsia="Arial Unicode MS"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5A8C2" w14:textId="6CED2CCB" w:rsidR="000002BB" w:rsidRDefault="000002BB" w:rsidP="006B4D5E">
    <w:pPr>
      <w:pStyle w:val="Header"/>
      <w:jc w:val="center"/>
    </w:pPr>
  </w:p>
  <w:p w14:paraId="40A7DA17" w14:textId="77777777" w:rsidR="000002BB" w:rsidRPr="00C5143B" w:rsidRDefault="000002BB" w:rsidP="006B4D5E">
    <w:pPr>
      <w:pStyle w:val="Title"/>
      <w:rPr>
        <w:rFonts w:ascii="Arial" w:hAnsi="Arial" w:cs="Arial"/>
        <w:b w:val="0"/>
        <w:sz w:val="24"/>
      </w:rPr>
    </w:pPr>
  </w:p>
  <w:p w14:paraId="0266865E" w14:textId="564F33FA" w:rsidR="000002BB" w:rsidRPr="00494D5C" w:rsidRDefault="000002BB" w:rsidP="002621EE">
    <w:pPr>
      <w:pStyle w:val="Title"/>
      <w:tabs>
        <w:tab w:val="center" w:pos="4345"/>
        <w:tab w:val="right" w:pos="8690"/>
      </w:tabs>
      <w:spacing w:before="120" w:after="120"/>
      <w:jc w:val="left"/>
      <w:rPr>
        <w:rFonts w:ascii="Arial" w:eastAsia="Arial Unicode MS" w:hAnsi="Arial" w:cs="Arial"/>
        <w:b w:val="0"/>
        <w:sz w:val="24"/>
      </w:rPr>
    </w:pPr>
    <w:r>
      <w:rPr>
        <w:rFonts w:ascii="Arial" w:hAnsi="Arial"/>
        <w:b w:val="0"/>
        <w:sz w:val="24"/>
      </w:rPr>
      <w:tab/>
      <w:t>Modèle uniforme pour l'enregistrement des informations dans le CEPRB</w:t>
    </w:r>
    <w:r>
      <w:rPr>
        <w:rFonts w:ascii="Arial" w:hAnsi="Arial"/>
        <w:b w:val="0"/>
        <w:sz w:val="24"/>
      </w:rPr>
      <w:tab/>
    </w:r>
  </w:p>
  <w:p w14:paraId="323D67BE" w14:textId="33DDF78F" w:rsidR="000002BB" w:rsidRPr="0071650A" w:rsidRDefault="000002BB" w:rsidP="008021BF">
    <w:pPr>
      <w:pStyle w:val="Header"/>
      <w:spacing w:before="120" w:after="120"/>
      <w:jc w:val="center"/>
      <w:rPr>
        <w:rFonts w:ascii="Arial" w:hAnsi="Arial" w:cs="Arial"/>
        <w:i/>
        <w:sz w:val="22"/>
        <w:szCs w:val="22"/>
      </w:rPr>
    </w:pPr>
    <w:r>
      <w:rPr>
        <w:rFonts w:ascii="Arial" w:hAnsi="Arial"/>
        <w:i/>
        <w:sz w:val="22"/>
        <w:szCs w:val="22"/>
      </w:rPr>
      <w:t xml:space="preserve">Utilisez le présent formulaire pour organiser vos informations avant de les enregistrer dans le Centre d’échange pour la prévention des risques biotechnologiques. </w:t>
    </w:r>
    <w:r>
      <w:rPr>
        <w:rStyle w:val="Hyperlink"/>
        <w:rFonts w:ascii="Arial" w:hAnsi="Arial"/>
        <w:i/>
        <w:sz w:val="22"/>
        <w:szCs w:val="22"/>
        <w:u w:val="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9B884954"/>
    <w:lvl w:ilvl="0" w:tplc="0409000F">
      <w:start w:val="1"/>
      <w:numFmt w:val="decimal"/>
      <w:lvlText w:val="%1."/>
      <w:lvlJc w:val="left"/>
      <w:pPr>
        <w:tabs>
          <w:tab w:val="num" w:pos="720"/>
        </w:tabs>
        <w:ind w:left="72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A272126"/>
    <w:multiLevelType w:val="hybridMultilevel"/>
    <w:tmpl w:val="E2CAE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4A"/>
    <w:rsid w:val="000002BB"/>
    <w:rsid w:val="00004DEE"/>
    <w:rsid w:val="000101E5"/>
    <w:rsid w:val="00055CF1"/>
    <w:rsid w:val="000622AE"/>
    <w:rsid w:val="00063E04"/>
    <w:rsid w:val="000653C2"/>
    <w:rsid w:val="000741E1"/>
    <w:rsid w:val="000C3475"/>
    <w:rsid w:val="000D0404"/>
    <w:rsid w:val="000D0C91"/>
    <w:rsid w:val="000D13C3"/>
    <w:rsid w:val="000D1A5D"/>
    <w:rsid w:val="000D26A9"/>
    <w:rsid w:val="000D2C3C"/>
    <w:rsid w:val="000D2F05"/>
    <w:rsid w:val="000D59BC"/>
    <w:rsid w:val="000E1210"/>
    <w:rsid w:val="000E7119"/>
    <w:rsid w:val="0011605F"/>
    <w:rsid w:val="00125A78"/>
    <w:rsid w:val="001358C5"/>
    <w:rsid w:val="00156E5B"/>
    <w:rsid w:val="00170DA6"/>
    <w:rsid w:val="001751B0"/>
    <w:rsid w:val="0017717D"/>
    <w:rsid w:val="00187C05"/>
    <w:rsid w:val="00190B5B"/>
    <w:rsid w:val="00191A3D"/>
    <w:rsid w:val="00193AB0"/>
    <w:rsid w:val="001D0284"/>
    <w:rsid w:val="001E1EB7"/>
    <w:rsid w:val="001E225A"/>
    <w:rsid w:val="001E7AD1"/>
    <w:rsid w:val="001F084F"/>
    <w:rsid w:val="001F3B89"/>
    <w:rsid w:val="00204433"/>
    <w:rsid w:val="00217F0E"/>
    <w:rsid w:val="002275A5"/>
    <w:rsid w:val="00246178"/>
    <w:rsid w:val="0024748F"/>
    <w:rsid w:val="002621EE"/>
    <w:rsid w:val="00264A6B"/>
    <w:rsid w:val="00271A6C"/>
    <w:rsid w:val="00272CBB"/>
    <w:rsid w:val="00293733"/>
    <w:rsid w:val="00296545"/>
    <w:rsid w:val="002A73FE"/>
    <w:rsid w:val="002F7839"/>
    <w:rsid w:val="00301EFF"/>
    <w:rsid w:val="003065CA"/>
    <w:rsid w:val="00306EB1"/>
    <w:rsid w:val="003347F0"/>
    <w:rsid w:val="003510FB"/>
    <w:rsid w:val="0035113E"/>
    <w:rsid w:val="00356F7B"/>
    <w:rsid w:val="00364491"/>
    <w:rsid w:val="0038176A"/>
    <w:rsid w:val="00387D4C"/>
    <w:rsid w:val="003962D9"/>
    <w:rsid w:val="0039674A"/>
    <w:rsid w:val="003B3D74"/>
    <w:rsid w:val="003B699D"/>
    <w:rsid w:val="003C0044"/>
    <w:rsid w:val="003D22C5"/>
    <w:rsid w:val="003D462E"/>
    <w:rsid w:val="003E5C7B"/>
    <w:rsid w:val="003E5EF6"/>
    <w:rsid w:val="003E693C"/>
    <w:rsid w:val="004003B1"/>
    <w:rsid w:val="00417026"/>
    <w:rsid w:val="00436619"/>
    <w:rsid w:val="00436C03"/>
    <w:rsid w:val="004403D1"/>
    <w:rsid w:val="004507DB"/>
    <w:rsid w:val="00453474"/>
    <w:rsid w:val="004539C6"/>
    <w:rsid w:val="00456031"/>
    <w:rsid w:val="00464CEA"/>
    <w:rsid w:val="00467331"/>
    <w:rsid w:val="004754B5"/>
    <w:rsid w:val="00490196"/>
    <w:rsid w:val="004B447E"/>
    <w:rsid w:val="004B7644"/>
    <w:rsid w:val="004C03A3"/>
    <w:rsid w:val="004C3308"/>
    <w:rsid w:val="004D2D97"/>
    <w:rsid w:val="004D5EDC"/>
    <w:rsid w:val="004D6DBD"/>
    <w:rsid w:val="004F092A"/>
    <w:rsid w:val="004F7820"/>
    <w:rsid w:val="00506462"/>
    <w:rsid w:val="00532945"/>
    <w:rsid w:val="00542EFE"/>
    <w:rsid w:val="005538C6"/>
    <w:rsid w:val="00554F76"/>
    <w:rsid w:val="00584F60"/>
    <w:rsid w:val="00586884"/>
    <w:rsid w:val="005A02B5"/>
    <w:rsid w:val="005A3840"/>
    <w:rsid w:val="005A705E"/>
    <w:rsid w:val="005B2778"/>
    <w:rsid w:val="005B42FB"/>
    <w:rsid w:val="005E5172"/>
    <w:rsid w:val="005F33CC"/>
    <w:rsid w:val="0060461F"/>
    <w:rsid w:val="006233D8"/>
    <w:rsid w:val="006338E3"/>
    <w:rsid w:val="00642A89"/>
    <w:rsid w:val="00654CC4"/>
    <w:rsid w:val="00662CCA"/>
    <w:rsid w:val="00664A50"/>
    <w:rsid w:val="00673B38"/>
    <w:rsid w:val="00681F5D"/>
    <w:rsid w:val="006B0137"/>
    <w:rsid w:val="006B4D5E"/>
    <w:rsid w:val="006C2F3D"/>
    <w:rsid w:val="006D222E"/>
    <w:rsid w:val="006D2675"/>
    <w:rsid w:val="006D5D72"/>
    <w:rsid w:val="006E63B7"/>
    <w:rsid w:val="006E7F55"/>
    <w:rsid w:val="006F3AE9"/>
    <w:rsid w:val="006F4106"/>
    <w:rsid w:val="006F5C0F"/>
    <w:rsid w:val="006F74BB"/>
    <w:rsid w:val="007020C9"/>
    <w:rsid w:val="007022EF"/>
    <w:rsid w:val="007044BA"/>
    <w:rsid w:val="0071650A"/>
    <w:rsid w:val="007334E1"/>
    <w:rsid w:val="0074063E"/>
    <w:rsid w:val="00746940"/>
    <w:rsid w:val="00750D1C"/>
    <w:rsid w:val="00751A21"/>
    <w:rsid w:val="00760C06"/>
    <w:rsid w:val="007629DA"/>
    <w:rsid w:val="0076487D"/>
    <w:rsid w:val="0077244A"/>
    <w:rsid w:val="00792EF5"/>
    <w:rsid w:val="007A1D16"/>
    <w:rsid w:val="007A506D"/>
    <w:rsid w:val="007D20A7"/>
    <w:rsid w:val="007D4D46"/>
    <w:rsid w:val="0080127B"/>
    <w:rsid w:val="008021BF"/>
    <w:rsid w:val="00811805"/>
    <w:rsid w:val="00813C49"/>
    <w:rsid w:val="00813EDE"/>
    <w:rsid w:val="00822584"/>
    <w:rsid w:val="00827705"/>
    <w:rsid w:val="00827E08"/>
    <w:rsid w:val="00830BF8"/>
    <w:rsid w:val="00830CB6"/>
    <w:rsid w:val="00846C84"/>
    <w:rsid w:val="008475C1"/>
    <w:rsid w:val="0085038E"/>
    <w:rsid w:val="00857A57"/>
    <w:rsid w:val="00865F6B"/>
    <w:rsid w:val="00887A36"/>
    <w:rsid w:val="00892A80"/>
    <w:rsid w:val="008950D4"/>
    <w:rsid w:val="008C07B8"/>
    <w:rsid w:val="008C19A7"/>
    <w:rsid w:val="008C3B98"/>
    <w:rsid w:val="008C6923"/>
    <w:rsid w:val="008C7383"/>
    <w:rsid w:val="008F1DE8"/>
    <w:rsid w:val="008F3C68"/>
    <w:rsid w:val="009039D4"/>
    <w:rsid w:val="0090622A"/>
    <w:rsid w:val="00923C37"/>
    <w:rsid w:val="00925E4B"/>
    <w:rsid w:val="00927507"/>
    <w:rsid w:val="00930BEE"/>
    <w:rsid w:val="00942EFD"/>
    <w:rsid w:val="00953D75"/>
    <w:rsid w:val="00956F4F"/>
    <w:rsid w:val="00957DFC"/>
    <w:rsid w:val="009652EE"/>
    <w:rsid w:val="00967C3E"/>
    <w:rsid w:val="00976713"/>
    <w:rsid w:val="009775A1"/>
    <w:rsid w:val="00982CD4"/>
    <w:rsid w:val="009832D2"/>
    <w:rsid w:val="009968AE"/>
    <w:rsid w:val="009978E1"/>
    <w:rsid w:val="009A5D5D"/>
    <w:rsid w:val="009B312C"/>
    <w:rsid w:val="009B37A5"/>
    <w:rsid w:val="009B707D"/>
    <w:rsid w:val="009E3354"/>
    <w:rsid w:val="009E68D3"/>
    <w:rsid w:val="009E6E76"/>
    <w:rsid w:val="009F1479"/>
    <w:rsid w:val="00A264A7"/>
    <w:rsid w:val="00A51824"/>
    <w:rsid w:val="00A57BA2"/>
    <w:rsid w:val="00A65939"/>
    <w:rsid w:val="00A65AEB"/>
    <w:rsid w:val="00A675DD"/>
    <w:rsid w:val="00A718AF"/>
    <w:rsid w:val="00A75857"/>
    <w:rsid w:val="00A85BB0"/>
    <w:rsid w:val="00A930E9"/>
    <w:rsid w:val="00AA40A3"/>
    <w:rsid w:val="00AB03D8"/>
    <w:rsid w:val="00AB65FC"/>
    <w:rsid w:val="00AD2B35"/>
    <w:rsid w:val="00AD6AEA"/>
    <w:rsid w:val="00AE6CE7"/>
    <w:rsid w:val="00AE7B4C"/>
    <w:rsid w:val="00AE7F4D"/>
    <w:rsid w:val="00B03CF5"/>
    <w:rsid w:val="00B05A92"/>
    <w:rsid w:val="00B16719"/>
    <w:rsid w:val="00B238A5"/>
    <w:rsid w:val="00B33325"/>
    <w:rsid w:val="00B342FB"/>
    <w:rsid w:val="00B35874"/>
    <w:rsid w:val="00B35E4C"/>
    <w:rsid w:val="00B55C35"/>
    <w:rsid w:val="00B61312"/>
    <w:rsid w:val="00B752D7"/>
    <w:rsid w:val="00B80374"/>
    <w:rsid w:val="00B81414"/>
    <w:rsid w:val="00B85BA2"/>
    <w:rsid w:val="00B913CF"/>
    <w:rsid w:val="00B91967"/>
    <w:rsid w:val="00BA1560"/>
    <w:rsid w:val="00BA5D2D"/>
    <w:rsid w:val="00BC5580"/>
    <w:rsid w:val="00BC611E"/>
    <w:rsid w:val="00BD11AE"/>
    <w:rsid w:val="00BD362F"/>
    <w:rsid w:val="00BD68AF"/>
    <w:rsid w:val="00BF02F2"/>
    <w:rsid w:val="00BF199C"/>
    <w:rsid w:val="00BF36EE"/>
    <w:rsid w:val="00C00951"/>
    <w:rsid w:val="00C04AC2"/>
    <w:rsid w:val="00C07D09"/>
    <w:rsid w:val="00C07D3E"/>
    <w:rsid w:val="00C20055"/>
    <w:rsid w:val="00C4362B"/>
    <w:rsid w:val="00C44F2D"/>
    <w:rsid w:val="00C52DBD"/>
    <w:rsid w:val="00C53C55"/>
    <w:rsid w:val="00C65411"/>
    <w:rsid w:val="00C72783"/>
    <w:rsid w:val="00C74349"/>
    <w:rsid w:val="00C80E33"/>
    <w:rsid w:val="00C85427"/>
    <w:rsid w:val="00C97E97"/>
    <w:rsid w:val="00CA3091"/>
    <w:rsid w:val="00CA40D5"/>
    <w:rsid w:val="00CA63D3"/>
    <w:rsid w:val="00CC40CD"/>
    <w:rsid w:val="00CE17D2"/>
    <w:rsid w:val="00CE40AC"/>
    <w:rsid w:val="00CF3C78"/>
    <w:rsid w:val="00CF7F4F"/>
    <w:rsid w:val="00D0283D"/>
    <w:rsid w:val="00D12B8B"/>
    <w:rsid w:val="00D2007C"/>
    <w:rsid w:val="00D45B41"/>
    <w:rsid w:val="00D54D25"/>
    <w:rsid w:val="00D56110"/>
    <w:rsid w:val="00D673ED"/>
    <w:rsid w:val="00D674EC"/>
    <w:rsid w:val="00D67849"/>
    <w:rsid w:val="00D776B4"/>
    <w:rsid w:val="00D816E5"/>
    <w:rsid w:val="00D90E8C"/>
    <w:rsid w:val="00DA10F0"/>
    <w:rsid w:val="00DD4F28"/>
    <w:rsid w:val="00DE4703"/>
    <w:rsid w:val="00DF43B1"/>
    <w:rsid w:val="00E03808"/>
    <w:rsid w:val="00E25A21"/>
    <w:rsid w:val="00E26B87"/>
    <w:rsid w:val="00E36D23"/>
    <w:rsid w:val="00E469D0"/>
    <w:rsid w:val="00E5293E"/>
    <w:rsid w:val="00E533EE"/>
    <w:rsid w:val="00E66E6F"/>
    <w:rsid w:val="00E6772A"/>
    <w:rsid w:val="00E83926"/>
    <w:rsid w:val="00E843A2"/>
    <w:rsid w:val="00E8669A"/>
    <w:rsid w:val="00E91931"/>
    <w:rsid w:val="00E91AE0"/>
    <w:rsid w:val="00E9512C"/>
    <w:rsid w:val="00E978F8"/>
    <w:rsid w:val="00EB007D"/>
    <w:rsid w:val="00EC57D9"/>
    <w:rsid w:val="00EC729A"/>
    <w:rsid w:val="00EE5FE1"/>
    <w:rsid w:val="00EE72A4"/>
    <w:rsid w:val="00EF66BC"/>
    <w:rsid w:val="00F01788"/>
    <w:rsid w:val="00F019C0"/>
    <w:rsid w:val="00F12C73"/>
    <w:rsid w:val="00F14F95"/>
    <w:rsid w:val="00F205B8"/>
    <w:rsid w:val="00F25417"/>
    <w:rsid w:val="00F321F5"/>
    <w:rsid w:val="00F33AA2"/>
    <w:rsid w:val="00F404AD"/>
    <w:rsid w:val="00F44165"/>
    <w:rsid w:val="00F443DD"/>
    <w:rsid w:val="00F525DD"/>
    <w:rsid w:val="00F52C7B"/>
    <w:rsid w:val="00F5375C"/>
    <w:rsid w:val="00F55B55"/>
    <w:rsid w:val="00F648FF"/>
    <w:rsid w:val="00F65C2A"/>
    <w:rsid w:val="00F74199"/>
    <w:rsid w:val="00F8507B"/>
    <w:rsid w:val="00F926CD"/>
    <w:rsid w:val="00F930D1"/>
    <w:rsid w:val="00F93529"/>
    <w:rsid w:val="00F94D0E"/>
    <w:rsid w:val="00F9771B"/>
    <w:rsid w:val="00FD0D14"/>
    <w:rsid w:val="00FD2268"/>
    <w:rsid w:val="00FE3348"/>
    <w:rsid w:val="00FE4847"/>
    <w:rsid w:val="00FF189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C4A83"/>
  <w15:chartTrackingRefBased/>
  <w15:docId w15:val="{43D69257-9F37-4087-9A52-5651CFA0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89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244A"/>
    <w:pPr>
      <w:tabs>
        <w:tab w:val="center" w:pos="4320"/>
        <w:tab w:val="right" w:pos="8640"/>
      </w:tabs>
    </w:pPr>
  </w:style>
  <w:style w:type="paragraph" w:styleId="Footer">
    <w:name w:val="footer"/>
    <w:basedOn w:val="Normal"/>
    <w:rsid w:val="0077244A"/>
    <w:pPr>
      <w:tabs>
        <w:tab w:val="center" w:pos="4320"/>
        <w:tab w:val="right" w:pos="8640"/>
      </w:tabs>
    </w:pPr>
  </w:style>
  <w:style w:type="paragraph" w:styleId="FootnoteText">
    <w:name w:val="footnote text"/>
    <w:basedOn w:val="Normal"/>
    <w:autoRedefine/>
    <w:semiHidden/>
    <w:rsid w:val="001751B0"/>
    <w:pPr>
      <w:jc w:val="both"/>
    </w:pPr>
    <w:rPr>
      <w:rFonts w:ascii="Arial" w:hAnsi="Arial" w:cs="Arial"/>
      <w:sz w:val="20"/>
    </w:rPr>
  </w:style>
  <w:style w:type="paragraph" w:styleId="Title">
    <w:name w:val="Title"/>
    <w:basedOn w:val="Normal"/>
    <w:qFormat/>
    <w:rsid w:val="0077244A"/>
    <w:pPr>
      <w:jc w:val="center"/>
    </w:pPr>
    <w:rPr>
      <w:b/>
      <w:bCs/>
      <w:sz w:val="28"/>
      <w:szCs w:val="24"/>
    </w:rPr>
  </w:style>
  <w:style w:type="character" w:styleId="FootnoteReference">
    <w:name w:val="footnote reference"/>
    <w:semiHidden/>
    <w:rsid w:val="0077244A"/>
    <w:rPr>
      <w:vertAlign w:val="superscript"/>
    </w:rPr>
  </w:style>
  <w:style w:type="character" w:styleId="Hyperlink">
    <w:name w:val="Hyperlink"/>
    <w:rsid w:val="0077244A"/>
    <w:rPr>
      <w:color w:val="0000FF"/>
      <w:u w:val="single"/>
    </w:rPr>
  </w:style>
  <w:style w:type="paragraph" w:customStyle="1" w:styleId="htitle">
    <w:name w:val="htitle"/>
    <w:basedOn w:val="Normal"/>
    <w:rsid w:val="0077244A"/>
    <w:pPr>
      <w:spacing w:before="100" w:beforeAutospacing="1" w:after="100" w:afterAutospacing="1"/>
    </w:pPr>
    <w:rPr>
      <w:rFonts w:ascii="Arial Unicode MS" w:eastAsia="Arial Unicode MS" w:hAnsi="Arial Unicode MS" w:cs="Arial Unicode MS"/>
      <w:szCs w:val="24"/>
    </w:rPr>
  </w:style>
  <w:style w:type="character" w:styleId="PageNumber">
    <w:name w:val="page number"/>
    <w:basedOn w:val="DefaultParagraphFont"/>
    <w:rsid w:val="0077244A"/>
  </w:style>
  <w:style w:type="paragraph" w:styleId="BodyTextIndent">
    <w:name w:val="Body Text Indent"/>
    <w:basedOn w:val="Normal"/>
    <w:rsid w:val="0077244A"/>
    <w:pPr>
      <w:spacing w:after="120"/>
      <w:ind w:left="360"/>
    </w:pPr>
  </w:style>
  <w:style w:type="paragraph" w:styleId="BalloonText">
    <w:name w:val="Balloon Text"/>
    <w:basedOn w:val="Normal"/>
    <w:semiHidden/>
    <w:rsid w:val="0077244A"/>
    <w:rPr>
      <w:rFonts w:ascii="Tahoma" w:hAnsi="Tahoma" w:cs="Tahoma"/>
      <w:sz w:val="16"/>
      <w:szCs w:val="16"/>
    </w:rPr>
  </w:style>
  <w:style w:type="character" w:customStyle="1" w:styleId="editformelementheader">
    <w:name w:val="editformelementheader"/>
    <w:basedOn w:val="DefaultParagraphFont"/>
    <w:rsid w:val="001D0284"/>
  </w:style>
  <w:style w:type="character" w:styleId="CommentReference">
    <w:name w:val="annotation reference"/>
    <w:rsid w:val="006E63B7"/>
    <w:rPr>
      <w:sz w:val="16"/>
      <w:szCs w:val="16"/>
    </w:rPr>
  </w:style>
  <w:style w:type="paragraph" w:styleId="CommentText">
    <w:name w:val="annotation text"/>
    <w:basedOn w:val="Normal"/>
    <w:link w:val="CommentTextChar"/>
    <w:rsid w:val="006E63B7"/>
    <w:rPr>
      <w:sz w:val="20"/>
    </w:rPr>
  </w:style>
  <w:style w:type="character" w:customStyle="1" w:styleId="CommentTextChar">
    <w:name w:val="Comment Text Char"/>
    <w:basedOn w:val="DefaultParagraphFont"/>
    <w:link w:val="CommentText"/>
    <w:rsid w:val="006E63B7"/>
  </w:style>
  <w:style w:type="paragraph" w:styleId="CommentSubject">
    <w:name w:val="annotation subject"/>
    <w:basedOn w:val="CommentText"/>
    <w:next w:val="CommentText"/>
    <w:link w:val="CommentSubjectChar"/>
    <w:rsid w:val="006E63B7"/>
    <w:rPr>
      <w:b/>
      <w:bCs/>
    </w:rPr>
  </w:style>
  <w:style w:type="character" w:customStyle="1" w:styleId="CommentSubjectChar">
    <w:name w:val="Comment Subject Char"/>
    <w:link w:val="CommentSubject"/>
    <w:rsid w:val="006E63B7"/>
    <w:rPr>
      <w:b/>
      <w:bCs/>
    </w:rPr>
  </w:style>
  <w:style w:type="paragraph" w:styleId="Revision">
    <w:name w:val="Revision"/>
    <w:hidden/>
    <w:uiPriority w:val="99"/>
    <w:semiHidden/>
    <w:rsid w:val="00E843A2"/>
    <w:rPr>
      <w:sz w:val="24"/>
    </w:rPr>
  </w:style>
  <w:style w:type="character" w:customStyle="1" w:styleId="HeaderChar">
    <w:name w:val="Header Char"/>
    <w:basedOn w:val="DefaultParagraphFont"/>
    <w:link w:val="Header"/>
    <w:uiPriority w:val="99"/>
    <w:rsid w:val="002621EE"/>
    <w:rPr>
      <w:sz w:val="24"/>
      <w:lang w:val="fr-FR"/>
    </w:rPr>
  </w:style>
  <w:style w:type="character" w:styleId="Strong">
    <w:name w:val="Strong"/>
    <w:basedOn w:val="DefaultParagraphFont"/>
    <w:uiPriority w:val="22"/>
    <w:qFormat/>
    <w:rsid w:val="00F977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022136">
      <w:bodyDiv w:val="1"/>
      <w:marLeft w:val="0"/>
      <w:marRight w:val="0"/>
      <w:marTop w:val="0"/>
      <w:marBottom w:val="0"/>
      <w:divBdr>
        <w:top w:val="none" w:sz="0" w:space="0" w:color="auto"/>
        <w:left w:val="none" w:sz="0" w:space="0" w:color="auto"/>
        <w:bottom w:val="none" w:sz="0" w:space="0" w:color="auto"/>
        <w:right w:val="none" w:sz="0" w:space="0" w:color="auto"/>
      </w:divBdr>
    </w:div>
    <w:div w:id="463042831">
      <w:bodyDiv w:val="1"/>
      <w:marLeft w:val="0"/>
      <w:marRight w:val="0"/>
      <w:marTop w:val="0"/>
      <w:marBottom w:val="0"/>
      <w:divBdr>
        <w:top w:val="none" w:sz="0" w:space="0" w:color="auto"/>
        <w:left w:val="none" w:sz="0" w:space="0" w:color="auto"/>
        <w:bottom w:val="none" w:sz="0" w:space="0" w:color="auto"/>
        <w:right w:val="none" w:sz="0" w:space="0" w:color="auto"/>
      </w:divBdr>
      <w:divsChild>
        <w:div w:id="1841659567">
          <w:marLeft w:val="0"/>
          <w:marRight w:val="0"/>
          <w:marTop w:val="0"/>
          <w:marBottom w:val="0"/>
          <w:divBdr>
            <w:top w:val="none" w:sz="0" w:space="0" w:color="auto"/>
            <w:left w:val="none" w:sz="0" w:space="0" w:color="auto"/>
            <w:bottom w:val="none" w:sz="0" w:space="0" w:color="auto"/>
            <w:right w:val="none" w:sz="0" w:space="0" w:color="auto"/>
          </w:divBdr>
          <w:divsChild>
            <w:div w:id="2133135587">
              <w:marLeft w:val="0"/>
              <w:marRight w:val="0"/>
              <w:marTop w:val="0"/>
              <w:marBottom w:val="0"/>
              <w:divBdr>
                <w:top w:val="none" w:sz="0" w:space="0" w:color="auto"/>
                <w:left w:val="none" w:sz="0" w:space="0" w:color="auto"/>
                <w:bottom w:val="none" w:sz="0" w:space="0" w:color="auto"/>
                <w:right w:val="none" w:sz="0" w:space="0" w:color="auto"/>
              </w:divBdr>
              <w:divsChild>
                <w:div w:id="1238907451">
                  <w:marLeft w:val="0"/>
                  <w:marRight w:val="0"/>
                  <w:marTop w:val="0"/>
                  <w:marBottom w:val="0"/>
                  <w:divBdr>
                    <w:top w:val="none" w:sz="0" w:space="0" w:color="auto"/>
                    <w:left w:val="none" w:sz="0" w:space="0" w:color="auto"/>
                    <w:bottom w:val="none" w:sz="0" w:space="0" w:color="auto"/>
                    <w:right w:val="none" w:sz="0" w:space="0" w:color="auto"/>
                  </w:divBdr>
                  <w:divsChild>
                    <w:div w:id="225460137">
                      <w:marLeft w:val="0"/>
                      <w:marRight w:val="0"/>
                      <w:marTop w:val="0"/>
                      <w:marBottom w:val="0"/>
                      <w:divBdr>
                        <w:top w:val="none" w:sz="0" w:space="0" w:color="auto"/>
                        <w:left w:val="none" w:sz="0" w:space="0" w:color="auto"/>
                        <w:bottom w:val="none" w:sz="0" w:space="0" w:color="auto"/>
                        <w:right w:val="none" w:sz="0" w:space="0" w:color="auto"/>
                      </w:divBdr>
                      <w:divsChild>
                        <w:div w:id="485128684">
                          <w:marLeft w:val="0"/>
                          <w:marRight w:val="0"/>
                          <w:marTop w:val="0"/>
                          <w:marBottom w:val="0"/>
                          <w:divBdr>
                            <w:top w:val="none" w:sz="0" w:space="0" w:color="auto"/>
                            <w:left w:val="none" w:sz="0" w:space="0" w:color="auto"/>
                            <w:bottom w:val="none" w:sz="0" w:space="0" w:color="auto"/>
                            <w:right w:val="none" w:sz="0" w:space="0" w:color="auto"/>
                          </w:divBdr>
                          <w:divsChild>
                            <w:div w:id="140781098">
                              <w:marLeft w:val="0"/>
                              <w:marRight w:val="0"/>
                              <w:marTop w:val="0"/>
                              <w:marBottom w:val="0"/>
                              <w:divBdr>
                                <w:top w:val="none" w:sz="0" w:space="0" w:color="auto"/>
                                <w:left w:val="none" w:sz="0" w:space="0" w:color="auto"/>
                                <w:bottom w:val="none" w:sz="0" w:space="0" w:color="auto"/>
                                <w:right w:val="none" w:sz="0" w:space="0" w:color="auto"/>
                              </w:divBdr>
                              <w:divsChild>
                                <w:div w:id="1669939305">
                                  <w:marLeft w:val="0"/>
                                  <w:marRight w:val="0"/>
                                  <w:marTop w:val="0"/>
                                  <w:marBottom w:val="0"/>
                                  <w:divBdr>
                                    <w:top w:val="none" w:sz="0" w:space="0" w:color="auto"/>
                                    <w:left w:val="none" w:sz="0" w:space="0" w:color="auto"/>
                                    <w:bottom w:val="none" w:sz="0" w:space="0" w:color="auto"/>
                                    <w:right w:val="none" w:sz="0" w:space="0" w:color="auto"/>
                                  </w:divBdr>
                                  <w:divsChild>
                                    <w:div w:id="352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110168">
          <w:marLeft w:val="0"/>
          <w:marRight w:val="0"/>
          <w:marTop w:val="0"/>
          <w:marBottom w:val="0"/>
          <w:divBdr>
            <w:top w:val="none" w:sz="0" w:space="0" w:color="auto"/>
            <w:left w:val="none" w:sz="0" w:space="0" w:color="auto"/>
            <w:bottom w:val="none" w:sz="0" w:space="0" w:color="auto"/>
            <w:right w:val="none" w:sz="0" w:space="0" w:color="auto"/>
          </w:divBdr>
        </w:div>
      </w:divsChild>
    </w:div>
    <w:div w:id="954946936">
      <w:bodyDiv w:val="1"/>
      <w:marLeft w:val="0"/>
      <w:marRight w:val="0"/>
      <w:marTop w:val="0"/>
      <w:marBottom w:val="0"/>
      <w:divBdr>
        <w:top w:val="none" w:sz="0" w:space="0" w:color="auto"/>
        <w:left w:val="none" w:sz="0" w:space="0" w:color="auto"/>
        <w:bottom w:val="none" w:sz="0" w:space="0" w:color="auto"/>
        <w:right w:val="none" w:sz="0" w:space="0" w:color="auto"/>
      </w:divBdr>
      <w:divsChild>
        <w:div w:id="610018174">
          <w:marLeft w:val="0"/>
          <w:marRight w:val="0"/>
          <w:marTop w:val="0"/>
          <w:marBottom w:val="0"/>
          <w:divBdr>
            <w:top w:val="none" w:sz="0" w:space="0" w:color="auto"/>
            <w:left w:val="none" w:sz="0" w:space="0" w:color="auto"/>
            <w:bottom w:val="none" w:sz="0" w:space="0" w:color="auto"/>
            <w:right w:val="none" w:sz="0" w:space="0" w:color="auto"/>
          </w:divBdr>
        </w:div>
      </w:divsChild>
    </w:div>
    <w:div w:id="19006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bch@cbd.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BA3CA-630B-4F05-9D8D-814B525E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D0943-E34D-4CFC-AF4F-C5F51C71CB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5AC406-6F2C-4372-AB21-ACF5A71B2E95}">
  <ds:schemaRefs>
    <ds:schemaRef ds:uri="http://schemas.microsoft.com/sharepoint/v3/contenttype/forms"/>
  </ds:schemaRefs>
</ds:datastoreItem>
</file>

<file path=customXml/itemProps4.xml><?xml version="1.0" encoding="utf-8"?>
<ds:datastoreItem xmlns:ds="http://schemas.openxmlformats.org/officeDocument/2006/customXml" ds:itemID="{5F682400-3AFA-45F5-8DA6-28B22384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National Record : Biosafety Laws, Regulations, Guidelines &amp; Regional and International Agreements</vt:lpstr>
    </vt:vector>
  </TitlesOfParts>
  <Company>Biodiversity</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Record : Biosafety Laws, Regulations, Guidelines &amp; Regional and International Agreements</dc:title>
  <dc:subject/>
  <dc:creator>bowers</dc:creator>
  <cp:keywords/>
  <dc:description/>
  <cp:lastModifiedBy>Anastasia Beliaeva</cp:lastModifiedBy>
  <cp:revision>10</cp:revision>
  <dcterms:created xsi:type="dcterms:W3CDTF">2021-07-09T18:14:00Z</dcterms:created>
  <dcterms:modified xsi:type="dcterms:W3CDTF">2021-08-30T19:32:00Z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