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31D90" w14:textId="41DCAB4A" w:rsidR="005E77B5" w:rsidRPr="00CC3A9B" w:rsidRDefault="005E77B5" w:rsidP="00C5771B">
      <w:pPr>
        <w:pStyle w:val="Title"/>
        <w:pBdr>
          <w:top w:val="single" w:sz="4" w:space="1" w:color="auto"/>
          <w:left w:val="single" w:sz="4" w:space="6" w:color="auto"/>
          <w:bottom w:val="single" w:sz="4" w:space="1" w:color="auto"/>
          <w:right w:val="single" w:sz="4" w:space="4" w:color="auto"/>
        </w:pBdr>
        <w:spacing w:before="120"/>
        <w:rPr>
          <w:rFonts w:ascii="Arial" w:eastAsia="Arial Unicode MS" w:hAnsi="Arial" w:cs="Arial"/>
          <w:sz w:val="24"/>
        </w:rPr>
      </w:pPr>
      <w:r>
        <w:rPr>
          <w:rFonts w:ascii="Arial" w:hAnsi="Arial"/>
          <w:b w:val="0"/>
          <w:i/>
          <w:sz w:val="24"/>
        </w:rPr>
        <w:t>Dossier national</w:t>
      </w:r>
      <w:r w:rsidR="00EB6031" w:rsidRPr="00CC3A9B">
        <w:rPr>
          <w:rStyle w:val="FootnoteReference"/>
          <w:rFonts w:ascii="Arial" w:eastAsia="Arial Unicode MS" w:hAnsi="Arial" w:cs="Arial"/>
          <w:b w:val="0"/>
          <w:i/>
          <w:sz w:val="24"/>
        </w:rPr>
        <w:footnoteReference w:id="2"/>
      </w:r>
      <w:r>
        <w:rPr>
          <w:rFonts w:ascii="Arial" w:hAnsi="Arial"/>
          <w:b w:val="0"/>
          <w:i/>
          <w:sz w:val="24"/>
        </w:rPr>
        <w:t> :</w:t>
      </w:r>
      <w:r>
        <w:rPr>
          <w:rFonts w:ascii="Arial" w:hAnsi="Arial"/>
          <w:b w:val="0"/>
          <w:sz w:val="24"/>
        </w:rPr>
        <w:t xml:space="preserve"> </w:t>
      </w:r>
      <w:r>
        <w:rPr>
          <w:rFonts w:ascii="Arial" w:hAnsi="Arial"/>
          <w:sz w:val="24"/>
        </w:rPr>
        <w:t>Décision de pays ou tout autre communication</w:t>
      </w:r>
      <w:r w:rsidRPr="00CC3A9B">
        <w:rPr>
          <w:rStyle w:val="FootnoteReference"/>
          <w:rFonts w:ascii="Arial" w:eastAsia="Arial Unicode MS" w:hAnsi="Arial" w:cs="Arial"/>
          <w:sz w:val="24"/>
        </w:rPr>
        <w:footnoteReference w:id="3"/>
      </w:r>
    </w:p>
    <w:p w14:paraId="5C21E2FF" w14:textId="77777777" w:rsidR="005E77B5" w:rsidRPr="00CC3A9B" w:rsidRDefault="005E77B5" w:rsidP="00C5771B">
      <w:pPr>
        <w:pStyle w:val="Title"/>
        <w:pBdr>
          <w:top w:val="single" w:sz="4" w:space="1" w:color="auto"/>
          <w:left w:val="single" w:sz="4" w:space="6" w:color="auto"/>
          <w:bottom w:val="single" w:sz="4" w:space="1" w:color="auto"/>
          <w:right w:val="single" w:sz="4" w:space="4" w:color="auto"/>
        </w:pBdr>
        <w:rPr>
          <w:rFonts w:ascii="Arial" w:eastAsia="Arial Unicode MS" w:hAnsi="Arial" w:cs="Arial"/>
          <w:sz w:val="24"/>
        </w:rPr>
      </w:pPr>
    </w:p>
    <w:p w14:paraId="1B0E27A2" w14:textId="3C5635C7" w:rsidR="005E77B5" w:rsidRPr="00E511EC" w:rsidRDefault="005E77B5" w:rsidP="00C5771B">
      <w:pPr>
        <w:pBdr>
          <w:top w:val="single" w:sz="4" w:space="1" w:color="auto"/>
          <w:left w:val="single" w:sz="4" w:space="6" w:color="auto"/>
          <w:bottom w:val="single" w:sz="4" w:space="1" w:color="auto"/>
          <w:right w:val="single" w:sz="4" w:space="4" w:color="auto"/>
        </w:pBdr>
        <w:spacing w:after="120"/>
        <w:jc w:val="center"/>
        <w:rPr>
          <w:rFonts w:ascii="Arial" w:eastAsia="Arial Unicode MS" w:hAnsi="Arial" w:cs="Arial"/>
          <w:i/>
          <w:sz w:val="22"/>
          <w:szCs w:val="22"/>
        </w:rPr>
      </w:pPr>
      <w:r>
        <w:rPr>
          <w:rFonts w:ascii="Arial" w:hAnsi="Arial"/>
          <w:i/>
          <w:sz w:val="22"/>
          <w:szCs w:val="22"/>
        </w:rPr>
        <w:t>Dans les sections suivantes, les champs accompagnés d'un astérisque (*) sont obligatoires.</w:t>
      </w:r>
    </w:p>
    <w:p w14:paraId="091320E9" w14:textId="77777777" w:rsidR="005E77B5" w:rsidRPr="00CC3A9B" w:rsidRDefault="005E77B5" w:rsidP="00F73822">
      <w:pPr>
        <w:keepNext/>
        <w:suppressAutoHyphens/>
        <w:spacing w:before="120" w:after="120"/>
        <w:ind w:firstLine="550"/>
        <w:jc w:val="both"/>
        <w:rPr>
          <w:rFonts w:ascii="Arial" w:hAnsi="Arial"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5147"/>
      </w:tblGrid>
      <w:tr w:rsidR="005E77B5" w:rsidRPr="00CC3A9B" w14:paraId="2BDD7848" w14:textId="77777777" w:rsidTr="0029104A">
        <w:trPr>
          <w:jc w:val="center"/>
        </w:trPr>
        <w:tc>
          <w:tcPr>
            <w:tcW w:w="8516" w:type="dxa"/>
            <w:gridSpan w:val="2"/>
            <w:shd w:val="clear" w:color="auto" w:fill="E6E6E6"/>
            <w:noWrap/>
            <w:vAlign w:val="center"/>
          </w:tcPr>
          <w:p w14:paraId="3DE240D1" w14:textId="77777777" w:rsidR="005E77B5" w:rsidRPr="00CC3A9B" w:rsidRDefault="005E77B5" w:rsidP="00F73822">
            <w:pPr>
              <w:spacing w:before="120" w:after="120"/>
              <w:rPr>
                <w:rFonts w:ascii="Arial" w:hAnsi="Arial" w:cs="Arial"/>
                <w:b/>
                <w:szCs w:val="22"/>
              </w:rPr>
            </w:pPr>
            <w:r>
              <w:rPr>
                <w:rFonts w:ascii="Arial" w:hAnsi="Arial"/>
                <w:b/>
                <w:szCs w:val="22"/>
              </w:rPr>
              <w:t xml:space="preserve">Section A - </w:t>
            </w:r>
            <w:r>
              <w:rPr>
                <w:rFonts w:ascii="Arial" w:hAnsi="Arial"/>
                <w:b/>
                <w:bCs/>
              </w:rPr>
              <w:t>Renseignements généraux</w:t>
            </w:r>
          </w:p>
        </w:tc>
      </w:tr>
      <w:tr w:rsidR="0086627C" w:rsidRPr="00CC3A9B" w14:paraId="535F282E" w14:textId="77777777" w:rsidTr="0029104A">
        <w:trPr>
          <w:jc w:val="center"/>
        </w:trPr>
        <w:tc>
          <w:tcPr>
            <w:tcW w:w="3369" w:type="dxa"/>
            <w:shd w:val="clear" w:color="auto" w:fill="auto"/>
            <w:noWrap/>
            <w:vAlign w:val="center"/>
          </w:tcPr>
          <w:p w14:paraId="6A5C1A46" w14:textId="568F6672" w:rsidR="0086627C" w:rsidRDefault="00041BB1" w:rsidP="0086627C">
            <w:pPr>
              <w:numPr>
                <w:ilvl w:val="0"/>
                <w:numId w:val="1"/>
              </w:numPr>
              <w:tabs>
                <w:tab w:val="num" w:pos="540"/>
              </w:tabs>
              <w:spacing w:before="120" w:after="120"/>
              <w:ind w:left="540" w:hanging="548"/>
              <w:rPr>
                <w:rFonts w:ascii="Arial" w:hAnsi="Arial" w:cs="Arial"/>
                <w:szCs w:val="22"/>
              </w:rPr>
            </w:pPr>
            <w:r>
              <w:rPr>
                <w:rFonts w:ascii="Arial" w:hAnsi="Arial"/>
              </w:rPr>
              <w:t>Est-ce qu’il s’agit d’un amendement sur une décision ou une communication déjà publiée au CEPRB?</w:t>
            </w:r>
            <w:r>
              <w:rPr>
                <w:rStyle w:val="FootnoteReference"/>
                <w:rFonts w:ascii="Arial" w:hAnsi="Arial" w:cs="Arial"/>
                <w:szCs w:val="22"/>
              </w:rPr>
              <w:footnoteReference w:id="4"/>
            </w:r>
            <w:r>
              <w:rPr>
                <w:rFonts w:ascii="Arial" w:hAnsi="Arial"/>
              </w:rPr>
              <w:t>*</w:t>
            </w:r>
            <w:r w:rsidR="00DF6545">
              <w:rPr>
                <w:rFonts w:ascii="Arial" w:hAnsi="Arial"/>
              </w:rPr>
              <w:t> :</w:t>
            </w:r>
          </w:p>
        </w:tc>
        <w:tc>
          <w:tcPr>
            <w:tcW w:w="5147" w:type="dxa"/>
            <w:shd w:val="clear" w:color="auto" w:fill="auto"/>
            <w:noWrap/>
          </w:tcPr>
          <w:p w14:paraId="6A68F181" w14:textId="566F403D" w:rsidR="0086627C" w:rsidRPr="00D66B51" w:rsidRDefault="0086627C" w:rsidP="0086627C">
            <w:pPr>
              <w:spacing w:before="120" w:after="120"/>
              <w:rPr>
                <w:rFonts w:asciiTheme="minorBidi" w:hAnsiTheme="minorBidi" w:cstheme="minorBidi"/>
                <w:i/>
                <w:iCs/>
                <w:szCs w:val="22"/>
              </w:rPr>
            </w:pPr>
            <w:r w:rsidRPr="000F3DC5">
              <w:rPr>
                <w:rFonts w:ascii="Arial" w:hAnsi="Arial" w:cs="Arial"/>
                <w:szCs w:val="22"/>
              </w:rPr>
              <w:fldChar w:fldCharType="begin">
                <w:ffData>
                  <w:name w:val="Check5"/>
                  <w:enabled/>
                  <w:calcOnExit w:val="0"/>
                  <w:checkBox>
                    <w:sizeAuto/>
                    <w:default w:val="0"/>
                    <w:checked w:val="0"/>
                  </w:checkBox>
                </w:ffData>
              </w:fldChar>
            </w:r>
            <w:r w:rsidRPr="000F3DC5">
              <w:rPr>
                <w:rFonts w:ascii="Arial" w:hAnsi="Arial" w:cs="Arial"/>
                <w:szCs w:val="22"/>
              </w:rPr>
              <w:instrText xml:space="preserve"> FORMCHECKBOX </w:instrText>
            </w:r>
            <w:r w:rsidR="00EC146A">
              <w:rPr>
                <w:rFonts w:ascii="Arial" w:hAnsi="Arial" w:cs="Arial"/>
                <w:szCs w:val="22"/>
              </w:rPr>
            </w:r>
            <w:r w:rsidR="00EC146A">
              <w:rPr>
                <w:rFonts w:ascii="Arial" w:hAnsi="Arial" w:cs="Arial"/>
                <w:szCs w:val="22"/>
              </w:rPr>
              <w:fldChar w:fldCharType="separate"/>
            </w:r>
            <w:r w:rsidRPr="000F3DC5">
              <w:rPr>
                <w:rFonts w:ascii="Arial" w:hAnsi="Arial" w:cs="Arial"/>
                <w:szCs w:val="22"/>
              </w:rPr>
              <w:fldChar w:fldCharType="end"/>
            </w:r>
            <w:r>
              <w:rPr>
                <w:rFonts w:ascii="Arial" w:hAnsi="Arial"/>
                <w:szCs w:val="22"/>
              </w:rPr>
              <w:t xml:space="preserve"> </w:t>
            </w:r>
            <w:r w:rsidRPr="00D66B51">
              <w:rPr>
                <w:rFonts w:asciiTheme="minorBidi" w:hAnsiTheme="minorBidi" w:cstheme="minorBidi"/>
                <w:szCs w:val="22"/>
              </w:rPr>
              <w:t>Oui</w:t>
            </w:r>
          </w:p>
          <w:p w14:paraId="16FECAB0" w14:textId="77777777" w:rsidR="00062039" w:rsidRPr="00D66B51" w:rsidRDefault="00062039" w:rsidP="00062039">
            <w:pPr>
              <w:shd w:val="clear" w:color="auto" w:fill="FFFFFF"/>
              <w:spacing w:before="120" w:after="120"/>
              <w:ind w:left="406"/>
              <w:rPr>
                <w:rFonts w:asciiTheme="minorBidi" w:hAnsiTheme="minorBidi" w:cstheme="minorBidi"/>
                <w:i/>
              </w:rPr>
            </w:pPr>
            <w:r w:rsidRPr="00D66B51">
              <w:rPr>
                <w:rFonts w:asciiTheme="minorBidi" w:hAnsiTheme="minorBidi" w:cstheme="minorBidi"/>
              </w:rPr>
              <w:t>Veuillez entrer le numéro de fichier(s) qui contient la loi/règlementation étant modifiée :</w:t>
            </w:r>
            <w:r w:rsidRPr="00D66B51">
              <w:rPr>
                <w:rFonts w:asciiTheme="minorBidi" w:hAnsiTheme="minorBidi" w:cstheme="minorBidi"/>
                <w:i/>
              </w:rPr>
              <w:fldChar w:fldCharType="begin" w:fldLock="1">
                <w:ffData>
                  <w:name w:val=""/>
                  <w:enabled/>
                  <w:calcOnExit w:val="0"/>
                  <w:textInput>
                    <w:default w:val="&lt;Numéro du dossier CEPRB&gt;"/>
                  </w:textInput>
                </w:ffData>
              </w:fldChar>
            </w:r>
            <w:r w:rsidRPr="00D66B51">
              <w:rPr>
                <w:rFonts w:asciiTheme="minorBidi" w:hAnsiTheme="minorBidi" w:cstheme="minorBidi"/>
                <w:i/>
              </w:rPr>
              <w:instrText xml:space="preserve"> FORMTEXT </w:instrText>
            </w:r>
            <w:r w:rsidRPr="00D66B51">
              <w:rPr>
                <w:rFonts w:asciiTheme="minorBidi" w:hAnsiTheme="minorBidi" w:cstheme="minorBidi"/>
                <w:i/>
              </w:rPr>
            </w:r>
            <w:r w:rsidRPr="00D66B51">
              <w:rPr>
                <w:rFonts w:asciiTheme="minorBidi" w:hAnsiTheme="minorBidi" w:cstheme="minorBidi"/>
                <w:i/>
              </w:rPr>
              <w:fldChar w:fldCharType="separate"/>
            </w:r>
            <w:r w:rsidRPr="00D66B51">
              <w:rPr>
                <w:rFonts w:asciiTheme="minorBidi" w:hAnsiTheme="minorBidi" w:cstheme="minorBidi"/>
                <w:i/>
              </w:rPr>
              <w:t>&lt;Numéro du dossier CEPRB&gt;</w:t>
            </w:r>
            <w:r w:rsidRPr="00D66B51">
              <w:rPr>
                <w:rFonts w:asciiTheme="minorBidi" w:hAnsiTheme="minorBidi" w:cstheme="minorBidi"/>
                <w:i/>
              </w:rPr>
              <w:fldChar w:fldCharType="end"/>
            </w:r>
          </w:p>
          <w:p w14:paraId="47B276C3" w14:textId="77777777" w:rsidR="00062039" w:rsidRPr="00D66B51" w:rsidRDefault="00062039" w:rsidP="00062039">
            <w:pPr>
              <w:shd w:val="clear" w:color="auto" w:fill="FFFFFF"/>
              <w:spacing w:before="120" w:after="120"/>
              <w:ind w:left="406"/>
              <w:rPr>
                <w:rFonts w:asciiTheme="minorBidi" w:hAnsiTheme="minorBidi" w:cstheme="minorBidi"/>
              </w:rPr>
            </w:pPr>
            <w:r w:rsidRPr="00D66B51">
              <w:rPr>
                <w:rFonts w:asciiTheme="minorBidi" w:hAnsiTheme="minorBidi" w:cstheme="minorBidi"/>
              </w:rPr>
              <w:t>└ Veuillez insérer le résumé de l’amendement (s)</w:t>
            </w:r>
            <w:r w:rsidRPr="00D66B51">
              <w:rPr>
                <w:rFonts w:asciiTheme="minorBidi" w:hAnsiTheme="minorBidi" w:cstheme="minorBidi"/>
                <w:szCs w:val="24"/>
              </w:rPr>
              <w:fldChar w:fldCharType="begin" w:fldLock="1">
                <w:ffData>
                  <w:name w:val="Text18"/>
                  <w:enabled/>
                  <w:calcOnExit w:val="0"/>
                  <w:textInput>
                    <w:default w:val="&lt;Entrée de texte&gt;"/>
                  </w:textInput>
                </w:ffData>
              </w:fldChar>
            </w:r>
            <w:r w:rsidRPr="00D66B51">
              <w:rPr>
                <w:rFonts w:asciiTheme="minorBidi" w:hAnsiTheme="minorBidi" w:cstheme="minorBidi"/>
                <w:szCs w:val="24"/>
              </w:rPr>
              <w:instrText xml:space="preserve"> FORMTEXT </w:instrText>
            </w:r>
            <w:r w:rsidRPr="00D66B51">
              <w:rPr>
                <w:rFonts w:asciiTheme="minorBidi" w:hAnsiTheme="minorBidi" w:cstheme="minorBidi"/>
                <w:szCs w:val="24"/>
              </w:rPr>
            </w:r>
            <w:r w:rsidRPr="00D66B51">
              <w:rPr>
                <w:rFonts w:asciiTheme="minorBidi" w:hAnsiTheme="minorBidi" w:cstheme="minorBidi"/>
                <w:szCs w:val="24"/>
              </w:rPr>
              <w:fldChar w:fldCharType="separate"/>
            </w:r>
            <w:r w:rsidRPr="00D66B51">
              <w:rPr>
                <w:rFonts w:asciiTheme="minorBidi" w:hAnsiTheme="minorBidi" w:cstheme="minorBidi"/>
                <w:szCs w:val="24"/>
              </w:rPr>
              <w:t>&lt;Entrée de texte&gt;</w:t>
            </w:r>
            <w:r w:rsidRPr="00D66B51">
              <w:rPr>
                <w:rFonts w:asciiTheme="minorBidi" w:hAnsiTheme="minorBidi" w:cstheme="minorBidi"/>
                <w:szCs w:val="24"/>
              </w:rPr>
              <w:fldChar w:fldCharType="end"/>
            </w:r>
            <w:r w:rsidRPr="00D66B51">
              <w:rPr>
                <w:rFonts w:asciiTheme="minorBidi" w:hAnsiTheme="minorBidi" w:cstheme="minorBidi"/>
                <w:i/>
                <w:iCs/>
                <w:szCs w:val="24"/>
              </w:rPr>
              <w:t xml:space="preserve"> </w:t>
            </w:r>
            <w:r w:rsidRPr="00D66B51">
              <w:rPr>
                <w:rFonts w:asciiTheme="minorBidi" w:hAnsiTheme="minorBidi" w:cstheme="minorBidi"/>
              </w:rPr>
              <w:t xml:space="preserve">  </w:t>
            </w:r>
          </w:p>
          <w:p w14:paraId="1866C970" w14:textId="77777777" w:rsidR="00470D8F" w:rsidRPr="00D66B51" w:rsidRDefault="00470D8F" w:rsidP="00470D8F">
            <w:pPr>
              <w:shd w:val="clear" w:color="auto" w:fill="FFFFFF"/>
              <w:spacing w:before="120" w:after="120"/>
              <w:rPr>
                <w:rFonts w:asciiTheme="minorBidi" w:hAnsiTheme="minorBidi" w:cstheme="minorBidi"/>
                <w:i/>
              </w:rPr>
            </w:pPr>
            <w:proofErr w:type="gramStart"/>
            <w:r w:rsidRPr="00D66B51">
              <w:rPr>
                <w:rFonts w:asciiTheme="minorBidi" w:hAnsiTheme="minorBidi" w:cstheme="minorBidi"/>
                <w:i/>
              </w:rPr>
              <w:t>OU</w:t>
            </w:r>
            <w:proofErr w:type="gramEnd"/>
            <w:r w:rsidRPr="00D66B51">
              <w:rPr>
                <w:rFonts w:asciiTheme="minorBidi" w:hAnsiTheme="minorBidi" w:cstheme="minorBidi"/>
                <w:i/>
              </w:rPr>
              <w:t xml:space="preserve">    </w:t>
            </w:r>
          </w:p>
          <w:p w14:paraId="526A4ED5" w14:textId="3A4A95FE" w:rsidR="002D0CD2" w:rsidRPr="001105DE" w:rsidRDefault="00470D8F" w:rsidP="00470D8F">
            <w:pPr>
              <w:spacing w:before="120" w:after="120"/>
              <w:rPr>
                <w:rFonts w:ascii="Arial" w:hAnsi="Arial" w:cs="Arial"/>
                <w:i/>
                <w:iCs/>
                <w:szCs w:val="22"/>
              </w:rPr>
            </w:pPr>
            <w:r w:rsidRPr="00D66B51">
              <w:rPr>
                <w:rFonts w:asciiTheme="minorBidi" w:hAnsiTheme="minorBidi" w:cstheme="minorBidi"/>
              </w:rPr>
              <w:fldChar w:fldCharType="begin">
                <w:ffData>
                  <w:name w:val="Check1"/>
                  <w:enabled/>
                  <w:calcOnExit w:val="0"/>
                  <w:checkBox>
                    <w:sizeAuto/>
                    <w:default w:val="0"/>
                  </w:checkBox>
                </w:ffData>
              </w:fldChar>
            </w:r>
            <w:r w:rsidRPr="00D66B51">
              <w:rPr>
                <w:rFonts w:asciiTheme="minorBidi" w:hAnsiTheme="minorBidi" w:cstheme="minorBidi"/>
              </w:rPr>
              <w:instrText xml:space="preserve"> FORMCHECKBOX </w:instrText>
            </w:r>
            <w:r w:rsidR="00EC146A">
              <w:rPr>
                <w:rFonts w:asciiTheme="minorBidi" w:hAnsiTheme="minorBidi" w:cstheme="minorBidi"/>
              </w:rPr>
            </w:r>
            <w:r w:rsidR="00EC146A">
              <w:rPr>
                <w:rFonts w:asciiTheme="minorBidi" w:hAnsiTheme="minorBidi" w:cstheme="minorBidi"/>
              </w:rPr>
              <w:fldChar w:fldCharType="separate"/>
            </w:r>
            <w:r w:rsidRPr="00D66B51">
              <w:rPr>
                <w:rFonts w:asciiTheme="minorBidi" w:hAnsiTheme="minorBidi" w:cstheme="minorBidi"/>
              </w:rPr>
              <w:fldChar w:fldCharType="end"/>
            </w:r>
            <w:r w:rsidRPr="00D66B51">
              <w:rPr>
                <w:rFonts w:asciiTheme="minorBidi" w:hAnsiTheme="minorBidi" w:cstheme="minorBidi"/>
              </w:rPr>
              <w:t xml:space="preserve"> Non</w:t>
            </w:r>
          </w:p>
        </w:tc>
      </w:tr>
      <w:tr w:rsidR="005E77B5" w:rsidRPr="00CC3A9B" w14:paraId="0E06B6C7" w14:textId="77777777" w:rsidTr="0029104A">
        <w:trPr>
          <w:jc w:val="center"/>
        </w:trPr>
        <w:tc>
          <w:tcPr>
            <w:tcW w:w="3369" w:type="dxa"/>
            <w:shd w:val="clear" w:color="auto" w:fill="auto"/>
            <w:noWrap/>
            <w:vAlign w:val="center"/>
          </w:tcPr>
          <w:p w14:paraId="04954EA5" w14:textId="010E6F8F" w:rsidR="005E77B5" w:rsidRPr="00CC3A9B" w:rsidRDefault="005E77B5" w:rsidP="00F73822">
            <w:pPr>
              <w:numPr>
                <w:ilvl w:val="0"/>
                <w:numId w:val="1"/>
              </w:numPr>
              <w:spacing w:before="120" w:after="120"/>
              <w:ind w:left="542" w:hanging="550"/>
              <w:rPr>
                <w:rFonts w:ascii="Arial" w:hAnsi="Arial" w:cs="Arial"/>
                <w:szCs w:val="22"/>
              </w:rPr>
            </w:pPr>
            <w:r>
              <w:rPr>
                <w:rFonts w:ascii="Arial" w:hAnsi="Arial"/>
                <w:szCs w:val="22"/>
              </w:rPr>
              <w:t>Pays soumettant la décision ou la communication</w:t>
            </w:r>
            <w:r w:rsidR="00C348A1">
              <w:rPr>
                <w:rStyle w:val="FootnoteReference"/>
                <w:rFonts w:ascii="Arial" w:hAnsi="Arial" w:cs="Arial"/>
                <w:szCs w:val="22"/>
              </w:rPr>
              <w:footnoteReference w:id="5"/>
            </w:r>
            <w:r>
              <w:rPr>
                <w:rFonts w:ascii="Arial" w:hAnsi="Arial"/>
                <w:szCs w:val="22"/>
              </w:rPr>
              <w:t>* :</w:t>
            </w:r>
          </w:p>
        </w:tc>
        <w:bookmarkStart w:id="0" w:name="Text1"/>
        <w:tc>
          <w:tcPr>
            <w:tcW w:w="5147" w:type="dxa"/>
            <w:shd w:val="clear" w:color="auto" w:fill="auto"/>
            <w:noWrap/>
            <w:vAlign w:val="center"/>
          </w:tcPr>
          <w:p w14:paraId="6EF6D2ED" w14:textId="77777777" w:rsidR="005E77B5" w:rsidRPr="00CC3A9B" w:rsidRDefault="005E77B5" w:rsidP="00F73822">
            <w:pPr>
              <w:spacing w:before="120" w:after="120"/>
              <w:rPr>
                <w:rFonts w:ascii="Arial" w:hAnsi="Arial" w:cs="Arial"/>
                <w:szCs w:val="22"/>
              </w:rPr>
            </w:pPr>
            <w:r w:rsidRPr="00CC3A9B">
              <w:rPr>
                <w:rFonts w:ascii="Arial" w:hAnsi="Arial" w:cs="Arial"/>
                <w:szCs w:val="22"/>
              </w:rPr>
              <w:fldChar w:fldCharType="begin" w:fldLock="1">
                <w:ffData>
                  <w:name w:val="Text1"/>
                  <w:enabled/>
                  <w:calcOnExit w:val="0"/>
                  <w:textInput>
                    <w:default w:val="&lt;Nom du pays&gt;"/>
                  </w:textInput>
                </w:ffData>
              </w:fldChar>
            </w:r>
            <w:r w:rsidRPr="00CC3A9B">
              <w:rPr>
                <w:rFonts w:ascii="Arial" w:hAnsi="Arial" w:cs="Arial"/>
                <w:szCs w:val="22"/>
              </w:rPr>
              <w:instrText xml:space="preserve"> FORMTEXT </w:instrText>
            </w:r>
            <w:r w:rsidRPr="00CC3A9B">
              <w:rPr>
                <w:rFonts w:ascii="Arial" w:hAnsi="Arial" w:cs="Arial"/>
                <w:szCs w:val="22"/>
              </w:rPr>
            </w:r>
            <w:r w:rsidRPr="00CC3A9B">
              <w:rPr>
                <w:rFonts w:ascii="Arial" w:hAnsi="Arial" w:cs="Arial"/>
                <w:szCs w:val="22"/>
              </w:rPr>
              <w:fldChar w:fldCharType="separate"/>
            </w:r>
            <w:r>
              <w:rPr>
                <w:rFonts w:ascii="Arial" w:hAnsi="Arial"/>
                <w:szCs w:val="22"/>
              </w:rPr>
              <w:t>&lt;Nom du pays&gt;</w:t>
            </w:r>
            <w:r w:rsidRPr="00CC3A9B">
              <w:rPr>
                <w:rFonts w:ascii="Arial" w:hAnsi="Arial" w:cs="Arial"/>
                <w:szCs w:val="22"/>
              </w:rPr>
              <w:fldChar w:fldCharType="end"/>
            </w:r>
            <w:bookmarkEnd w:id="0"/>
          </w:p>
        </w:tc>
      </w:tr>
      <w:tr w:rsidR="005E77B5" w:rsidRPr="00CC3A9B" w14:paraId="5B07DCE6" w14:textId="77777777" w:rsidTr="0029104A">
        <w:trPr>
          <w:jc w:val="center"/>
        </w:trPr>
        <w:tc>
          <w:tcPr>
            <w:tcW w:w="3369" w:type="dxa"/>
            <w:shd w:val="clear" w:color="auto" w:fill="auto"/>
            <w:noWrap/>
            <w:vAlign w:val="center"/>
          </w:tcPr>
          <w:p w14:paraId="329E9A54" w14:textId="09172089" w:rsidR="005E77B5" w:rsidRPr="00CC3A9B" w:rsidRDefault="005E77B5" w:rsidP="00F73822">
            <w:pPr>
              <w:numPr>
                <w:ilvl w:val="0"/>
                <w:numId w:val="1"/>
              </w:numPr>
              <w:spacing w:before="120" w:after="120"/>
              <w:ind w:left="542" w:hanging="550"/>
              <w:rPr>
                <w:rFonts w:ascii="Arial" w:hAnsi="Arial" w:cs="Arial"/>
                <w:szCs w:val="22"/>
              </w:rPr>
            </w:pPr>
            <w:r>
              <w:rPr>
                <w:rFonts w:ascii="Arial" w:hAnsi="Arial"/>
                <w:szCs w:val="22"/>
              </w:rPr>
              <w:t>Autorité(s) nationale(s) compétente(s) responsable(s) de la décision ou de la communication* :</w:t>
            </w:r>
          </w:p>
        </w:tc>
        <w:tc>
          <w:tcPr>
            <w:tcW w:w="5147" w:type="dxa"/>
            <w:shd w:val="clear" w:color="auto" w:fill="auto"/>
            <w:noWrap/>
            <w:vAlign w:val="center"/>
          </w:tcPr>
          <w:p w14:paraId="09935E89" w14:textId="77777777" w:rsidR="00B34355" w:rsidRPr="00CC3A9B" w:rsidRDefault="00B34355" w:rsidP="00F73822">
            <w:pPr>
              <w:spacing w:before="120" w:after="120"/>
              <w:rPr>
                <w:rFonts w:ascii="Arial" w:hAnsi="Arial" w:cs="Arial"/>
                <w:i/>
              </w:rPr>
            </w:pPr>
            <w:r w:rsidRPr="00CC3A9B">
              <w:rPr>
                <w:rFonts w:ascii="Arial" w:hAnsi="Arial" w:cs="Arial"/>
                <w:i/>
              </w:rPr>
              <w:fldChar w:fldCharType="begin" w:fldLock="1">
                <w:ffData>
                  <w:name w:val=""/>
                  <w:enabled/>
                  <w:calcOnExit w:val="0"/>
                  <w:textInput>
                    <w:default w:val="&lt;Numéro du dossier CEPRB&gt;"/>
                  </w:textInput>
                </w:ffData>
              </w:fldChar>
            </w:r>
            <w:r w:rsidRPr="00CC3A9B">
              <w:rPr>
                <w:rFonts w:ascii="Arial" w:hAnsi="Arial" w:cs="Arial"/>
                <w:i/>
              </w:rPr>
              <w:instrText xml:space="preserve"> FORMTEXT </w:instrText>
            </w:r>
            <w:r w:rsidRPr="00CC3A9B">
              <w:rPr>
                <w:rFonts w:ascii="Arial" w:hAnsi="Arial" w:cs="Arial"/>
                <w:i/>
              </w:rPr>
            </w:r>
            <w:r w:rsidRPr="00CC3A9B">
              <w:rPr>
                <w:rFonts w:ascii="Arial" w:hAnsi="Arial" w:cs="Arial"/>
                <w:i/>
              </w:rPr>
              <w:fldChar w:fldCharType="separate"/>
            </w:r>
            <w:r>
              <w:rPr>
                <w:rFonts w:ascii="Arial" w:hAnsi="Arial"/>
                <w:i/>
              </w:rPr>
              <w:t>&lt;Numéro du dossier CEPRB&gt;</w:t>
            </w:r>
            <w:r w:rsidRPr="00CC3A9B">
              <w:rPr>
                <w:rFonts w:ascii="Arial" w:hAnsi="Arial" w:cs="Arial"/>
                <w:i/>
              </w:rPr>
              <w:fldChar w:fldCharType="end"/>
            </w:r>
            <w:r>
              <w:rPr>
                <w:rFonts w:ascii="Arial" w:hAnsi="Arial"/>
                <w:i/>
              </w:rPr>
              <w:t xml:space="preserve"> </w:t>
            </w:r>
          </w:p>
          <w:p w14:paraId="759E7553" w14:textId="77777777" w:rsidR="005E77B5" w:rsidRPr="00CC3A9B" w:rsidRDefault="00B34355" w:rsidP="00F73822">
            <w:pPr>
              <w:spacing w:before="120" w:after="120"/>
              <w:rPr>
                <w:rFonts w:ascii="Arial" w:hAnsi="Arial" w:cs="Arial"/>
                <w:i/>
                <w:szCs w:val="22"/>
              </w:rPr>
            </w:pPr>
            <w:r>
              <w:rPr>
                <w:rFonts w:ascii="Arial" w:hAnsi="Arial"/>
                <w:i/>
              </w:rPr>
              <w:t xml:space="preserve">Veuillez indiquer le numéro d'enregistrement CEPRB contenant ces informations ou joindre </w:t>
            </w:r>
            <w:r>
              <w:rPr>
                <w:rFonts w:ascii="Arial" w:hAnsi="Arial"/>
                <w:i/>
                <w:szCs w:val="24"/>
              </w:rPr>
              <w:t>un format commun «Autorité nationale compétente ».</w:t>
            </w:r>
            <w:r w:rsidR="00FA7B3F" w:rsidRPr="00CC3A9B">
              <w:rPr>
                <w:rStyle w:val="FootnoteReference"/>
                <w:rFonts w:ascii="Arial" w:hAnsi="Arial" w:cs="Arial"/>
                <w:i/>
                <w:szCs w:val="24"/>
              </w:rPr>
              <w:footnoteReference w:id="6"/>
            </w:r>
            <w:r>
              <w:rPr>
                <w:rFonts w:ascii="Arial" w:hAnsi="Arial"/>
                <w:i/>
                <w:szCs w:val="24"/>
              </w:rPr>
              <w:t>.</w:t>
            </w:r>
          </w:p>
        </w:tc>
      </w:tr>
      <w:tr w:rsidR="005E77B5" w:rsidRPr="00CC3A9B" w14:paraId="5C1056CD" w14:textId="77777777" w:rsidTr="0029104A">
        <w:trPr>
          <w:jc w:val="center"/>
        </w:trPr>
        <w:tc>
          <w:tcPr>
            <w:tcW w:w="3369" w:type="dxa"/>
            <w:shd w:val="clear" w:color="auto" w:fill="auto"/>
            <w:noWrap/>
            <w:vAlign w:val="center"/>
          </w:tcPr>
          <w:p w14:paraId="57B2452F" w14:textId="08716C08" w:rsidR="005E77B5" w:rsidRPr="00CC3A9B" w:rsidRDefault="005E77B5" w:rsidP="00F73822">
            <w:pPr>
              <w:numPr>
                <w:ilvl w:val="0"/>
                <w:numId w:val="1"/>
              </w:numPr>
              <w:spacing w:before="120" w:after="120"/>
              <w:ind w:left="542" w:hanging="550"/>
              <w:rPr>
                <w:rFonts w:ascii="Arial" w:hAnsi="Arial" w:cs="Arial"/>
                <w:szCs w:val="22"/>
              </w:rPr>
            </w:pPr>
            <w:r>
              <w:rPr>
                <w:rFonts w:ascii="Arial" w:hAnsi="Arial"/>
                <w:szCs w:val="22"/>
              </w:rPr>
              <w:t xml:space="preserve">Titre / numéro de référence de la décision </w:t>
            </w:r>
            <w:r>
              <w:rPr>
                <w:rFonts w:ascii="Arial" w:hAnsi="Arial"/>
                <w:szCs w:val="22"/>
              </w:rPr>
              <w:lastRenderedPageBreak/>
              <w:t>ou de la communication</w:t>
            </w:r>
            <w:r w:rsidR="00DF6545">
              <w:rPr>
                <w:rFonts w:ascii="Arial" w:hAnsi="Arial"/>
                <w:szCs w:val="22"/>
              </w:rPr>
              <w:t> :</w:t>
            </w:r>
          </w:p>
        </w:tc>
        <w:bookmarkStart w:id="1" w:name="Text3"/>
        <w:tc>
          <w:tcPr>
            <w:tcW w:w="5147" w:type="dxa"/>
            <w:shd w:val="clear" w:color="auto" w:fill="auto"/>
            <w:noWrap/>
            <w:vAlign w:val="center"/>
          </w:tcPr>
          <w:p w14:paraId="6D150FE9" w14:textId="77777777" w:rsidR="005E77B5" w:rsidRPr="00CC3A9B" w:rsidRDefault="005E77B5" w:rsidP="00F73822">
            <w:pPr>
              <w:spacing w:before="120" w:after="120"/>
              <w:rPr>
                <w:rFonts w:ascii="Arial" w:hAnsi="Arial" w:cs="Arial"/>
                <w:szCs w:val="22"/>
              </w:rPr>
            </w:pPr>
            <w:r w:rsidRPr="00CC3A9B">
              <w:rPr>
                <w:rFonts w:ascii="Arial" w:hAnsi="Arial" w:cs="Arial"/>
                <w:szCs w:val="24"/>
              </w:rPr>
              <w:lastRenderedPageBreak/>
              <w:fldChar w:fldCharType="begin" w:fldLock="1">
                <w:ffData>
                  <w:name w:val="Text3"/>
                  <w:enabled/>
                  <w:calcOnExit w:val="0"/>
                  <w:textInput>
                    <w:default w:val="&lt;Entrée de texte&gt;"/>
                  </w:textInput>
                </w:ffData>
              </w:fldChar>
            </w:r>
            <w:r w:rsidRPr="00CC3A9B">
              <w:rPr>
                <w:rFonts w:ascii="Arial" w:hAnsi="Arial" w:cs="Arial"/>
                <w:szCs w:val="24"/>
              </w:rPr>
              <w:instrText xml:space="preserve"> FORMTEXT </w:instrText>
            </w:r>
            <w:r w:rsidRPr="00CC3A9B">
              <w:rPr>
                <w:rFonts w:ascii="Arial" w:hAnsi="Arial" w:cs="Arial"/>
                <w:szCs w:val="24"/>
              </w:rPr>
            </w:r>
            <w:r w:rsidRPr="00CC3A9B">
              <w:rPr>
                <w:rFonts w:ascii="Arial" w:hAnsi="Arial" w:cs="Arial"/>
                <w:szCs w:val="24"/>
              </w:rPr>
              <w:fldChar w:fldCharType="separate"/>
            </w:r>
            <w:r>
              <w:rPr>
                <w:rFonts w:ascii="Arial" w:hAnsi="Arial"/>
                <w:szCs w:val="24"/>
              </w:rPr>
              <w:t>&lt;Entrée de texte&gt;</w:t>
            </w:r>
            <w:r w:rsidRPr="00CC3A9B">
              <w:rPr>
                <w:rFonts w:ascii="Arial" w:hAnsi="Arial" w:cs="Arial"/>
                <w:szCs w:val="24"/>
              </w:rPr>
              <w:fldChar w:fldCharType="end"/>
            </w:r>
            <w:bookmarkEnd w:id="1"/>
          </w:p>
        </w:tc>
      </w:tr>
      <w:tr w:rsidR="00AF6179" w:rsidRPr="00CC3A9B" w14:paraId="29EC8FAC" w14:textId="77777777" w:rsidTr="0029104A">
        <w:trPr>
          <w:jc w:val="center"/>
        </w:trPr>
        <w:tc>
          <w:tcPr>
            <w:tcW w:w="3369" w:type="dxa"/>
            <w:shd w:val="clear" w:color="auto" w:fill="auto"/>
            <w:noWrap/>
            <w:vAlign w:val="center"/>
          </w:tcPr>
          <w:p w14:paraId="79DEEBBB" w14:textId="5A5D08E5" w:rsidR="00AF6179" w:rsidRPr="00CC3A9B" w:rsidRDefault="00AF6179" w:rsidP="00F73822">
            <w:pPr>
              <w:numPr>
                <w:ilvl w:val="0"/>
                <w:numId w:val="1"/>
              </w:numPr>
              <w:spacing w:before="120" w:after="120"/>
              <w:ind w:left="542" w:hanging="550"/>
              <w:rPr>
                <w:rFonts w:ascii="Arial" w:hAnsi="Arial" w:cs="Arial"/>
                <w:szCs w:val="22"/>
              </w:rPr>
            </w:pPr>
            <w:r>
              <w:rPr>
                <w:rFonts w:ascii="Arial" w:hAnsi="Arial"/>
                <w:szCs w:val="22"/>
              </w:rPr>
              <w:t>Date de la décision</w:t>
            </w:r>
            <w:r w:rsidR="00DF6545">
              <w:rPr>
                <w:rFonts w:ascii="Arial" w:hAnsi="Arial"/>
                <w:szCs w:val="22"/>
              </w:rPr>
              <w:t> :</w:t>
            </w:r>
          </w:p>
        </w:tc>
        <w:tc>
          <w:tcPr>
            <w:tcW w:w="5147" w:type="dxa"/>
            <w:shd w:val="clear" w:color="auto" w:fill="auto"/>
            <w:noWrap/>
            <w:vAlign w:val="center"/>
          </w:tcPr>
          <w:p w14:paraId="78066F66" w14:textId="77777777" w:rsidR="00AF6179" w:rsidRPr="00CC3A9B" w:rsidRDefault="00AF6179" w:rsidP="00F73822">
            <w:pPr>
              <w:spacing w:before="120" w:after="120"/>
              <w:ind w:left="3"/>
              <w:rPr>
                <w:rFonts w:ascii="Arial" w:hAnsi="Arial" w:cs="Arial"/>
                <w:szCs w:val="22"/>
              </w:rPr>
            </w:pPr>
            <w:r w:rsidRPr="00CC3A9B">
              <w:rPr>
                <w:rFonts w:ascii="Arial" w:hAnsi="Arial" w:cs="Arial"/>
                <w:szCs w:val="24"/>
              </w:rPr>
              <w:fldChar w:fldCharType="begin" w:fldLock="1">
                <w:ffData>
                  <w:name w:val="Text16"/>
                  <w:enabled/>
                  <w:calcOnExit w:val="0"/>
                  <w:textInput>
                    <w:default w:val="&lt; AAAA-MM-JJ&gt;"/>
                  </w:textInput>
                </w:ffData>
              </w:fldChar>
            </w:r>
            <w:r w:rsidRPr="00CC3A9B">
              <w:rPr>
                <w:rFonts w:ascii="Arial" w:hAnsi="Arial" w:cs="Arial"/>
                <w:szCs w:val="24"/>
              </w:rPr>
              <w:instrText xml:space="preserve"> FORMTEXT </w:instrText>
            </w:r>
            <w:r w:rsidRPr="00CC3A9B">
              <w:rPr>
                <w:rFonts w:ascii="Arial" w:hAnsi="Arial" w:cs="Arial"/>
                <w:szCs w:val="24"/>
              </w:rPr>
            </w:r>
            <w:r w:rsidRPr="00CC3A9B">
              <w:rPr>
                <w:rFonts w:ascii="Arial" w:hAnsi="Arial" w:cs="Arial"/>
                <w:szCs w:val="24"/>
              </w:rPr>
              <w:fldChar w:fldCharType="separate"/>
            </w:r>
            <w:r>
              <w:rPr>
                <w:rFonts w:ascii="Arial" w:hAnsi="Arial"/>
                <w:szCs w:val="24"/>
              </w:rPr>
              <w:t>&lt; AAAA-MM-JJ&gt;</w:t>
            </w:r>
            <w:r w:rsidRPr="00CC3A9B">
              <w:rPr>
                <w:rFonts w:ascii="Arial" w:hAnsi="Arial" w:cs="Arial"/>
                <w:szCs w:val="24"/>
              </w:rPr>
              <w:fldChar w:fldCharType="end"/>
            </w:r>
          </w:p>
        </w:tc>
      </w:tr>
      <w:tr w:rsidR="005E77B5" w:rsidRPr="00CC3A9B" w14:paraId="1063289D" w14:textId="77777777" w:rsidTr="0029104A">
        <w:trPr>
          <w:jc w:val="center"/>
        </w:trPr>
        <w:tc>
          <w:tcPr>
            <w:tcW w:w="3369" w:type="dxa"/>
            <w:shd w:val="clear" w:color="auto" w:fill="auto"/>
            <w:noWrap/>
            <w:vAlign w:val="center"/>
          </w:tcPr>
          <w:p w14:paraId="73507773" w14:textId="3E2B2264" w:rsidR="005E77B5" w:rsidRPr="00CC3A9B" w:rsidRDefault="005E77B5" w:rsidP="007B5B15">
            <w:pPr>
              <w:keepNext/>
              <w:keepLines/>
              <w:numPr>
                <w:ilvl w:val="0"/>
                <w:numId w:val="1"/>
              </w:numPr>
              <w:spacing w:before="120" w:after="120"/>
              <w:ind w:left="542" w:hanging="550"/>
              <w:rPr>
                <w:rFonts w:ascii="Arial" w:hAnsi="Arial" w:cs="Arial"/>
                <w:szCs w:val="22"/>
              </w:rPr>
            </w:pPr>
            <w:r>
              <w:rPr>
                <w:rFonts w:ascii="Arial" w:hAnsi="Arial"/>
                <w:szCs w:val="22"/>
              </w:rPr>
              <w:t xml:space="preserve">La décision est-elle prise avant l'entrée en vigueur du </w:t>
            </w:r>
            <w:proofErr w:type="gramStart"/>
            <w:r>
              <w:rPr>
                <w:rFonts w:ascii="Arial" w:hAnsi="Arial"/>
                <w:szCs w:val="22"/>
              </w:rPr>
              <w:t>Protocole?</w:t>
            </w:r>
            <w:r w:rsidR="00DF6545">
              <w:rPr>
                <w:rFonts w:ascii="Arial" w:hAnsi="Arial"/>
                <w:szCs w:val="22"/>
              </w:rPr>
              <w:t>:</w:t>
            </w:r>
            <w:proofErr w:type="gramEnd"/>
          </w:p>
        </w:tc>
        <w:tc>
          <w:tcPr>
            <w:tcW w:w="5147" w:type="dxa"/>
            <w:shd w:val="clear" w:color="auto" w:fill="auto"/>
            <w:noWrap/>
            <w:vAlign w:val="center"/>
          </w:tcPr>
          <w:p w14:paraId="4EEB1E7F" w14:textId="77777777" w:rsidR="0076322A" w:rsidRDefault="0086627C" w:rsidP="007B5B15">
            <w:pPr>
              <w:keepNext/>
              <w:keepLines/>
              <w:spacing w:before="80" w:after="80"/>
              <w:rPr>
                <w:rFonts w:ascii="Arial" w:hAnsi="Arial"/>
                <w:szCs w:val="22"/>
              </w:rPr>
            </w:pPr>
            <w:r w:rsidRPr="000F3DC5">
              <w:rPr>
                <w:rFonts w:ascii="Arial" w:hAnsi="Arial" w:cs="Arial"/>
                <w:szCs w:val="22"/>
              </w:rPr>
              <w:fldChar w:fldCharType="begin">
                <w:ffData>
                  <w:name w:val="Check5"/>
                  <w:enabled/>
                  <w:calcOnExit w:val="0"/>
                  <w:checkBox>
                    <w:sizeAuto/>
                    <w:default w:val="0"/>
                    <w:checked w:val="0"/>
                  </w:checkBox>
                </w:ffData>
              </w:fldChar>
            </w:r>
            <w:r w:rsidRPr="000F3DC5">
              <w:rPr>
                <w:rFonts w:ascii="Arial" w:hAnsi="Arial" w:cs="Arial"/>
                <w:szCs w:val="22"/>
              </w:rPr>
              <w:instrText xml:space="preserve"> FORMCHECKBOX </w:instrText>
            </w:r>
            <w:r w:rsidR="00EC146A">
              <w:rPr>
                <w:rFonts w:ascii="Arial" w:hAnsi="Arial" w:cs="Arial"/>
                <w:szCs w:val="22"/>
              </w:rPr>
            </w:r>
            <w:r w:rsidR="00EC146A">
              <w:rPr>
                <w:rFonts w:ascii="Arial" w:hAnsi="Arial" w:cs="Arial"/>
                <w:szCs w:val="22"/>
              </w:rPr>
              <w:fldChar w:fldCharType="separate"/>
            </w:r>
            <w:r w:rsidRPr="000F3DC5">
              <w:rPr>
                <w:rFonts w:ascii="Arial" w:hAnsi="Arial" w:cs="Arial"/>
                <w:szCs w:val="22"/>
              </w:rPr>
              <w:fldChar w:fldCharType="end"/>
            </w:r>
            <w:r>
              <w:rPr>
                <w:rFonts w:ascii="Arial" w:hAnsi="Arial"/>
                <w:szCs w:val="22"/>
              </w:rPr>
              <w:t xml:space="preserve"> Oui </w:t>
            </w:r>
          </w:p>
          <w:p w14:paraId="710358EE" w14:textId="39B4248E" w:rsidR="00CF7665" w:rsidRPr="0076322A" w:rsidRDefault="0086627C" w:rsidP="007B5B15">
            <w:pPr>
              <w:keepNext/>
              <w:keepLines/>
              <w:spacing w:before="80" w:after="80"/>
              <w:rPr>
                <w:rFonts w:ascii="Arial" w:hAnsi="Arial" w:cs="Arial"/>
                <w:i/>
                <w:iCs/>
                <w:szCs w:val="22"/>
              </w:rPr>
            </w:pPr>
            <w:proofErr w:type="gramStart"/>
            <w:r w:rsidRPr="0076322A">
              <w:rPr>
                <w:rFonts w:ascii="Arial" w:hAnsi="Arial"/>
                <w:i/>
                <w:iCs/>
                <w:szCs w:val="22"/>
              </w:rPr>
              <w:t>OU</w:t>
            </w:r>
            <w:proofErr w:type="gramEnd"/>
          </w:p>
          <w:p w14:paraId="2877A0DE" w14:textId="77777777" w:rsidR="008E360D" w:rsidRPr="00BF655C" w:rsidRDefault="0086627C" w:rsidP="007B5B15">
            <w:pPr>
              <w:keepNext/>
              <w:keepLines/>
              <w:spacing w:before="120" w:after="120"/>
              <w:rPr>
                <w:rFonts w:ascii="Arial" w:hAnsi="Arial" w:cs="Arial"/>
                <w:i/>
                <w:sz w:val="20"/>
              </w:rPr>
            </w:pPr>
            <w:r w:rsidRPr="000F3DC5">
              <w:rPr>
                <w:rFonts w:ascii="Arial" w:hAnsi="Arial" w:cs="Arial"/>
                <w:szCs w:val="22"/>
              </w:rPr>
              <w:fldChar w:fldCharType="begin">
                <w:ffData>
                  <w:name w:val="Check5"/>
                  <w:enabled/>
                  <w:calcOnExit w:val="0"/>
                  <w:checkBox>
                    <w:sizeAuto/>
                    <w:default w:val="0"/>
                    <w:checked w:val="0"/>
                  </w:checkBox>
                </w:ffData>
              </w:fldChar>
            </w:r>
            <w:r w:rsidRPr="000F3DC5">
              <w:rPr>
                <w:rFonts w:ascii="Arial" w:hAnsi="Arial" w:cs="Arial"/>
                <w:szCs w:val="22"/>
              </w:rPr>
              <w:instrText xml:space="preserve"> FORMCHECKBOX </w:instrText>
            </w:r>
            <w:r w:rsidR="00EC146A">
              <w:rPr>
                <w:rFonts w:ascii="Arial" w:hAnsi="Arial" w:cs="Arial"/>
                <w:szCs w:val="22"/>
              </w:rPr>
            </w:r>
            <w:r w:rsidR="00EC146A">
              <w:rPr>
                <w:rFonts w:ascii="Arial" w:hAnsi="Arial" w:cs="Arial"/>
                <w:szCs w:val="22"/>
              </w:rPr>
              <w:fldChar w:fldCharType="separate"/>
            </w:r>
            <w:r w:rsidRPr="000F3DC5">
              <w:rPr>
                <w:rFonts w:ascii="Arial" w:hAnsi="Arial" w:cs="Arial"/>
                <w:szCs w:val="22"/>
              </w:rPr>
              <w:fldChar w:fldCharType="end"/>
            </w:r>
            <w:r>
              <w:rPr>
                <w:rFonts w:ascii="Arial" w:hAnsi="Arial"/>
                <w:szCs w:val="22"/>
              </w:rPr>
              <w:t xml:space="preserve"> Non</w:t>
            </w:r>
          </w:p>
        </w:tc>
      </w:tr>
      <w:tr w:rsidR="005E77B5" w:rsidRPr="00CC3A9B" w14:paraId="4AEAA0D5" w14:textId="77777777" w:rsidTr="0029104A">
        <w:trPr>
          <w:jc w:val="center"/>
        </w:trPr>
        <w:tc>
          <w:tcPr>
            <w:tcW w:w="3369" w:type="dxa"/>
            <w:tcBorders>
              <w:bottom w:val="nil"/>
            </w:tcBorders>
            <w:shd w:val="clear" w:color="auto" w:fill="auto"/>
            <w:noWrap/>
            <w:vAlign w:val="center"/>
          </w:tcPr>
          <w:p w14:paraId="4719B8D8" w14:textId="77777777" w:rsidR="005E77B5" w:rsidRPr="00CC3A9B" w:rsidRDefault="00806CC1" w:rsidP="00F73822">
            <w:pPr>
              <w:numPr>
                <w:ilvl w:val="0"/>
                <w:numId w:val="1"/>
              </w:numPr>
              <w:spacing w:before="120" w:after="120"/>
              <w:ind w:left="542" w:hanging="550"/>
              <w:rPr>
                <w:rFonts w:ascii="Arial" w:hAnsi="Arial" w:cs="Arial"/>
                <w:szCs w:val="22"/>
              </w:rPr>
            </w:pPr>
            <w:r>
              <w:rPr>
                <w:rFonts w:ascii="Arial" w:hAnsi="Arial"/>
                <w:szCs w:val="24"/>
              </w:rPr>
              <w:t xml:space="preserve">  </w:t>
            </w:r>
            <w:r>
              <w:rPr>
                <w:rFonts w:ascii="Arial" w:hAnsi="Arial"/>
              </w:rPr>
              <w:t xml:space="preserve">Compétence </w:t>
            </w:r>
            <w:r w:rsidR="00EB6031" w:rsidRPr="00CC3A9B">
              <w:rPr>
                <w:rFonts w:ascii="Arial" w:hAnsi="Arial" w:cs="Arial"/>
                <w:vertAlign w:val="superscript"/>
              </w:rPr>
              <w:footnoteReference w:id="7"/>
            </w:r>
            <w:r>
              <w:rPr>
                <w:rFonts w:ascii="Arial" w:hAnsi="Arial"/>
              </w:rPr>
              <w:t>:</w:t>
            </w:r>
          </w:p>
        </w:tc>
        <w:bookmarkStart w:id="2" w:name="Text5"/>
        <w:tc>
          <w:tcPr>
            <w:tcW w:w="5147" w:type="dxa"/>
            <w:tcBorders>
              <w:bottom w:val="nil"/>
            </w:tcBorders>
            <w:shd w:val="clear" w:color="auto" w:fill="auto"/>
            <w:noWrap/>
            <w:vAlign w:val="center"/>
          </w:tcPr>
          <w:p w14:paraId="40D51DF2" w14:textId="77777777" w:rsidR="005E77B5" w:rsidRPr="00CC3A9B" w:rsidRDefault="005E77B5" w:rsidP="00F73822">
            <w:pPr>
              <w:spacing w:before="120" w:after="120"/>
              <w:rPr>
                <w:rFonts w:ascii="Arial" w:hAnsi="Arial" w:cs="Arial"/>
                <w:szCs w:val="22"/>
              </w:rPr>
            </w:pPr>
            <w:r w:rsidRPr="00CC3A9B">
              <w:rPr>
                <w:rFonts w:ascii="Arial" w:hAnsi="Arial" w:cs="Arial"/>
                <w:szCs w:val="24"/>
              </w:rPr>
              <w:fldChar w:fldCharType="begin" w:fldLock="1">
                <w:ffData>
                  <w:name w:val="Text5"/>
                  <w:enabled/>
                  <w:calcOnExit w:val="0"/>
                  <w:textInput>
                    <w:default w:val="&lt;Entrée de texte&gt;"/>
                  </w:textInput>
                </w:ffData>
              </w:fldChar>
            </w:r>
            <w:r w:rsidRPr="00CC3A9B">
              <w:rPr>
                <w:rFonts w:ascii="Arial" w:hAnsi="Arial" w:cs="Arial"/>
                <w:szCs w:val="24"/>
              </w:rPr>
              <w:instrText xml:space="preserve"> FORMTEXT </w:instrText>
            </w:r>
            <w:r w:rsidRPr="00CC3A9B">
              <w:rPr>
                <w:rFonts w:ascii="Arial" w:hAnsi="Arial" w:cs="Arial"/>
                <w:szCs w:val="24"/>
              </w:rPr>
            </w:r>
            <w:r w:rsidRPr="00CC3A9B">
              <w:rPr>
                <w:rFonts w:ascii="Arial" w:hAnsi="Arial" w:cs="Arial"/>
                <w:szCs w:val="24"/>
              </w:rPr>
              <w:fldChar w:fldCharType="separate"/>
            </w:r>
            <w:r>
              <w:rPr>
                <w:rFonts w:ascii="Arial" w:hAnsi="Arial"/>
                <w:szCs w:val="24"/>
              </w:rPr>
              <w:t>&lt;Entrée de texte&gt;</w:t>
            </w:r>
            <w:r w:rsidRPr="00CC3A9B">
              <w:rPr>
                <w:rFonts w:ascii="Arial" w:hAnsi="Arial" w:cs="Arial"/>
                <w:szCs w:val="24"/>
              </w:rPr>
              <w:fldChar w:fldCharType="end"/>
            </w:r>
            <w:bookmarkEnd w:id="2"/>
          </w:p>
        </w:tc>
      </w:tr>
      <w:tr w:rsidR="00EB6031" w:rsidRPr="000F3DC5" w14:paraId="710CA8E2" w14:textId="77777777" w:rsidTr="0029104A">
        <w:tblPrEx>
          <w:jc w:val="left"/>
          <w:tblLook w:val="01E0" w:firstRow="1" w:lastRow="1" w:firstColumn="1" w:lastColumn="1" w:noHBand="0" w:noVBand="0"/>
        </w:tblPrEx>
        <w:tc>
          <w:tcPr>
            <w:tcW w:w="8516" w:type="dxa"/>
            <w:gridSpan w:val="2"/>
          </w:tcPr>
          <w:p w14:paraId="2628F601" w14:textId="77777777" w:rsidR="005D15DC" w:rsidRPr="00095AF3" w:rsidRDefault="00EB6031" w:rsidP="00091217">
            <w:pPr>
              <w:numPr>
                <w:ilvl w:val="0"/>
                <w:numId w:val="1"/>
              </w:numPr>
              <w:tabs>
                <w:tab w:val="num" w:pos="450"/>
              </w:tabs>
              <w:spacing w:before="120" w:after="120"/>
              <w:ind w:left="542" w:hanging="550"/>
              <w:rPr>
                <w:rFonts w:ascii="Arial" w:hAnsi="Arial" w:cs="Arial"/>
                <w:i/>
                <w:szCs w:val="24"/>
              </w:rPr>
            </w:pPr>
            <w:bookmarkStart w:id="3" w:name="_Hlk55925270"/>
            <w:r>
              <w:rPr>
                <w:rFonts w:ascii="Arial" w:hAnsi="Arial"/>
                <w:szCs w:val="24"/>
              </w:rPr>
              <w:t>Sujet de la décision, notification, communication ou déclaration : *</w:t>
            </w:r>
          </w:p>
          <w:p w14:paraId="0C724A0D" w14:textId="77777777" w:rsidR="0019682D" w:rsidRPr="002E0AA0" w:rsidRDefault="0019682D" w:rsidP="000F3DC5">
            <w:pPr>
              <w:spacing w:before="120" w:after="120"/>
              <w:ind w:left="1760" w:hanging="1218"/>
              <w:rPr>
                <w:rFonts w:ascii="Arial" w:hAnsi="Arial" w:cs="Arial"/>
                <w:i/>
                <w:szCs w:val="22"/>
              </w:rPr>
            </w:pPr>
            <w:bookmarkStart w:id="4" w:name="Check5"/>
            <w:r>
              <w:rPr>
                <w:rFonts w:ascii="Arial" w:hAnsi="Arial"/>
                <w:i/>
                <w:szCs w:val="22"/>
              </w:rPr>
              <w:t>Décisions communes</w:t>
            </w:r>
          </w:p>
          <w:p w14:paraId="178F855B" w14:textId="61F3555A" w:rsidR="00EB6031" w:rsidRPr="0076322A" w:rsidRDefault="00EB6031" w:rsidP="000F3DC5">
            <w:pPr>
              <w:spacing w:before="120" w:after="120"/>
              <w:ind w:left="1760" w:hanging="1218"/>
              <w:rPr>
                <w:rFonts w:asciiTheme="minorBidi" w:hAnsiTheme="minorBidi" w:cstheme="minorBidi"/>
                <w:szCs w:val="22"/>
              </w:rPr>
            </w:pPr>
            <w:r w:rsidRPr="000F3DC5">
              <w:rPr>
                <w:rFonts w:ascii="Arial" w:hAnsi="Arial" w:cs="Arial"/>
                <w:szCs w:val="22"/>
              </w:rPr>
              <w:fldChar w:fldCharType="begin">
                <w:ffData>
                  <w:name w:val="Check5"/>
                  <w:enabled/>
                  <w:calcOnExit w:val="0"/>
                  <w:checkBox>
                    <w:sizeAuto/>
                    <w:default w:val="0"/>
                    <w:checked w:val="0"/>
                  </w:checkBox>
                </w:ffData>
              </w:fldChar>
            </w:r>
            <w:r w:rsidRPr="000F3DC5">
              <w:rPr>
                <w:rFonts w:ascii="Arial" w:hAnsi="Arial" w:cs="Arial"/>
                <w:szCs w:val="22"/>
              </w:rPr>
              <w:instrText xml:space="preserve"> FORMCHECKBOX </w:instrText>
            </w:r>
            <w:r w:rsidR="00EC146A">
              <w:rPr>
                <w:rFonts w:ascii="Arial" w:hAnsi="Arial" w:cs="Arial"/>
                <w:szCs w:val="22"/>
              </w:rPr>
            </w:r>
            <w:r w:rsidR="00EC146A">
              <w:rPr>
                <w:rFonts w:ascii="Arial" w:hAnsi="Arial" w:cs="Arial"/>
                <w:szCs w:val="22"/>
              </w:rPr>
              <w:fldChar w:fldCharType="separate"/>
            </w:r>
            <w:r w:rsidRPr="000F3DC5">
              <w:rPr>
                <w:rFonts w:ascii="Arial" w:hAnsi="Arial" w:cs="Arial"/>
                <w:szCs w:val="22"/>
              </w:rPr>
              <w:fldChar w:fldCharType="end"/>
            </w:r>
            <w:bookmarkEnd w:id="4"/>
            <w:r>
              <w:rPr>
                <w:rFonts w:ascii="Arial" w:hAnsi="Arial"/>
                <w:szCs w:val="22"/>
              </w:rPr>
              <w:t xml:space="preserve"> 8,1.</w:t>
            </w:r>
            <w:r>
              <w:rPr>
                <w:rFonts w:ascii="Arial" w:hAnsi="Arial"/>
                <w:szCs w:val="22"/>
              </w:rPr>
              <w:tab/>
            </w:r>
            <w:r w:rsidRPr="0076322A">
              <w:rPr>
                <w:rFonts w:asciiTheme="minorBidi" w:hAnsiTheme="minorBidi" w:cstheme="minorBidi"/>
              </w:rPr>
              <w:t>Décisions sur les OVM destinés à une introduction intentionnelle dans l'environnement (</w:t>
            </w:r>
            <w:r w:rsidRPr="0076322A">
              <w:rPr>
                <w:rFonts w:asciiTheme="minorBidi" w:hAnsiTheme="minorBidi" w:cstheme="minorBidi"/>
                <w:shd w:val="clear" w:color="auto" w:fill="FFFFFF"/>
              </w:rPr>
              <w:t>conformément à l'article 10 ou au cadre réglementaire national)</w:t>
            </w:r>
            <w:r w:rsidR="00034417" w:rsidRPr="0076322A">
              <w:rPr>
                <w:rStyle w:val="FootnoteReference"/>
                <w:rFonts w:asciiTheme="minorBidi" w:hAnsiTheme="minorBidi" w:cstheme="minorBidi"/>
                <w:szCs w:val="24"/>
              </w:rPr>
              <w:footnoteReference w:id="8"/>
            </w:r>
            <w:r w:rsidRPr="0076322A">
              <w:rPr>
                <w:rFonts w:asciiTheme="minorBidi" w:hAnsiTheme="minorBidi" w:cstheme="minorBidi"/>
              </w:rPr>
              <w:t xml:space="preserve"> Allez à la section B</w:t>
            </w:r>
            <w:r w:rsidRPr="0076322A">
              <w:rPr>
                <w:rFonts w:asciiTheme="minorBidi" w:hAnsiTheme="minorBidi" w:cstheme="minorBidi"/>
                <w:i/>
                <w:szCs w:val="22"/>
              </w:rPr>
              <w:t xml:space="preserve"> </w:t>
            </w:r>
          </w:p>
          <w:bookmarkStart w:id="5" w:name="Check6"/>
          <w:p w14:paraId="77FBA31C" w14:textId="72213B6B" w:rsidR="004A472D" w:rsidRPr="0076322A" w:rsidRDefault="00EB6031" w:rsidP="005D15DC">
            <w:pPr>
              <w:spacing w:before="120" w:after="120"/>
              <w:ind w:left="1760" w:hanging="1218"/>
              <w:rPr>
                <w:rFonts w:asciiTheme="minorBidi" w:hAnsiTheme="minorBidi" w:cstheme="minorBidi"/>
                <w:i/>
                <w:szCs w:val="22"/>
              </w:rPr>
            </w:pPr>
            <w:r w:rsidRPr="0076322A">
              <w:rPr>
                <w:rFonts w:asciiTheme="minorBidi" w:hAnsiTheme="minorBidi" w:cstheme="minorBidi"/>
                <w:szCs w:val="22"/>
              </w:rPr>
              <w:fldChar w:fldCharType="begin">
                <w:ffData>
                  <w:name w:val="Check6"/>
                  <w:enabled/>
                  <w:calcOnExit w:val="0"/>
                  <w:checkBox>
                    <w:sizeAuto/>
                    <w:default w:val="0"/>
                    <w:checked w:val="0"/>
                  </w:checkBox>
                </w:ffData>
              </w:fldChar>
            </w:r>
            <w:r w:rsidRPr="0076322A">
              <w:rPr>
                <w:rFonts w:asciiTheme="minorBidi" w:hAnsiTheme="minorBidi" w:cstheme="minorBidi"/>
                <w:szCs w:val="22"/>
              </w:rPr>
              <w:instrText xml:space="preserve"> FORMCHECKBOX </w:instrText>
            </w:r>
            <w:r w:rsidR="00EC146A">
              <w:rPr>
                <w:rFonts w:asciiTheme="minorBidi" w:hAnsiTheme="minorBidi" w:cstheme="minorBidi"/>
                <w:szCs w:val="22"/>
              </w:rPr>
            </w:r>
            <w:r w:rsidR="00EC146A">
              <w:rPr>
                <w:rFonts w:asciiTheme="minorBidi" w:hAnsiTheme="minorBidi" w:cstheme="minorBidi"/>
                <w:szCs w:val="22"/>
              </w:rPr>
              <w:fldChar w:fldCharType="separate"/>
            </w:r>
            <w:r w:rsidRPr="0076322A">
              <w:rPr>
                <w:rFonts w:asciiTheme="minorBidi" w:hAnsiTheme="minorBidi" w:cstheme="minorBidi"/>
                <w:szCs w:val="22"/>
              </w:rPr>
              <w:fldChar w:fldCharType="end"/>
            </w:r>
            <w:bookmarkEnd w:id="5"/>
            <w:r w:rsidRPr="0076322A">
              <w:rPr>
                <w:rFonts w:asciiTheme="minorBidi" w:hAnsiTheme="minorBidi" w:cstheme="minorBidi"/>
                <w:szCs w:val="22"/>
              </w:rPr>
              <w:t xml:space="preserve"> 8,2.</w:t>
            </w:r>
            <w:r w:rsidRPr="0076322A">
              <w:rPr>
                <w:rFonts w:asciiTheme="minorBidi" w:hAnsiTheme="minorBidi" w:cstheme="minorBidi"/>
                <w:szCs w:val="22"/>
              </w:rPr>
              <w:tab/>
            </w:r>
            <w:r w:rsidRPr="0076322A">
              <w:rPr>
                <w:rFonts w:asciiTheme="minorBidi" w:hAnsiTheme="minorBidi" w:cstheme="minorBidi"/>
              </w:rPr>
              <w:t xml:space="preserve">Une décision sur les OVM destinée à être utilisée directement pour l'alimentation humaine ou animale ou à être transformés (article 11, OVM-FFP) - </w:t>
            </w:r>
            <w:r w:rsidRPr="0076322A">
              <w:rPr>
                <w:rFonts w:asciiTheme="minorBidi" w:hAnsiTheme="minorBidi" w:cstheme="minorBidi"/>
                <w:i/>
                <w:iCs/>
              </w:rPr>
              <w:t>Veuillez passer à la section C</w:t>
            </w:r>
          </w:p>
          <w:p w14:paraId="0BAD6C13" w14:textId="77777777" w:rsidR="0019682D" w:rsidRPr="0076322A" w:rsidRDefault="0019682D" w:rsidP="000F3DC5">
            <w:pPr>
              <w:spacing w:before="120" w:after="120"/>
              <w:ind w:left="1760" w:hanging="1218"/>
              <w:rPr>
                <w:rFonts w:asciiTheme="minorBidi" w:hAnsiTheme="minorBidi" w:cstheme="minorBidi"/>
                <w:i/>
                <w:szCs w:val="24"/>
              </w:rPr>
            </w:pPr>
            <w:bookmarkStart w:id="6" w:name="Check10"/>
            <w:bookmarkStart w:id="7" w:name="Check7"/>
            <w:r w:rsidRPr="0076322A">
              <w:rPr>
                <w:rFonts w:asciiTheme="minorBidi" w:hAnsiTheme="minorBidi" w:cstheme="minorBidi"/>
                <w:i/>
                <w:szCs w:val="24"/>
              </w:rPr>
              <w:t>Autres décisions pertinentes</w:t>
            </w:r>
          </w:p>
          <w:p w14:paraId="1717D4F8" w14:textId="7FF17AD8" w:rsidR="00EB6031" w:rsidRPr="0076322A" w:rsidRDefault="00EB6031" w:rsidP="000F3DC5">
            <w:pPr>
              <w:spacing w:before="120" w:after="120"/>
              <w:ind w:left="1760" w:hanging="1218"/>
              <w:rPr>
                <w:rFonts w:asciiTheme="minorBidi" w:hAnsiTheme="minorBidi" w:cstheme="minorBidi"/>
                <w:szCs w:val="22"/>
              </w:rPr>
            </w:pPr>
            <w:r w:rsidRPr="0076322A">
              <w:rPr>
                <w:rFonts w:asciiTheme="minorBidi" w:hAnsiTheme="minorBidi" w:cstheme="minorBidi"/>
                <w:szCs w:val="22"/>
              </w:rPr>
              <w:fldChar w:fldCharType="begin">
                <w:ffData>
                  <w:name w:val="Check10"/>
                  <w:enabled/>
                  <w:calcOnExit w:val="0"/>
                  <w:checkBox>
                    <w:sizeAuto/>
                    <w:default w:val="0"/>
                  </w:checkBox>
                </w:ffData>
              </w:fldChar>
            </w:r>
            <w:r w:rsidRPr="0076322A">
              <w:rPr>
                <w:rFonts w:asciiTheme="minorBidi" w:hAnsiTheme="minorBidi" w:cstheme="minorBidi"/>
                <w:szCs w:val="22"/>
              </w:rPr>
              <w:instrText xml:space="preserve"> FORMCHECKBOX </w:instrText>
            </w:r>
            <w:r w:rsidR="00EC146A">
              <w:rPr>
                <w:rFonts w:asciiTheme="minorBidi" w:hAnsiTheme="minorBidi" w:cstheme="minorBidi"/>
                <w:szCs w:val="22"/>
              </w:rPr>
            </w:r>
            <w:r w:rsidR="00EC146A">
              <w:rPr>
                <w:rFonts w:asciiTheme="minorBidi" w:hAnsiTheme="minorBidi" w:cstheme="minorBidi"/>
                <w:szCs w:val="22"/>
              </w:rPr>
              <w:fldChar w:fldCharType="separate"/>
            </w:r>
            <w:r w:rsidRPr="0076322A">
              <w:rPr>
                <w:rFonts w:asciiTheme="minorBidi" w:hAnsiTheme="minorBidi" w:cstheme="minorBidi"/>
                <w:szCs w:val="22"/>
              </w:rPr>
              <w:fldChar w:fldCharType="end"/>
            </w:r>
            <w:bookmarkEnd w:id="6"/>
            <w:r w:rsidRPr="0076322A">
              <w:rPr>
                <w:rFonts w:asciiTheme="minorBidi" w:hAnsiTheme="minorBidi" w:cstheme="minorBidi"/>
                <w:szCs w:val="22"/>
              </w:rPr>
              <w:t xml:space="preserve"> 8,3.</w:t>
            </w:r>
            <w:r w:rsidRPr="0076322A">
              <w:rPr>
                <w:rFonts w:asciiTheme="minorBidi" w:hAnsiTheme="minorBidi" w:cstheme="minorBidi"/>
                <w:szCs w:val="22"/>
              </w:rPr>
              <w:tab/>
            </w:r>
            <w:r w:rsidRPr="0076322A">
              <w:rPr>
                <w:rFonts w:asciiTheme="minorBidi" w:hAnsiTheme="minorBidi" w:cstheme="minorBidi"/>
              </w:rPr>
              <w:t xml:space="preserve">Une décision conforme à la procédure simplifiée (article 13)  - </w:t>
            </w:r>
            <w:r w:rsidRPr="0076322A">
              <w:rPr>
                <w:rFonts w:asciiTheme="minorBidi" w:hAnsiTheme="minorBidi" w:cstheme="minorBidi"/>
                <w:i/>
                <w:iCs/>
              </w:rPr>
              <w:t>Veuillez passer à la section E</w:t>
            </w:r>
          </w:p>
          <w:bookmarkStart w:id="8" w:name="Check8"/>
          <w:bookmarkEnd w:id="7"/>
          <w:p w14:paraId="0851ED30" w14:textId="6E029DC9" w:rsidR="00EB6031" w:rsidRPr="0076322A" w:rsidRDefault="00EB6031" w:rsidP="000F3DC5">
            <w:pPr>
              <w:spacing w:before="120" w:after="120"/>
              <w:ind w:left="1760" w:hanging="1218"/>
              <w:rPr>
                <w:rFonts w:asciiTheme="minorBidi" w:hAnsiTheme="minorBidi" w:cstheme="minorBidi"/>
                <w:szCs w:val="22"/>
              </w:rPr>
            </w:pPr>
            <w:r w:rsidRPr="0076322A">
              <w:rPr>
                <w:rFonts w:asciiTheme="minorBidi" w:hAnsiTheme="minorBidi" w:cstheme="minorBidi"/>
                <w:szCs w:val="22"/>
              </w:rPr>
              <w:fldChar w:fldCharType="begin">
                <w:ffData>
                  <w:name w:val="Check8"/>
                  <w:enabled/>
                  <w:calcOnExit w:val="0"/>
                  <w:checkBox>
                    <w:sizeAuto/>
                    <w:default w:val="0"/>
                    <w:checked w:val="0"/>
                  </w:checkBox>
                </w:ffData>
              </w:fldChar>
            </w:r>
            <w:r w:rsidRPr="0076322A">
              <w:rPr>
                <w:rFonts w:asciiTheme="minorBidi" w:hAnsiTheme="minorBidi" w:cstheme="minorBidi"/>
                <w:szCs w:val="22"/>
              </w:rPr>
              <w:instrText xml:space="preserve"> FORMCHECKBOX </w:instrText>
            </w:r>
            <w:r w:rsidR="00EC146A">
              <w:rPr>
                <w:rFonts w:asciiTheme="minorBidi" w:hAnsiTheme="minorBidi" w:cstheme="minorBidi"/>
                <w:szCs w:val="22"/>
              </w:rPr>
            </w:r>
            <w:r w:rsidR="00EC146A">
              <w:rPr>
                <w:rFonts w:asciiTheme="minorBidi" w:hAnsiTheme="minorBidi" w:cstheme="minorBidi"/>
                <w:szCs w:val="22"/>
              </w:rPr>
              <w:fldChar w:fldCharType="separate"/>
            </w:r>
            <w:r w:rsidRPr="0076322A">
              <w:rPr>
                <w:rFonts w:asciiTheme="minorBidi" w:hAnsiTheme="minorBidi" w:cstheme="minorBidi"/>
                <w:szCs w:val="22"/>
              </w:rPr>
              <w:fldChar w:fldCharType="end"/>
            </w:r>
            <w:bookmarkEnd w:id="8"/>
            <w:r w:rsidRPr="0076322A">
              <w:rPr>
                <w:rFonts w:asciiTheme="minorBidi" w:hAnsiTheme="minorBidi" w:cstheme="minorBidi"/>
                <w:szCs w:val="22"/>
              </w:rPr>
              <w:t xml:space="preserve"> 8,4.</w:t>
            </w:r>
            <w:r w:rsidRPr="0076322A">
              <w:rPr>
                <w:rFonts w:asciiTheme="minorBidi" w:hAnsiTheme="minorBidi" w:cstheme="minorBidi"/>
                <w:szCs w:val="22"/>
              </w:rPr>
              <w:tab/>
            </w:r>
            <w:r w:rsidRPr="0076322A">
              <w:rPr>
                <w:rFonts w:asciiTheme="minorBidi" w:hAnsiTheme="minorBidi" w:cstheme="minorBidi"/>
              </w:rPr>
              <w:t xml:space="preserve">Décision sur le transit des OVM (article 6.1) - </w:t>
            </w:r>
            <w:r w:rsidRPr="0076322A">
              <w:rPr>
                <w:rFonts w:asciiTheme="minorBidi" w:hAnsiTheme="minorBidi" w:cstheme="minorBidi"/>
                <w:i/>
                <w:iCs/>
              </w:rPr>
              <w:t>Veuillez passer à la section G</w:t>
            </w:r>
          </w:p>
          <w:bookmarkStart w:id="9" w:name="Check9"/>
          <w:p w14:paraId="4A04FBAA" w14:textId="756C28D1" w:rsidR="00657D61" w:rsidRPr="0076322A" w:rsidRDefault="00EB6031" w:rsidP="00657D61">
            <w:pPr>
              <w:spacing w:before="120" w:after="120"/>
              <w:ind w:left="1760" w:hanging="1218"/>
              <w:rPr>
                <w:rFonts w:asciiTheme="minorBidi" w:hAnsiTheme="minorBidi" w:cstheme="minorBidi"/>
                <w:i/>
                <w:szCs w:val="22"/>
              </w:rPr>
            </w:pPr>
            <w:r w:rsidRPr="0076322A">
              <w:rPr>
                <w:rFonts w:asciiTheme="minorBidi" w:hAnsiTheme="minorBidi" w:cstheme="minorBidi"/>
                <w:szCs w:val="22"/>
              </w:rPr>
              <w:fldChar w:fldCharType="begin">
                <w:ffData>
                  <w:name w:val="Check9"/>
                  <w:enabled/>
                  <w:calcOnExit w:val="0"/>
                  <w:checkBox>
                    <w:sizeAuto/>
                    <w:default w:val="0"/>
                    <w:checked w:val="0"/>
                  </w:checkBox>
                </w:ffData>
              </w:fldChar>
            </w:r>
            <w:r w:rsidRPr="0076322A">
              <w:rPr>
                <w:rFonts w:asciiTheme="minorBidi" w:hAnsiTheme="minorBidi" w:cstheme="minorBidi"/>
                <w:szCs w:val="22"/>
              </w:rPr>
              <w:instrText xml:space="preserve"> FORMCHECKBOX </w:instrText>
            </w:r>
            <w:r w:rsidR="00EC146A">
              <w:rPr>
                <w:rFonts w:asciiTheme="minorBidi" w:hAnsiTheme="minorBidi" w:cstheme="minorBidi"/>
                <w:szCs w:val="22"/>
              </w:rPr>
            </w:r>
            <w:r w:rsidR="00EC146A">
              <w:rPr>
                <w:rFonts w:asciiTheme="minorBidi" w:hAnsiTheme="minorBidi" w:cstheme="minorBidi"/>
                <w:szCs w:val="22"/>
              </w:rPr>
              <w:fldChar w:fldCharType="separate"/>
            </w:r>
            <w:r w:rsidRPr="0076322A">
              <w:rPr>
                <w:rFonts w:asciiTheme="minorBidi" w:hAnsiTheme="minorBidi" w:cstheme="minorBidi"/>
                <w:szCs w:val="22"/>
              </w:rPr>
              <w:fldChar w:fldCharType="end"/>
            </w:r>
            <w:bookmarkEnd w:id="9"/>
            <w:r w:rsidRPr="0076322A">
              <w:rPr>
                <w:rFonts w:asciiTheme="minorBidi" w:hAnsiTheme="minorBidi" w:cstheme="minorBidi"/>
                <w:szCs w:val="22"/>
              </w:rPr>
              <w:t xml:space="preserve"> 8,5.</w:t>
            </w:r>
            <w:r w:rsidRPr="0076322A">
              <w:rPr>
                <w:rFonts w:asciiTheme="minorBidi" w:hAnsiTheme="minorBidi" w:cstheme="minorBidi"/>
                <w:szCs w:val="22"/>
              </w:rPr>
              <w:tab/>
            </w:r>
            <w:r w:rsidRPr="0076322A">
              <w:rPr>
                <w:rFonts w:asciiTheme="minorBidi" w:hAnsiTheme="minorBidi" w:cstheme="minorBidi"/>
              </w:rPr>
              <w:t xml:space="preserve">Décision sur les utilisations des OVM en milieu confiné (article 6.2) </w:t>
            </w:r>
            <w:r w:rsidR="00034417" w:rsidRPr="0076322A">
              <w:rPr>
                <w:rStyle w:val="FootnoteReference"/>
                <w:rFonts w:asciiTheme="minorBidi" w:hAnsiTheme="minorBidi" w:cstheme="minorBidi"/>
                <w:szCs w:val="24"/>
              </w:rPr>
              <w:footnoteReference w:id="9"/>
            </w:r>
            <w:r w:rsidRPr="0076322A">
              <w:rPr>
                <w:rFonts w:asciiTheme="minorBidi" w:hAnsiTheme="minorBidi" w:cstheme="minorBidi"/>
              </w:rPr>
              <w:t xml:space="preserve">- </w:t>
            </w:r>
            <w:r w:rsidRPr="0076322A">
              <w:rPr>
                <w:rFonts w:asciiTheme="minorBidi" w:hAnsiTheme="minorBidi" w:cstheme="minorBidi"/>
                <w:i/>
                <w:iCs/>
              </w:rPr>
              <w:t>Veuillez passer à la section G</w:t>
            </w:r>
          </w:p>
          <w:p w14:paraId="3C378F8F" w14:textId="77777777" w:rsidR="00CF2E42" w:rsidRPr="0076322A" w:rsidRDefault="006E1052" w:rsidP="000F3DC5">
            <w:pPr>
              <w:spacing w:before="120" w:after="120"/>
              <w:ind w:left="1760" w:hanging="1218"/>
              <w:rPr>
                <w:rFonts w:asciiTheme="minorBidi" w:hAnsiTheme="minorBidi" w:cstheme="minorBidi"/>
                <w:i/>
                <w:szCs w:val="24"/>
              </w:rPr>
            </w:pPr>
            <w:bookmarkStart w:id="10" w:name="Check11"/>
            <w:r w:rsidRPr="0076322A">
              <w:rPr>
                <w:rFonts w:asciiTheme="minorBidi" w:hAnsiTheme="minorBidi" w:cstheme="minorBidi"/>
                <w:i/>
                <w:szCs w:val="24"/>
              </w:rPr>
              <w:t>Communications, notifications</w:t>
            </w:r>
            <w:bookmarkEnd w:id="10"/>
            <w:r w:rsidRPr="0076322A">
              <w:rPr>
                <w:rFonts w:asciiTheme="minorBidi" w:hAnsiTheme="minorBidi" w:cstheme="minorBidi"/>
                <w:i/>
                <w:szCs w:val="24"/>
              </w:rPr>
              <w:t xml:space="preserve"> et déclarations</w:t>
            </w:r>
          </w:p>
          <w:p w14:paraId="6BF783AA" w14:textId="0387B061" w:rsidR="00CF2E42" w:rsidRPr="0076322A" w:rsidRDefault="0074074F" w:rsidP="002E0AA0">
            <w:pPr>
              <w:spacing w:before="120"/>
              <w:ind w:left="539"/>
              <w:rPr>
                <w:rFonts w:asciiTheme="minorBidi" w:hAnsiTheme="minorBidi" w:cstheme="minorBidi"/>
                <w:szCs w:val="24"/>
              </w:rPr>
            </w:pPr>
            <w:r w:rsidRPr="0076322A">
              <w:rPr>
                <w:rFonts w:asciiTheme="minorBidi" w:hAnsiTheme="minorBidi" w:cstheme="minorBidi"/>
                <w:szCs w:val="22"/>
              </w:rPr>
              <w:fldChar w:fldCharType="begin">
                <w:ffData>
                  <w:name w:val="Check5"/>
                  <w:enabled/>
                  <w:calcOnExit w:val="0"/>
                  <w:checkBox>
                    <w:sizeAuto/>
                    <w:default w:val="0"/>
                    <w:checked w:val="0"/>
                  </w:checkBox>
                </w:ffData>
              </w:fldChar>
            </w:r>
            <w:r w:rsidRPr="0076322A">
              <w:rPr>
                <w:rFonts w:asciiTheme="minorBidi" w:hAnsiTheme="minorBidi" w:cstheme="minorBidi"/>
                <w:szCs w:val="22"/>
              </w:rPr>
              <w:instrText xml:space="preserve"> FORMCHECKBOX </w:instrText>
            </w:r>
            <w:r w:rsidR="00EC146A">
              <w:rPr>
                <w:rFonts w:asciiTheme="minorBidi" w:hAnsiTheme="minorBidi" w:cstheme="minorBidi"/>
                <w:szCs w:val="22"/>
              </w:rPr>
            </w:r>
            <w:r w:rsidR="00EC146A">
              <w:rPr>
                <w:rFonts w:asciiTheme="minorBidi" w:hAnsiTheme="minorBidi" w:cstheme="minorBidi"/>
                <w:szCs w:val="22"/>
              </w:rPr>
              <w:fldChar w:fldCharType="separate"/>
            </w:r>
            <w:r w:rsidRPr="0076322A">
              <w:rPr>
                <w:rFonts w:asciiTheme="minorBidi" w:hAnsiTheme="minorBidi" w:cstheme="minorBidi"/>
                <w:szCs w:val="22"/>
              </w:rPr>
              <w:fldChar w:fldCharType="end"/>
            </w:r>
            <w:r w:rsidRPr="0076322A">
              <w:rPr>
                <w:rFonts w:asciiTheme="minorBidi" w:hAnsiTheme="minorBidi" w:cstheme="minorBidi"/>
                <w:szCs w:val="22"/>
              </w:rPr>
              <w:t xml:space="preserve"> 8,6. </w:t>
            </w:r>
            <w:r w:rsidRPr="0076322A">
              <w:rPr>
                <w:rFonts w:asciiTheme="minorBidi" w:hAnsiTheme="minorBidi" w:cstheme="minorBidi"/>
              </w:rPr>
              <w:t>Notification d’une dissémination qui entraîne, ou peut entraîner, un mouvement transfrontière involontaire d’OVM</w:t>
            </w:r>
            <w:r w:rsidRPr="0076322A">
              <w:rPr>
                <w:rFonts w:asciiTheme="minorBidi" w:hAnsiTheme="minorBidi" w:cstheme="minorBidi"/>
                <w:color w:val="555555"/>
                <w:shd w:val="clear" w:color="auto" w:fill="FFFFFF"/>
              </w:rPr>
              <w:t xml:space="preserve"> </w:t>
            </w:r>
            <w:r w:rsidRPr="0076322A">
              <w:rPr>
                <w:rFonts w:asciiTheme="minorBidi" w:hAnsiTheme="minorBidi" w:cstheme="minorBidi"/>
              </w:rPr>
              <w:t xml:space="preserve"> (article 17.1)</w:t>
            </w:r>
          </w:p>
          <w:p w14:paraId="11830773" w14:textId="77777777" w:rsidR="00CE1A17" w:rsidRPr="0076322A" w:rsidRDefault="00CE1A17" w:rsidP="00095AF3">
            <w:pPr>
              <w:spacing w:after="120"/>
              <w:ind w:left="539"/>
              <w:rPr>
                <w:rFonts w:asciiTheme="minorBidi" w:hAnsiTheme="minorBidi" w:cstheme="minorBidi"/>
                <w:szCs w:val="24"/>
              </w:rPr>
            </w:pPr>
            <w:r w:rsidRPr="0076322A">
              <w:rPr>
                <w:rFonts w:asciiTheme="minorBidi" w:hAnsiTheme="minorBidi" w:cstheme="minorBidi"/>
                <w:i/>
                <w:szCs w:val="24"/>
              </w:rPr>
              <w:t>Veuillez passer à la section F</w:t>
            </w:r>
          </w:p>
          <w:bookmarkStart w:id="11" w:name="_Hlk46417304"/>
          <w:p w14:paraId="6AC16F76" w14:textId="31C3FB17" w:rsidR="005237B1" w:rsidRPr="00282E4A" w:rsidRDefault="005237B1" w:rsidP="005237B1">
            <w:pPr>
              <w:spacing w:before="120"/>
              <w:ind w:left="539"/>
              <w:rPr>
                <w:rFonts w:ascii="Arial" w:hAnsi="Arial" w:cs="Arial"/>
                <w:szCs w:val="24"/>
              </w:rPr>
            </w:pPr>
            <w:r w:rsidRPr="000F3DC5">
              <w:rPr>
                <w:rFonts w:ascii="Arial" w:hAnsi="Arial" w:cs="Arial"/>
                <w:szCs w:val="22"/>
              </w:rPr>
              <w:fldChar w:fldCharType="begin">
                <w:ffData>
                  <w:name w:val="Check5"/>
                  <w:enabled/>
                  <w:calcOnExit w:val="0"/>
                  <w:checkBox>
                    <w:sizeAuto/>
                    <w:default w:val="0"/>
                    <w:checked w:val="0"/>
                  </w:checkBox>
                </w:ffData>
              </w:fldChar>
            </w:r>
            <w:r w:rsidRPr="000F3DC5">
              <w:rPr>
                <w:rFonts w:ascii="Arial" w:hAnsi="Arial" w:cs="Arial"/>
                <w:szCs w:val="22"/>
              </w:rPr>
              <w:instrText xml:space="preserve"> FORMCHECKBOX </w:instrText>
            </w:r>
            <w:r w:rsidR="00EC146A">
              <w:rPr>
                <w:rFonts w:ascii="Arial" w:hAnsi="Arial" w:cs="Arial"/>
                <w:szCs w:val="22"/>
              </w:rPr>
            </w:r>
            <w:r w:rsidR="00EC146A">
              <w:rPr>
                <w:rFonts w:ascii="Arial" w:hAnsi="Arial" w:cs="Arial"/>
                <w:szCs w:val="22"/>
              </w:rPr>
              <w:fldChar w:fldCharType="separate"/>
            </w:r>
            <w:r w:rsidRPr="000F3DC5">
              <w:rPr>
                <w:rFonts w:ascii="Arial" w:hAnsi="Arial" w:cs="Arial"/>
                <w:szCs w:val="22"/>
              </w:rPr>
              <w:fldChar w:fldCharType="end"/>
            </w:r>
            <w:r>
              <w:rPr>
                <w:rFonts w:ascii="Arial" w:hAnsi="Arial"/>
                <w:szCs w:val="22"/>
              </w:rPr>
              <w:t xml:space="preserve"> 8,7. </w:t>
            </w:r>
            <w:r>
              <w:rPr>
                <w:rFonts w:ascii="Arial" w:hAnsi="Arial"/>
                <w:szCs w:val="24"/>
              </w:rPr>
              <w:t>Communication sur les mouvements transfrontières illicites d'OVM (article 25.3)</w:t>
            </w:r>
          </w:p>
          <w:p w14:paraId="19DDF3E9" w14:textId="77777777" w:rsidR="005237B1" w:rsidRPr="006069E4" w:rsidRDefault="005237B1" w:rsidP="005237B1">
            <w:pPr>
              <w:spacing w:after="120"/>
              <w:ind w:left="539"/>
              <w:rPr>
                <w:rFonts w:ascii="Arial" w:hAnsi="Arial" w:cs="Arial"/>
                <w:szCs w:val="24"/>
              </w:rPr>
            </w:pPr>
            <w:r>
              <w:rPr>
                <w:rFonts w:ascii="Arial" w:hAnsi="Arial"/>
                <w:i/>
                <w:szCs w:val="24"/>
              </w:rPr>
              <w:t>Veuillez passer à la section F</w:t>
            </w:r>
          </w:p>
          <w:p w14:paraId="72E2F6A7" w14:textId="257D571D" w:rsidR="00CF2E42" w:rsidRPr="00282E4A" w:rsidRDefault="00A81F18" w:rsidP="002E0AA0">
            <w:pPr>
              <w:spacing w:before="120"/>
              <w:ind w:left="539"/>
              <w:rPr>
                <w:rFonts w:ascii="Arial" w:hAnsi="Arial" w:cs="Arial"/>
                <w:szCs w:val="24"/>
              </w:rPr>
            </w:pPr>
            <w:r w:rsidRPr="000F3DC5">
              <w:rPr>
                <w:rFonts w:ascii="Arial" w:hAnsi="Arial" w:cs="Arial"/>
                <w:szCs w:val="22"/>
              </w:rPr>
              <w:lastRenderedPageBreak/>
              <w:fldChar w:fldCharType="begin">
                <w:ffData>
                  <w:name w:val="Check5"/>
                  <w:enabled/>
                  <w:calcOnExit w:val="0"/>
                  <w:checkBox>
                    <w:sizeAuto/>
                    <w:default w:val="0"/>
                    <w:checked w:val="0"/>
                  </w:checkBox>
                </w:ffData>
              </w:fldChar>
            </w:r>
            <w:r w:rsidRPr="000F3DC5">
              <w:rPr>
                <w:rFonts w:ascii="Arial" w:hAnsi="Arial" w:cs="Arial"/>
                <w:szCs w:val="22"/>
              </w:rPr>
              <w:instrText xml:space="preserve"> FORMCHECKBOX </w:instrText>
            </w:r>
            <w:r w:rsidR="00EC146A">
              <w:rPr>
                <w:rFonts w:ascii="Arial" w:hAnsi="Arial" w:cs="Arial"/>
                <w:szCs w:val="22"/>
              </w:rPr>
            </w:r>
            <w:r w:rsidR="00EC146A">
              <w:rPr>
                <w:rFonts w:ascii="Arial" w:hAnsi="Arial" w:cs="Arial"/>
                <w:szCs w:val="22"/>
              </w:rPr>
              <w:fldChar w:fldCharType="separate"/>
            </w:r>
            <w:r w:rsidRPr="000F3DC5">
              <w:rPr>
                <w:rFonts w:ascii="Arial" w:hAnsi="Arial" w:cs="Arial"/>
                <w:szCs w:val="22"/>
              </w:rPr>
              <w:fldChar w:fldCharType="end"/>
            </w:r>
            <w:r>
              <w:rPr>
                <w:rFonts w:ascii="Arial" w:hAnsi="Arial"/>
                <w:szCs w:val="22"/>
              </w:rPr>
              <w:t xml:space="preserve"> </w:t>
            </w:r>
            <w:bookmarkEnd w:id="11"/>
            <w:r>
              <w:rPr>
                <w:rFonts w:ascii="Arial" w:hAnsi="Arial"/>
                <w:szCs w:val="22"/>
              </w:rPr>
              <w:t xml:space="preserve">8,8. </w:t>
            </w:r>
            <w:r>
              <w:rPr>
                <w:rFonts w:ascii="Arial" w:hAnsi="Arial"/>
                <w:szCs w:val="24"/>
              </w:rPr>
              <w:t>Notification à l'effet qu'une Partie n'a pas accès au Centre d'échange pour la prévention des risques biotechnologiques (article 11.1)</w:t>
            </w:r>
          </w:p>
          <w:p w14:paraId="081D49AD" w14:textId="77777777" w:rsidR="00CE1A17" w:rsidRPr="002E0AA0" w:rsidRDefault="00CE1A17" w:rsidP="002E0AA0">
            <w:pPr>
              <w:spacing w:after="120"/>
              <w:ind w:left="539"/>
              <w:rPr>
                <w:rFonts w:ascii="Arial" w:hAnsi="Arial" w:cs="Arial"/>
                <w:szCs w:val="24"/>
              </w:rPr>
            </w:pPr>
            <w:r>
              <w:rPr>
                <w:rFonts w:ascii="Arial" w:hAnsi="Arial"/>
                <w:i/>
                <w:szCs w:val="24"/>
              </w:rPr>
              <w:t>Veuillez passer à la section I</w:t>
            </w:r>
          </w:p>
          <w:p w14:paraId="66A01FA0" w14:textId="77777777" w:rsidR="005237B1" w:rsidRPr="00E674D1" w:rsidRDefault="005237B1" w:rsidP="005237B1">
            <w:pPr>
              <w:spacing w:before="120"/>
              <w:ind w:left="539"/>
              <w:rPr>
                <w:rFonts w:ascii="Arial" w:hAnsi="Arial" w:cs="Arial"/>
                <w:szCs w:val="24"/>
              </w:rPr>
            </w:pPr>
            <w:r w:rsidRPr="000F3DC5">
              <w:rPr>
                <w:rFonts w:ascii="Arial" w:hAnsi="Arial" w:cs="Arial"/>
                <w:szCs w:val="22"/>
              </w:rPr>
              <w:fldChar w:fldCharType="begin">
                <w:ffData>
                  <w:name w:val="Check5"/>
                  <w:enabled/>
                  <w:calcOnExit w:val="0"/>
                  <w:checkBox>
                    <w:sizeAuto/>
                    <w:default w:val="0"/>
                    <w:checked w:val="0"/>
                  </w:checkBox>
                </w:ffData>
              </w:fldChar>
            </w:r>
            <w:r w:rsidRPr="000F3DC5">
              <w:rPr>
                <w:rFonts w:ascii="Arial" w:hAnsi="Arial" w:cs="Arial"/>
                <w:szCs w:val="22"/>
              </w:rPr>
              <w:instrText xml:space="preserve"> FORMCHECKBOX </w:instrText>
            </w:r>
            <w:r w:rsidR="00EC146A">
              <w:rPr>
                <w:rFonts w:ascii="Arial" w:hAnsi="Arial" w:cs="Arial"/>
                <w:szCs w:val="22"/>
              </w:rPr>
            </w:r>
            <w:r w:rsidR="00EC146A">
              <w:rPr>
                <w:rFonts w:ascii="Arial" w:hAnsi="Arial" w:cs="Arial"/>
                <w:szCs w:val="22"/>
              </w:rPr>
              <w:fldChar w:fldCharType="separate"/>
            </w:r>
            <w:r w:rsidRPr="000F3DC5">
              <w:rPr>
                <w:rFonts w:ascii="Arial" w:hAnsi="Arial" w:cs="Arial"/>
                <w:szCs w:val="22"/>
              </w:rPr>
              <w:fldChar w:fldCharType="end"/>
            </w:r>
            <w:r>
              <w:rPr>
                <w:rFonts w:ascii="Arial" w:hAnsi="Arial"/>
                <w:szCs w:val="22"/>
              </w:rPr>
              <w:t xml:space="preserve"> 8,9. </w:t>
            </w:r>
            <w:r>
              <w:rPr>
                <w:rFonts w:ascii="Arial" w:hAnsi="Arial"/>
                <w:szCs w:val="24"/>
              </w:rPr>
              <w:t>Notification à l'effet que la réglementation nationale s'appliquera à des importations spécifiques d'OVM (article 14.4)</w:t>
            </w:r>
          </w:p>
          <w:p w14:paraId="27EA3CA8" w14:textId="468D7802" w:rsidR="005237B1" w:rsidRPr="00720BEE" w:rsidRDefault="005237B1" w:rsidP="005237B1">
            <w:pPr>
              <w:spacing w:after="120"/>
              <w:ind w:left="539"/>
              <w:rPr>
                <w:rFonts w:ascii="Arial" w:hAnsi="Arial" w:cs="Arial"/>
                <w:szCs w:val="24"/>
              </w:rPr>
            </w:pPr>
            <w:r>
              <w:rPr>
                <w:rFonts w:ascii="Arial" w:hAnsi="Arial"/>
                <w:i/>
                <w:szCs w:val="24"/>
              </w:rPr>
              <w:t>Veuillez passer à la section H</w:t>
            </w:r>
          </w:p>
          <w:p w14:paraId="6E1599F4" w14:textId="2D52B5CC" w:rsidR="009F2FBB" w:rsidRPr="00282E4A" w:rsidRDefault="009F2FBB" w:rsidP="005547CA">
            <w:pPr>
              <w:keepNext/>
              <w:keepLines/>
              <w:spacing w:before="120"/>
              <w:ind w:left="533"/>
              <w:rPr>
                <w:rFonts w:ascii="Arial" w:hAnsi="Arial" w:cs="Arial"/>
                <w:szCs w:val="24"/>
              </w:rPr>
            </w:pPr>
            <w:r w:rsidRPr="000F3DC5">
              <w:rPr>
                <w:rFonts w:ascii="Arial" w:hAnsi="Arial" w:cs="Arial"/>
                <w:szCs w:val="22"/>
              </w:rPr>
              <w:fldChar w:fldCharType="begin">
                <w:ffData>
                  <w:name w:val="Check5"/>
                  <w:enabled/>
                  <w:calcOnExit w:val="0"/>
                  <w:checkBox>
                    <w:sizeAuto/>
                    <w:default w:val="0"/>
                    <w:checked w:val="0"/>
                  </w:checkBox>
                </w:ffData>
              </w:fldChar>
            </w:r>
            <w:r w:rsidRPr="000F3DC5">
              <w:rPr>
                <w:rFonts w:ascii="Arial" w:hAnsi="Arial" w:cs="Arial"/>
                <w:szCs w:val="22"/>
              </w:rPr>
              <w:instrText xml:space="preserve"> FORMCHECKBOX </w:instrText>
            </w:r>
            <w:r w:rsidR="00EC146A">
              <w:rPr>
                <w:rFonts w:ascii="Arial" w:hAnsi="Arial" w:cs="Arial"/>
                <w:szCs w:val="22"/>
              </w:rPr>
            </w:r>
            <w:r w:rsidR="00EC146A">
              <w:rPr>
                <w:rFonts w:ascii="Arial" w:hAnsi="Arial" w:cs="Arial"/>
                <w:szCs w:val="22"/>
              </w:rPr>
              <w:fldChar w:fldCharType="separate"/>
            </w:r>
            <w:r w:rsidRPr="000F3DC5">
              <w:rPr>
                <w:rFonts w:ascii="Arial" w:hAnsi="Arial" w:cs="Arial"/>
                <w:szCs w:val="22"/>
              </w:rPr>
              <w:fldChar w:fldCharType="end"/>
            </w:r>
            <w:r>
              <w:rPr>
                <w:rFonts w:ascii="Arial" w:hAnsi="Arial"/>
                <w:szCs w:val="22"/>
              </w:rPr>
              <w:t xml:space="preserve"> 8,10. </w:t>
            </w:r>
            <w:r>
              <w:rPr>
                <w:rFonts w:ascii="Arial" w:hAnsi="Arial"/>
                <w:szCs w:val="24"/>
              </w:rPr>
              <w:t>Communication des informations sur « la manipulation, le transport, l'emballage et l'identité » (article 18)</w:t>
            </w:r>
            <w:r>
              <w:rPr>
                <w:rStyle w:val="FootnoteReference"/>
                <w:rFonts w:ascii="Arial" w:hAnsi="Arial" w:cs="Arial"/>
                <w:szCs w:val="24"/>
              </w:rPr>
              <w:footnoteReference w:id="10"/>
            </w:r>
          </w:p>
          <w:p w14:paraId="4DC011C3" w14:textId="77777777" w:rsidR="009F2FBB" w:rsidRPr="002E0AA0" w:rsidRDefault="009F2FBB" w:rsidP="005547CA">
            <w:pPr>
              <w:keepNext/>
              <w:keepLines/>
              <w:spacing w:after="120"/>
              <w:ind w:left="533"/>
              <w:rPr>
                <w:rFonts w:ascii="Arial" w:hAnsi="Arial" w:cs="Arial"/>
                <w:szCs w:val="24"/>
              </w:rPr>
            </w:pPr>
            <w:r>
              <w:rPr>
                <w:rFonts w:ascii="Arial" w:hAnsi="Arial"/>
                <w:i/>
                <w:szCs w:val="24"/>
              </w:rPr>
              <w:t>Veuillez passer à la section I</w:t>
            </w:r>
          </w:p>
          <w:p w14:paraId="5C7643E0" w14:textId="59152BF9" w:rsidR="00CF2E42" w:rsidRPr="00282E4A" w:rsidRDefault="00A81F18" w:rsidP="002E0AA0">
            <w:pPr>
              <w:spacing w:before="120"/>
              <w:ind w:left="539"/>
              <w:rPr>
                <w:rFonts w:ascii="Arial" w:hAnsi="Arial" w:cs="Arial"/>
                <w:szCs w:val="24"/>
              </w:rPr>
            </w:pPr>
            <w:r w:rsidRPr="000F3DC5">
              <w:rPr>
                <w:rFonts w:ascii="Arial" w:hAnsi="Arial" w:cs="Arial"/>
                <w:szCs w:val="22"/>
              </w:rPr>
              <w:fldChar w:fldCharType="begin">
                <w:ffData>
                  <w:name w:val="Check5"/>
                  <w:enabled/>
                  <w:calcOnExit w:val="0"/>
                  <w:checkBox>
                    <w:sizeAuto/>
                    <w:default w:val="0"/>
                    <w:checked w:val="0"/>
                  </w:checkBox>
                </w:ffData>
              </w:fldChar>
            </w:r>
            <w:r w:rsidRPr="000F3DC5">
              <w:rPr>
                <w:rFonts w:ascii="Arial" w:hAnsi="Arial" w:cs="Arial"/>
                <w:szCs w:val="22"/>
              </w:rPr>
              <w:instrText xml:space="preserve"> FORMCHECKBOX </w:instrText>
            </w:r>
            <w:r w:rsidR="00EC146A">
              <w:rPr>
                <w:rFonts w:ascii="Arial" w:hAnsi="Arial" w:cs="Arial"/>
                <w:szCs w:val="22"/>
              </w:rPr>
            </w:r>
            <w:r w:rsidR="00EC146A">
              <w:rPr>
                <w:rFonts w:ascii="Arial" w:hAnsi="Arial" w:cs="Arial"/>
                <w:szCs w:val="22"/>
              </w:rPr>
              <w:fldChar w:fldCharType="separate"/>
            </w:r>
            <w:r w:rsidRPr="000F3DC5">
              <w:rPr>
                <w:rFonts w:ascii="Arial" w:hAnsi="Arial" w:cs="Arial"/>
                <w:szCs w:val="22"/>
              </w:rPr>
              <w:fldChar w:fldCharType="end"/>
            </w:r>
            <w:r>
              <w:rPr>
                <w:rFonts w:ascii="Arial" w:hAnsi="Arial"/>
                <w:szCs w:val="22"/>
              </w:rPr>
              <w:t xml:space="preserve"> 8,11. </w:t>
            </w:r>
            <w:r>
              <w:rPr>
                <w:rFonts w:ascii="Arial" w:hAnsi="Arial"/>
                <w:szCs w:val="24"/>
              </w:rPr>
              <w:t>Déclaration à l'effet qu'en l'absence d'un cadre de réglementation national, les décisions concernant les OVM destinés à être utilisés directement pour l'alimentation humaine ou animale ou à être transformés seront prises en vertu de l'article 11.6</w:t>
            </w:r>
          </w:p>
          <w:p w14:paraId="4016C0A4" w14:textId="77777777" w:rsidR="009522D5" w:rsidRPr="00095AF3" w:rsidRDefault="009522D5" w:rsidP="002E0AA0">
            <w:pPr>
              <w:spacing w:after="120"/>
              <w:ind w:left="539"/>
              <w:rPr>
                <w:rFonts w:ascii="Arial" w:hAnsi="Arial" w:cs="Arial"/>
                <w:szCs w:val="24"/>
              </w:rPr>
            </w:pPr>
            <w:r>
              <w:rPr>
                <w:rFonts w:ascii="Arial" w:hAnsi="Arial"/>
                <w:i/>
                <w:szCs w:val="24"/>
              </w:rPr>
              <w:t>Veuillez passer à la section I</w:t>
            </w:r>
          </w:p>
          <w:p w14:paraId="43E92C5E" w14:textId="1C44D9A2" w:rsidR="00CF2E42" w:rsidRPr="00282E4A" w:rsidRDefault="00A81F18" w:rsidP="002E0AA0">
            <w:pPr>
              <w:spacing w:before="120"/>
              <w:ind w:left="539"/>
              <w:rPr>
                <w:rFonts w:ascii="Arial" w:hAnsi="Arial" w:cs="Arial"/>
                <w:szCs w:val="24"/>
              </w:rPr>
            </w:pPr>
            <w:r w:rsidRPr="000F3DC5">
              <w:rPr>
                <w:rFonts w:ascii="Arial" w:hAnsi="Arial" w:cs="Arial"/>
                <w:szCs w:val="22"/>
              </w:rPr>
              <w:fldChar w:fldCharType="begin">
                <w:ffData>
                  <w:name w:val="Check5"/>
                  <w:enabled/>
                  <w:calcOnExit w:val="0"/>
                  <w:checkBox>
                    <w:sizeAuto/>
                    <w:default w:val="0"/>
                    <w:checked w:val="0"/>
                  </w:checkBox>
                </w:ffData>
              </w:fldChar>
            </w:r>
            <w:r w:rsidRPr="000F3DC5">
              <w:rPr>
                <w:rFonts w:ascii="Arial" w:hAnsi="Arial" w:cs="Arial"/>
                <w:szCs w:val="22"/>
              </w:rPr>
              <w:instrText xml:space="preserve"> FORMCHECKBOX </w:instrText>
            </w:r>
            <w:r w:rsidR="00EC146A">
              <w:rPr>
                <w:rFonts w:ascii="Arial" w:hAnsi="Arial" w:cs="Arial"/>
                <w:szCs w:val="22"/>
              </w:rPr>
            </w:r>
            <w:r w:rsidR="00EC146A">
              <w:rPr>
                <w:rFonts w:ascii="Arial" w:hAnsi="Arial" w:cs="Arial"/>
                <w:szCs w:val="22"/>
              </w:rPr>
              <w:fldChar w:fldCharType="separate"/>
            </w:r>
            <w:r w:rsidRPr="000F3DC5">
              <w:rPr>
                <w:rFonts w:ascii="Arial" w:hAnsi="Arial" w:cs="Arial"/>
                <w:szCs w:val="22"/>
              </w:rPr>
              <w:fldChar w:fldCharType="end"/>
            </w:r>
            <w:r>
              <w:rPr>
                <w:rFonts w:ascii="Arial" w:hAnsi="Arial"/>
                <w:szCs w:val="22"/>
              </w:rPr>
              <w:t xml:space="preserve"> 8,12. </w:t>
            </w:r>
            <w:r>
              <w:rPr>
                <w:rFonts w:ascii="Arial" w:hAnsi="Arial"/>
                <w:szCs w:val="24"/>
              </w:rPr>
              <w:t>Déclaration faite lors de la ratification ou de l'accession au Protocole</w:t>
            </w:r>
          </w:p>
          <w:p w14:paraId="6357F55A" w14:textId="77777777" w:rsidR="009522D5" w:rsidRPr="002E0AA0" w:rsidRDefault="009522D5" w:rsidP="002E0AA0">
            <w:pPr>
              <w:spacing w:after="120"/>
              <w:ind w:left="539"/>
              <w:rPr>
                <w:rFonts w:ascii="Arial" w:hAnsi="Arial" w:cs="Arial"/>
                <w:szCs w:val="24"/>
              </w:rPr>
            </w:pPr>
            <w:r>
              <w:rPr>
                <w:rFonts w:ascii="Arial" w:hAnsi="Arial"/>
                <w:i/>
                <w:szCs w:val="24"/>
              </w:rPr>
              <w:t>Veuillez passer à la section I</w:t>
            </w:r>
          </w:p>
          <w:p w14:paraId="07DEACE2" w14:textId="5282645A" w:rsidR="00012413" w:rsidRDefault="00CF2E42" w:rsidP="000F3DC5">
            <w:pPr>
              <w:spacing w:before="120" w:after="120"/>
              <w:ind w:left="1760" w:hanging="1218"/>
              <w:rPr>
                <w:rFonts w:ascii="Arial" w:hAnsi="Arial" w:cs="Arial"/>
                <w:szCs w:val="24"/>
              </w:rPr>
            </w:pPr>
            <w:r w:rsidRPr="00CE3F8D">
              <w:rPr>
                <w:rFonts w:ascii="Arial" w:hAnsi="Arial" w:cs="Arial"/>
                <w:szCs w:val="24"/>
              </w:rPr>
              <w:fldChar w:fldCharType="begin">
                <w:ffData>
                  <w:name w:val="Check11"/>
                  <w:enabled/>
                  <w:calcOnExit w:val="0"/>
                  <w:checkBox>
                    <w:sizeAuto/>
                    <w:default w:val="0"/>
                  </w:checkBox>
                </w:ffData>
              </w:fldChar>
            </w:r>
            <w:r w:rsidRPr="00CE3F8D">
              <w:rPr>
                <w:rFonts w:ascii="Arial" w:hAnsi="Arial" w:cs="Arial"/>
                <w:szCs w:val="24"/>
              </w:rPr>
              <w:instrText xml:space="preserve"> FORMCHECKBOX </w:instrText>
            </w:r>
            <w:r w:rsidR="00EC146A">
              <w:rPr>
                <w:rFonts w:ascii="Arial" w:hAnsi="Arial" w:cs="Arial"/>
                <w:szCs w:val="24"/>
              </w:rPr>
            </w:r>
            <w:r w:rsidR="00EC146A">
              <w:rPr>
                <w:rFonts w:ascii="Arial" w:hAnsi="Arial" w:cs="Arial"/>
                <w:szCs w:val="24"/>
              </w:rPr>
              <w:fldChar w:fldCharType="separate"/>
            </w:r>
            <w:r w:rsidRPr="00CE3F8D">
              <w:rPr>
                <w:rFonts w:ascii="Arial" w:hAnsi="Arial" w:cs="Arial"/>
                <w:szCs w:val="24"/>
              </w:rPr>
              <w:fldChar w:fldCharType="end"/>
            </w:r>
            <w:r>
              <w:rPr>
                <w:rFonts w:ascii="Arial" w:hAnsi="Arial"/>
                <w:szCs w:val="24"/>
              </w:rPr>
              <w:t xml:space="preserve"> </w:t>
            </w:r>
            <w:r>
              <w:rPr>
                <w:rFonts w:ascii="Arial" w:hAnsi="Arial"/>
                <w:szCs w:val="22"/>
              </w:rPr>
              <w:t>8,13.</w:t>
            </w:r>
            <w:r>
              <w:rPr>
                <w:rFonts w:ascii="Arial" w:hAnsi="Arial"/>
                <w:szCs w:val="24"/>
              </w:rPr>
              <w:tab/>
              <w:t>Autres décisions, notifications, déclarations ou communications</w:t>
            </w:r>
          </w:p>
          <w:p w14:paraId="6F50BB8A" w14:textId="2EBD5C0D" w:rsidR="001673B1" w:rsidRDefault="001673B1" w:rsidP="000F3DC5">
            <w:pPr>
              <w:spacing w:before="120" w:after="120"/>
              <w:ind w:left="1760" w:hanging="1218"/>
              <w:rPr>
                <w:rFonts w:ascii="Arial" w:hAnsi="Arial" w:cs="Arial"/>
                <w:szCs w:val="24"/>
              </w:rPr>
            </w:pPr>
            <w:r>
              <w:rPr>
                <w:rFonts w:ascii="Arial" w:hAnsi="Arial"/>
                <w:szCs w:val="24"/>
              </w:rPr>
              <w:t xml:space="preserve">                  </w:t>
            </w:r>
            <w:r w:rsidRPr="00B25CB5">
              <w:rPr>
                <w:rFonts w:ascii="Arial" w:hAnsi="Arial" w:cs="Arial"/>
                <w:szCs w:val="24"/>
              </w:rPr>
              <w:fldChar w:fldCharType="begin" w:fldLock="1">
                <w:ffData>
                  <w:name w:val="Text5"/>
                  <w:enabled/>
                  <w:calcOnExit w:val="0"/>
                  <w:textInput>
                    <w:default w:val="&lt;Entrée de texte&gt;"/>
                  </w:textInput>
                </w:ffData>
              </w:fldChar>
            </w:r>
            <w:r w:rsidRPr="00B25CB5">
              <w:rPr>
                <w:rFonts w:ascii="Arial" w:hAnsi="Arial" w:cs="Arial"/>
                <w:szCs w:val="24"/>
              </w:rPr>
              <w:instrText xml:space="preserve"> FORMTEXT </w:instrText>
            </w:r>
            <w:r w:rsidRPr="00B25CB5">
              <w:rPr>
                <w:rFonts w:ascii="Arial" w:hAnsi="Arial" w:cs="Arial"/>
                <w:szCs w:val="24"/>
              </w:rPr>
            </w:r>
            <w:r w:rsidRPr="00B25CB5">
              <w:rPr>
                <w:rFonts w:ascii="Arial" w:hAnsi="Arial" w:cs="Arial"/>
                <w:szCs w:val="24"/>
              </w:rPr>
              <w:fldChar w:fldCharType="separate"/>
            </w:r>
            <w:r>
              <w:rPr>
                <w:rFonts w:ascii="Arial" w:hAnsi="Arial"/>
                <w:szCs w:val="24"/>
              </w:rPr>
              <w:t>&lt;Entrée de texte&gt;</w:t>
            </w:r>
            <w:r w:rsidRPr="00B25CB5">
              <w:rPr>
                <w:rFonts w:ascii="Arial" w:hAnsi="Arial" w:cs="Arial"/>
                <w:szCs w:val="24"/>
              </w:rPr>
              <w:fldChar w:fldCharType="end"/>
            </w:r>
          </w:p>
          <w:p w14:paraId="406C6A6B" w14:textId="7ABB8B5F" w:rsidR="00657D61" w:rsidRPr="00867788" w:rsidRDefault="00CF2E42" w:rsidP="000F3DC5">
            <w:pPr>
              <w:spacing w:before="120" w:after="120"/>
              <w:ind w:left="1760" w:hanging="1218"/>
              <w:rPr>
                <w:rFonts w:ascii="Arial" w:hAnsi="Arial" w:cs="Arial"/>
                <w:szCs w:val="24"/>
              </w:rPr>
            </w:pPr>
            <w:r>
              <w:rPr>
                <w:rFonts w:ascii="Arial" w:hAnsi="Arial"/>
                <w:i/>
                <w:szCs w:val="24"/>
              </w:rPr>
              <w:t>Veuillez passer à la section I</w:t>
            </w:r>
          </w:p>
          <w:p w14:paraId="1A3B53DB" w14:textId="77777777" w:rsidR="00EB6031" w:rsidRPr="000F3DC5" w:rsidRDefault="00EB6031" w:rsidP="000F3DC5">
            <w:pPr>
              <w:spacing w:before="120" w:after="120"/>
              <w:rPr>
                <w:rFonts w:ascii="Arial" w:hAnsi="Arial" w:cs="Arial"/>
                <w:szCs w:val="24"/>
              </w:rPr>
            </w:pPr>
          </w:p>
        </w:tc>
      </w:tr>
      <w:bookmarkEnd w:id="3"/>
    </w:tbl>
    <w:p w14:paraId="0DB7EC60" w14:textId="77777777" w:rsidR="00A92A98" w:rsidRPr="00CC3A9B" w:rsidRDefault="00A92A98">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5255"/>
        <w:gridCol w:w="8"/>
      </w:tblGrid>
      <w:tr w:rsidR="005E77B5" w:rsidRPr="000F3DC5" w14:paraId="1EB97743" w14:textId="77777777" w:rsidTr="000F3DC5">
        <w:trPr>
          <w:gridAfter w:val="1"/>
          <w:wAfter w:w="8" w:type="dxa"/>
        </w:trPr>
        <w:tc>
          <w:tcPr>
            <w:tcW w:w="8508" w:type="dxa"/>
            <w:gridSpan w:val="2"/>
            <w:tcBorders>
              <w:bottom w:val="nil"/>
            </w:tcBorders>
            <w:shd w:val="clear" w:color="auto" w:fill="E6E6E6"/>
            <w:noWrap/>
          </w:tcPr>
          <w:p w14:paraId="63F3E588" w14:textId="257123C5" w:rsidR="005E77B5" w:rsidRPr="000F3DC5" w:rsidRDefault="005E77B5" w:rsidP="000F3DC5">
            <w:pPr>
              <w:spacing w:before="120" w:after="120"/>
              <w:rPr>
                <w:rFonts w:ascii="Arial" w:hAnsi="Arial" w:cs="Arial"/>
                <w:i/>
                <w:szCs w:val="22"/>
              </w:rPr>
            </w:pPr>
            <w:r>
              <w:lastRenderedPageBreak/>
              <w:br w:type="page"/>
            </w:r>
            <w:r>
              <w:rPr>
                <w:rFonts w:ascii="Arial" w:hAnsi="Arial"/>
                <w:b/>
              </w:rPr>
              <w:t>Section B –</w:t>
            </w:r>
            <w:r>
              <w:rPr>
                <w:rFonts w:ascii="Arial" w:hAnsi="Arial"/>
                <w:i/>
              </w:rPr>
              <w:t xml:space="preserve"> Ne remplir cette section que si l'objet de la </w:t>
            </w:r>
            <w:r>
              <w:rPr>
                <w:rFonts w:ascii="Arial" w:hAnsi="Arial"/>
                <w:szCs w:val="24"/>
              </w:rPr>
              <w:t>décision</w:t>
            </w:r>
            <w:r>
              <w:rPr>
                <w:rFonts w:ascii="Arial" w:hAnsi="Arial"/>
                <w:szCs w:val="22"/>
              </w:rPr>
              <w:t xml:space="preserve"> (réponse à la question 8) vise :</w:t>
            </w:r>
            <w:r>
              <w:rPr>
                <w:rFonts w:ascii="Arial" w:hAnsi="Arial"/>
                <w:i/>
                <w:szCs w:val="22"/>
              </w:rPr>
              <w:t xml:space="preserve"> </w:t>
            </w:r>
            <w:r>
              <w:rPr>
                <w:rFonts w:ascii="Arial" w:hAnsi="Arial"/>
                <w:b/>
                <w:szCs w:val="22"/>
              </w:rPr>
              <w:t xml:space="preserve">Les OVM destinés à une introduction intentionnelle dans l'environnement </w:t>
            </w:r>
          </w:p>
        </w:tc>
      </w:tr>
      <w:tr w:rsidR="001A14B3" w:rsidRPr="00CC3A9B" w14:paraId="518AB73D" w14:textId="77777777" w:rsidTr="00FA44B7">
        <w:tblPrEx>
          <w:jc w:val="center"/>
          <w:tblLook w:val="0000" w:firstRow="0" w:lastRow="0" w:firstColumn="0" w:lastColumn="0" w:noHBand="0" w:noVBand="0"/>
        </w:tblPrEx>
        <w:trPr>
          <w:jc w:val="center"/>
        </w:trPr>
        <w:tc>
          <w:tcPr>
            <w:tcW w:w="3108" w:type="dxa"/>
            <w:shd w:val="clear" w:color="auto" w:fill="auto"/>
            <w:noWrap/>
            <w:vAlign w:val="center"/>
          </w:tcPr>
          <w:p w14:paraId="4C210B8C" w14:textId="29F386E0" w:rsidR="001A14B3" w:rsidRPr="00CC3A9B" w:rsidRDefault="00FC45A1" w:rsidP="001A14B3">
            <w:pPr>
              <w:numPr>
                <w:ilvl w:val="0"/>
                <w:numId w:val="1"/>
              </w:numPr>
              <w:spacing w:before="120" w:after="120"/>
              <w:ind w:left="542" w:hanging="550"/>
              <w:rPr>
                <w:rFonts w:ascii="Arial" w:hAnsi="Arial" w:cs="Arial"/>
                <w:szCs w:val="24"/>
              </w:rPr>
            </w:pPr>
            <w:bookmarkStart w:id="12" w:name="_Hlk55925740"/>
            <w:r>
              <w:rPr>
                <w:rFonts w:ascii="Arial" w:hAnsi="Arial"/>
                <w:szCs w:val="22"/>
              </w:rPr>
              <w:t>La décision est-elle le résultat d'une demande de mouvement transfrontières d'OVM à destination du pays?*</w:t>
            </w:r>
            <w:r w:rsidR="00DF6545">
              <w:rPr>
                <w:rFonts w:ascii="Arial" w:hAnsi="Arial"/>
                <w:szCs w:val="22"/>
              </w:rPr>
              <w:t> :</w:t>
            </w:r>
          </w:p>
        </w:tc>
        <w:bookmarkStart w:id="13" w:name="_Hlk61878818"/>
        <w:tc>
          <w:tcPr>
            <w:tcW w:w="5408" w:type="dxa"/>
            <w:gridSpan w:val="2"/>
            <w:shd w:val="clear" w:color="auto" w:fill="auto"/>
            <w:noWrap/>
            <w:vAlign w:val="center"/>
          </w:tcPr>
          <w:p w14:paraId="2AC4DB45" w14:textId="77777777" w:rsidR="008A7A72" w:rsidRPr="000E6097" w:rsidRDefault="008A7A72" w:rsidP="008A7A72">
            <w:pPr>
              <w:shd w:val="clear" w:color="auto" w:fill="FFFFFF"/>
              <w:spacing w:before="120" w:after="120"/>
              <w:rPr>
                <w:rFonts w:ascii="Arial" w:hAnsi="Arial" w:cs="Arial"/>
                <w:i/>
                <w:szCs w:val="24"/>
              </w:rPr>
            </w:pPr>
            <w:r w:rsidRPr="000E6097">
              <w:rPr>
                <w:rFonts w:ascii="Arial" w:hAnsi="Arial" w:cs="Arial"/>
                <w:szCs w:val="24"/>
              </w:rPr>
              <w:fldChar w:fldCharType="begin">
                <w:ffData>
                  <w:name w:val="Check1"/>
                  <w:enabled/>
                  <w:calcOnExit w:val="0"/>
                  <w:checkBox>
                    <w:sizeAuto/>
                    <w:default w:val="0"/>
                  </w:checkBox>
                </w:ffData>
              </w:fldChar>
            </w:r>
            <w:r w:rsidRPr="000E6097">
              <w:rPr>
                <w:rFonts w:ascii="Arial" w:hAnsi="Arial" w:cs="Arial"/>
                <w:szCs w:val="24"/>
              </w:rPr>
              <w:instrText xml:space="preserve"> FORMCHECKBOX </w:instrText>
            </w:r>
            <w:r w:rsidR="00EC146A">
              <w:rPr>
                <w:rFonts w:ascii="Arial" w:hAnsi="Arial" w:cs="Arial"/>
                <w:szCs w:val="24"/>
              </w:rPr>
            </w:r>
            <w:r w:rsidR="00EC146A">
              <w:rPr>
                <w:rFonts w:ascii="Arial" w:hAnsi="Arial" w:cs="Arial"/>
                <w:szCs w:val="24"/>
              </w:rPr>
              <w:fldChar w:fldCharType="separate"/>
            </w:r>
            <w:r w:rsidRPr="000E6097">
              <w:rPr>
                <w:rFonts w:ascii="Arial" w:hAnsi="Arial" w:cs="Arial"/>
                <w:szCs w:val="24"/>
              </w:rPr>
              <w:fldChar w:fldCharType="end"/>
            </w:r>
            <w:r>
              <w:rPr>
                <w:rFonts w:ascii="Arial" w:hAnsi="Arial"/>
                <w:szCs w:val="24"/>
              </w:rPr>
              <w:t xml:space="preserve"> </w:t>
            </w:r>
            <w:r w:rsidRPr="0076322A">
              <w:rPr>
                <w:rFonts w:asciiTheme="minorBidi" w:hAnsiTheme="minorBidi" w:cstheme="minorBidi"/>
              </w:rPr>
              <w:t xml:space="preserve">Oui OR </w:t>
            </w:r>
            <w:r w:rsidRPr="0076322A">
              <w:rPr>
                <w:rFonts w:asciiTheme="minorBidi" w:hAnsiTheme="minorBidi" w:cstheme="minorBidi"/>
                <w:szCs w:val="24"/>
              </w:rPr>
              <w:fldChar w:fldCharType="begin">
                <w:ffData>
                  <w:name w:val="Check1"/>
                  <w:enabled/>
                  <w:calcOnExit w:val="0"/>
                  <w:checkBox>
                    <w:sizeAuto/>
                    <w:default w:val="0"/>
                  </w:checkBox>
                </w:ffData>
              </w:fldChar>
            </w:r>
            <w:r w:rsidRPr="0076322A">
              <w:rPr>
                <w:rFonts w:asciiTheme="minorBidi" w:hAnsiTheme="minorBidi" w:cstheme="minorBidi"/>
                <w:szCs w:val="24"/>
              </w:rPr>
              <w:instrText xml:space="preserve"> FORMCHECKBOX </w:instrText>
            </w:r>
            <w:r w:rsidR="00EC146A">
              <w:rPr>
                <w:rFonts w:asciiTheme="minorBidi" w:hAnsiTheme="minorBidi" w:cstheme="minorBidi"/>
                <w:szCs w:val="24"/>
              </w:rPr>
            </w:r>
            <w:r w:rsidR="00EC146A">
              <w:rPr>
                <w:rFonts w:asciiTheme="minorBidi" w:hAnsiTheme="minorBidi" w:cstheme="minorBidi"/>
                <w:szCs w:val="24"/>
              </w:rPr>
              <w:fldChar w:fldCharType="separate"/>
            </w:r>
            <w:r w:rsidRPr="0076322A">
              <w:rPr>
                <w:rFonts w:asciiTheme="minorBidi" w:hAnsiTheme="minorBidi" w:cstheme="minorBidi"/>
                <w:szCs w:val="24"/>
              </w:rPr>
              <w:fldChar w:fldCharType="end"/>
            </w:r>
            <w:r w:rsidRPr="0076322A">
              <w:rPr>
                <w:rFonts w:asciiTheme="minorBidi" w:hAnsiTheme="minorBidi" w:cstheme="minorBidi"/>
              </w:rPr>
              <w:t xml:space="preserve"> Non</w:t>
            </w:r>
          </w:p>
          <w:p w14:paraId="5D1C9EA3" w14:textId="77777777" w:rsidR="001A14B3" w:rsidRPr="00AF3F96" w:rsidRDefault="001A14B3" w:rsidP="00C8664C">
            <w:pPr>
              <w:spacing w:before="120" w:after="120"/>
              <w:ind w:left="651" w:hanging="651"/>
              <w:rPr>
                <w:rFonts w:ascii="Arial" w:hAnsi="Arial" w:cs="Arial"/>
                <w:b/>
                <w:szCs w:val="24"/>
              </w:rPr>
            </w:pPr>
            <w:r>
              <w:rPr>
                <w:rFonts w:ascii="Arial" w:hAnsi="Arial"/>
                <w:b/>
                <w:i/>
                <w:szCs w:val="24"/>
              </w:rPr>
              <w:t xml:space="preserve">Si la réponse est </w:t>
            </w:r>
            <w:r>
              <w:rPr>
                <w:rFonts w:ascii="Arial" w:hAnsi="Arial"/>
                <w:b/>
                <w:szCs w:val="24"/>
              </w:rPr>
              <w:t xml:space="preserve">Oui : </w:t>
            </w:r>
          </w:p>
          <w:p w14:paraId="2DFEB260" w14:textId="0075F870" w:rsidR="00FA44B7" w:rsidRDefault="00091217" w:rsidP="00C8664C">
            <w:pPr>
              <w:spacing w:before="120" w:after="120"/>
              <w:ind w:left="593" w:hanging="593"/>
              <w:rPr>
                <w:rFonts w:ascii="Arial" w:hAnsi="Arial" w:cs="Arial"/>
                <w:szCs w:val="22"/>
              </w:rPr>
            </w:pPr>
            <w:r>
              <w:rPr>
                <w:rFonts w:ascii="Arial" w:hAnsi="Arial"/>
                <w:szCs w:val="22"/>
              </w:rPr>
              <w:t>9,1.</w:t>
            </w:r>
            <w:r>
              <w:rPr>
                <w:rFonts w:ascii="Arial" w:hAnsi="Arial"/>
                <w:szCs w:val="22"/>
              </w:rPr>
              <w:tab/>
              <w:t xml:space="preserve">La décision a été prise conformément à* </w:t>
            </w:r>
          </w:p>
          <w:p w14:paraId="1F0DDA94" w14:textId="06FBD025" w:rsidR="008A7A72" w:rsidRPr="008F442A" w:rsidRDefault="008E360D" w:rsidP="00C8664C">
            <w:pPr>
              <w:spacing w:before="120" w:after="120"/>
              <w:ind w:left="593" w:hanging="593"/>
              <w:rPr>
                <w:rFonts w:asciiTheme="minorBidi" w:hAnsiTheme="minorBidi" w:cstheme="minorBidi"/>
                <w:sz w:val="22"/>
                <w:szCs w:val="22"/>
              </w:rPr>
            </w:pPr>
            <w:r>
              <w:rPr>
                <w:rFonts w:ascii="Arial" w:hAnsi="Arial"/>
                <w:szCs w:val="22"/>
              </w:rPr>
              <w:tab/>
            </w:r>
            <w:r>
              <w:t>└</w:t>
            </w:r>
            <w:r w:rsidR="00AF3F96" w:rsidRPr="000E6097">
              <w:rPr>
                <w:rFonts w:ascii="Arial" w:hAnsi="Arial" w:cs="Arial"/>
                <w:sz w:val="20"/>
              </w:rPr>
              <w:fldChar w:fldCharType="begin">
                <w:ffData>
                  <w:name w:val="Check1"/>
                  <w:enabled/>
                  <w:calcOnExit w:val="0"/>
                  <w:checkBox>
                    <w:sizeAuto/>
                    <w:default w:val="0"/>
                  </w:checkBox>
                </w:ffData>
              </w:fldChar>
            </w:r>
            <w:r w:rsidR="00AF3F96" w:rsidRPr="000E6097">
              <w:rPr>
                <w:rFonts w:ascii="Arial" w:hAnsi="Arial" w:cs="Arial"/>
                <w:sz w:val="20"/>
              </w:rPr>
              <w:instrText xml:space="preserve"> FORMCHECKBOX </w:instrText>
            </w:r>
            <w:r w:rsidR="00EC146A">
              <w:rPr>
                <w:rFonts w:ascii="Arial" w:hAnsi="Arial" w:cs="Arial"/>
                <w:sz w:val="20"/>
              </w:rPr>
            </w:r>
            <w:r w:rsidR="00EC146A">
              <w:rPr>
                <w:rFonts w:ascii="Arial" w:hAnsi="Arial" w:cs="Arial"/>
                <w:sz w:val="20"/>
              </w:rPr>
              <w:fldChar w:fldCharType="separate"/>
            </w:r>
            <w:r w:rsidR="00AF3F96" w:rsidRPr="000E6097">
              <w:rPr>
                <w:rFonts w:ascii="Arial" w:hAnsi="Arial" w:cs="Arial"/>
                <w:sz w:val="20"/>
              </w:rPr>
              <w:fldChar w:fldCharType="end"/>
            </w:r>
            <w:r w:rsidR="0076322A">
              <w:rPr>
                <w:rFonts w:ascii="Arial" w:hAnsi="Arial" w:cs="Arial"/>
                <w:sz w:val="20"/>
              </w:rPr>
              <w:t xml:space="preserve"> </w:t>
            </w:r>
            <w:r w:rsidRPr="008F442A">
              <w:rPr>
                <w:rFonts w:asciiTheme="minorBidi" w:hAnsiTheme="minorBidi" w:cstheme="minorBidi"/>
                <w:sz w:val="22"/>
                <w:szCs w:val="22"/>
              </w:rPr>
              <w:t>L’accord préalable en connaissance de cause précisée à l'article 10</w:t>
            </w:r>
          </w:p>
          <w:p w14:paraId="7187211A" w14:textId="48C8992F" w:rsidR="008E360D" w:rsidRPr="008F442A" w:rsidRDefault="008A7A72" w:rsidP="002E0AA0">
            <w:pPr>
              <w:spacing w:before="120" w:after="120"/>
              <w:ind w:left="593" w:hanging="7"/>
              <w:rPr>
                <w:rFonts w:asciiTheme="minorBidi" w:hAnsiTheme="minorBidi" w:cstheme="minorBidi"/>
                <w:sz w:val="22"/>
                <w:szCs w:val="22"/>
              </w:rPr>
            </w:pPr>
            <w:r w:rsidRPr="008F442A">
              <w:rPr>
                <w:rFonts w:asciiTheme="minorBidi" w:hAnsiTheme="minorBidi" w:cstheme="minorBidi"/>
                <w:sz w:val="22"/>
                <w:szCs w:val="22"/>
              </w:rPr>
              <w:t>OU</w:t>
            </w:r>
            <w:r w:rsidRPr="008F442A">
              <w:rPr>
                <w:rFonts w:asciiTheme="minorBidi" w:hAnsiTheme="minorBidi" w:cstheme="minorBidi"/>
                <w:sz w:val="22"/>
                <w:szCs w:val="22"/>
              </w:rPr>
              <w:br/>
              <w:t xml:space="preserve">└ </w:t>
            </w:r>
            <w:r w:rsidR="00A90A5D" w:rsidRPr="008F442A">
              <w:rPr>
                <w:rFonts w:asciiTheme="minorBidi" w:hAnsiTheme="minorBidi" w:cstheme="minorBidi"/>
                <w:sz w:val="22"/>
                <w:szCs w:val="22"/>
              </w:rPr>
              <w:fldChar w:fldCharType="begin">
                <w:ffData>
                  <w:name w:val="Check1"/>
                  <w:enabled/>
                  <w:calcOnExit w:val="0"/>
                  <w:checkBox>
                    <w:sizeAuto/>
                    <w:default w:val="0"/>
                  </w:checkBox>
                </w:ffData>
              </w:fldChar>
            </w:r>
            <w:r w:rsidR="00A90A5D" w:rsidRPr="008F442A">
              <w:rPr>
                <w:rFonts w:asciiTheme="minorBidi" w:hAnsiTheme="minorBidi" w:cstheme="minorBidi"/>
                <w:sz w:val="22"/>
                <w:szCs w:val="22"/>
              </w:rPr>
              <w:instrText xml:space="preserve"> FORMCHECKBOX </w:instrText>
            </w:r>
            <w:r w:rsidR="00EC146A">
              <w:rPr>
                <w:rFonts w:asciiTheme="minorBidi" w:hAnsiTheme="minorBidi" w:cstheme="minorBidi"/>
                <w:sz w:val="22"/>
                <w:szCs w:val="22"/>
              </w:rPr>
            </w:r>
            <w:r w:rsidR="00EC146A">
              <w:rPr>
                <w:rFonts w:asciiTheme="minorBidi" w:hAnsiTheme="minorBidi" w:cstheme="minorBidi"/>
                <w:sz w:val="22"/>
                <w:szCs w:val="22"/>
              </w:rPr>
              <w:fldChar w:fldCharType="separate"/>
            </w:r>
            <w:r w:rsidR="00A90A5D" w:rsidRPr="008F442A">
              <w:rPr>
                <w:rFonts w:asciiTheme="minorBidi" w:hAnsiTheme="minorBidi" w:cstheme="minorBidi"/>
                <w:sz w:val="22"/>
                <w:szCs w:val="22"/>
              </w:rPr>
              <w:fldChar w:fldCharType="end"/>
            </w:r>
            <w:r w:rsidRPr="008F442A">
              <w:rPr>
                <w:rFonts w:asciiTheme="minorBidi" w:hAnsiTheme="minorBidi" w:cstheme="minorBidi"/>
                <w:i/>
                <w:sz w:val="22"/>
                <w:szCs w:val="22"/>
              </w:rPr>
              <w:t xml:space="preserve"> votre cadre règlementaire national</w:t>
            </w:r>
          </w:p>
          <w:p w14:paraId="680DCB45" w14:textId="52A97844" w:rsidR="00FA44B7" w:rsidRPr="008F442A" w:rsidRDefault="00091217" w:rsidP="00C8664C">
            <w:pPr>
              <w:spacing w:before="120" w:after="120"/>
              <w:ind w:left="593" w:hanging="593"/>
              <w:rPr>
                <w:rFonts w:asciiTheme="minorBidi" w:hAnsiTheme="minorBidi" w:cstheme="minorBidi"/>
                <w:szCs w:val="22"/>
              </w:rPr>
            </w:pPr>
            <w:r>
              <w:rPr>
                <w:rFonts w:ascii="Arial" w:hAnsi="Arial"/>
                <w:szCs w:val="22"/>
              </w:rPr>
              <w:t>9,2.</w:t>
            </w:r>
            <w:r>
              <w:rPr>
                <w:rFonts w:ascii="Arial" w:hAnsi="Arial"/>
                <w:szCs w:val="22"/>
              </w:rPr>
              <w:tab/>
            </w:r>
            <w:r w:rsidRPr="008F442A">
              <w:rPr>
                <w:rFonts w:asciiTheme="minorBidi" w:hAnsiTheme="minorBidi" w:cstheme="minorBidi"/>
              </w:rPr>
              <w:t xml:space="preserve">Date de réception de la notification : </w:t>
            </w:r>
            <w:r w:rsidR="001A14B3" w:rsidRPr="008F442A">
              <w:rPr>
                <w:rFonts w:asciiTheme="minorBidi" w:hAnsiTheme="minorBidi" w:cstheme="minorBidi"/>
                <w:szCs w:val="22"/>
              </w:rPr>
              <w:fldChar w:fldCharType="begin" w:fldLock="1">
                <w:ffData>
                  <w:name w:val="Text16"/>
                  <w:enabled/>
                  <w:calcOnExit w:val="0"/>
                  <w:textInput>
                    <w:default w:val="&lt; AAAA-MM-JJ&gt;"/>
                  </w:textInput>
                </w:ffData>
              </w:fldChar>
            </w:r>
            <w:r w:rsidR="001A14B3" w:rsidRPr="008F442A">
              <w:rPr>
                <w:rFonts w:asciiTheme="minorBidi" w:hAnsiTheme="minorBidi" w:cstheme="minorBidi"/>
                <w:szCs w:val="22"/>
              </w:rPr>
              <w:instrText xml:space="preserve"> FORMTEXT </w:instrText>
            </w:r>
            <w:r w:rsidR="001A14B3" w:rsidRPr="008F442A">
              <w:rPr>
                <w:rFonts w:asciiTheme="minorBidi" w:hAnsiTheme="minorBidi" w:cstheme="minorBidi"/>
                <w:szCs w:val="22"/>
              </w:rPr>
            </w:r>
            <w:r w:rsidR="001A14B3" w:rsidRPr="008F442A">
              <w:rPr>
                <w:rFonts w:asciiTheme="minorBidi" w:hAnsiTheme="minorBidi" w:cstheme="minorBidi"/>
                <w:szCs w:val="22"/>
              </w:rPr>
              <w:fldChar w:fldCharType="separate"/>
            </w:r>
            <w:r w:rsidRPr="008F442A">
              <w:rPr>
                <w:rFonts w:asciiTheme="minorBidi" w:hAnsiTheme="minorBidi" w:cstheme="minorBidi"/>
                <w:szCs w:val="22"/>
              </w:rPr>
              <w:t>&lt; AAAA-MM-JJ&gt;</w:t>
            </w:r>
            <w:r w:rsidR="001A14B3" w:rsidRPr="008F442A">
              <w:rPr>
                <w:rFonts w:asciiTheme="minorBidi" w:hAnsiTheme="minorBidi" w:cstheme="minorBidi"/>
                <w:szCs w:val="22"/>
              </w:rPr>
              <w:fldChar w:fldCharType="end"/>
            </w:r>
          </w:p>
          <w:p w14:paraId="743BF466" w14:textId="4A77A5FD" w:rsidR="00FA44B7" w:rsidRPr="008F442A" w:rsidRDefault="00091217" w:rsidP="00C8664C">
            <w:pPr>
              <w:spacing w:before="120" w:after="120"/>
              <w:ind w:left="593" w:hanging="593"/>
              <w:rPr>
                <w:rFonts w:asciiTheme="minorBidi" w:hAnsiTheme="minorBidi" w:cstheme="minorBidi"/>
                <w:szCs w:val="22"/>
              </w:rPr>
            </w:pPr>
            <w:r w:rsidRPr="008F442A">
              <w:rPr>
                <w:rFonts w:asciiTheme="minorBidi" w:hAnsiTheme="minorBidi" w:cstheme="minorBidi"/>
                <w:szCs w:val="22"/>
              </w:rPr>
              <w:t>9,3.</w:t>
            </w:r>
            <w:r w:rsidRPr="008F442A">
              <w:rPr>
                <w:rFonts w:asciiTheme="minorBidi" w:hAnsiTheme="minorBidi" w:cstheme="minorBidi"/>
                <w:szCs w:val="22"/>
              </w:rPr>
              <w:tab/>
            </w:r>
            <w:r w:rsidRPr="008F442A">
              <w:rPr>
                <w:rFonts w:asciiTheme="minorBidi" w:hAnsiTheme="minorBidi" w:cstheme="minorBidi"/>
              </w:rPr>
              <w:t xml:space="preserve">Date d'envoi de l'accusé de réception de la notification à son auteur : </w:t>
            </w:r>
            <w:r w:rsidR="001A14B3" w:rsidRPr="008F442A">
              <w:rPr>
                <w:rFonts w:asciiTheme="minorBidi" w:hAnsiTheme="minorBidi" w:cstheme="minorBidi"/>
                <w:szCs w:val="22"/>
              </w:rPr>
              <w:fldChar w:fldCharType="begin" w:fldLock="1">
                <w:ffData>
                  <w:name w:val="Text16"/>
                  <w:enabled/>
                  <w:calcOnExit w:val="0"/>
                  <w:textInput>
                    <w:default w:val="&lt; AAAA-MM-JJ&gt;"/>
                  </w:textInput>
                </w:ffData>
              </w:fldChar>
            </w:r>
            <w:r w:rsidR="001A14B3" w:rsidRPr="008F442A">
              <w:rPr>
                <w:rFonts w:asciiTheme="minorBidi" w:hAnsiTheme="minorBidi" w:cstheme="minorBidi"/>
                <w:szCs w:val="22"/>
              </w:rPr>
              <w:instrText xml:space="preserve"> FORMTEXT </w:instrText>
            </w:r>
            <w:r w:rsidR="001A14B3" w:rsidRPr="008F442A">
              <w:rPr>
                <w:rFonts w:asciiTheme="minorBidi" w:hAnsiTheme="minorBidi" w:cstheme="minorBidi"/>
                <w:szCs w:val="22"/>
              </w:rPr>
            </w:r>
            <w:r w:rsidR="001A14B3" w:rsidRPr="008F442A">
              <w:rPr>
                <w:rFonts w:asciiTheme="minorBidi" w:hAnsiTheme="minorBidi" w:cstheme="minorBidi"/>
                <w:szCs w:val="22"/>
              </w:rPr>
              <w:fldChar w:fldCharType="separate"/>
            </w:r>
            <w:r w:rsidRPr="008F442A">
              <w:rPr>
                <w:rFonts w:asciiTheme="minorBidi" w:hAnsiTheme="minorBidi" w:cstheme="minorBidi"/>
                <w:szCs w:val="22"/>
              </w:rPr>
              <w:t>&lt; AAAA-MM-JJ&gt;</w:t>
            </w:r>
            <w:r w:rsidR="001A14B3" w:rsidRPr="008F442A">
              <w:rPr>
                <w:rFonts w:asciiTheme="minorBidi" w:hAnsiTheme="minorBidi" w:cstheme="minorBidi"/>
                <w:szCs w:val="22"/>
              </w:rPr>
              <w:fldChar w:fldCharType="end"/>
            </w:r>
          </w:p>
          <w:p w14:paraId="3B1BE132" w14:textId="6B27BA37" w:rsidR="00FA44B7" w:rsidRPr="008F442A" w:rsidRDefault="00091217" w:rsidP="00C8664C">
            <w:pPr>
              <w:spacing w:before="120" w:after="120"/>
              <w:ind w:left="593" w:hanging="593"/>
              <w:rPr>
                <w:rFonts w:asciiTheme="minorBidi" w:hAnsiTheme="minorBidi" w:cstheme="minorBidi"/>
                <w:szCs w:val="22"/>
              </w:rPr>
            </w:pPr>
            <w:r w:rsidRPr="008F442A">
              <w:rPr>
                <w:rFonts w:asciiTheme="minorBidi" w:hAnsiTheme="minorBidi" w:cstheme="minorBidi"/>
                <w:szCs w:val="22"/>
              </w:rPr>
              <w:t>9,4.</w:t>
            </w:r>
            <w:r w:rsidRPr="008F442A">
              <w:rPr>
                <w:rFonts w:asciiTheme="minorBidi" w:hAnsiTheme="minorBidi" w:cstheme="minorBidi"/>
                <w:szCs w:val="22"/>
              </w:rPr>
              <w:tab/>
            </w:r>
            <w:r w:rsidRPr="008F442A">
              <w:rPr>
                <w:rFonts w:asciiTheme="minorBidi" w:hAnsiTheme="minorBidi" w:cstheme="minorBidi"/>
              </w:rPr>
              <w:t>Date de communication de la décision à l'auteur de la notification :</w:t>
            </w:r>
            <w:r w:rsidR="001A14B3" w:rsidRPr="008F442A">
              <w:rPr>
                <w:rFonts w:asciiTheme="minorBidi" w:hAnsiTheme="minorBidi" w:cstheme="minorBidi"/>
                <w:szCs w:val="22"/>
              </w:rPr>
              <w:fldChar w:fldCharType="begin" w:fldLock="1">
                <w:ffData>
                  <w:name w:val="Text16"/>
                  <w:enabled/>
                  <w:calcOnExit w:val="0"/>
                  <w:textInput>
                    <w:default w:val="&lt; AAAA-MM-JJ&gt;"/>
                  </w:textInput>
                </w:ffData>
              </w:fldChar>
            </w:r>
            <w:r w:rsidR="001A14B3" w:rsidRPr="008F442A">
              <w:rPr>
                <w:rFonts w:asciiTheme="minorBidi" w:hAnsiTheme="minorBidi" w:cstheme="minorBidi"/>
                <w:szCs w:val="22"/>
              </w:rPr>
              <w:instrText xml:space="preserve"> FORMTEXT </w:instrText>
            </w:r>
            <w:r w:rsidR="001A14B3" w:rsidRPr="008F442A">
              <w:rPr>
                <w:rFonts w:asciiTheme="minorBidi" w:hAnsiTheme="minorBidi" w:cstheme="minorBidi"/>
                <w:szCs w:val="22"/>
              </w:rPr>
            </w:r>
            <w:r w:rsidR="001A14B3" w:rsidRPr="008F442A">
              <w:rPr>
                <w:rFonts w:asciiTheme="minorBidi" w:hAnsiTheme="minorBidi" w:cstheme="minorBidi"/>
                <w:szCs w:val="22"/>
              </w:rPr>
              <w:fldChar w:fldCharType="separate"/>
            </w:r>
            <w:r w:rsidRPr="008F442A">
              <w:rPr>
                <w:rFonts w:asciiTheme="minorBidi" w:hAnsiTheme="minorBidi" w:cstheme="minorBidi"/>
                <w:szCs w:val="22"/>
              </w:rPr>
              <w:t>&lt; AAAA-MM-JJ&gt;</w:t>
            </w:r>
            <w:r w:rsidR="001A14B3" w:rsidRPr="008F442A">
              <w:rPr>
                <w:rFonts w:asciiTheme="minorBidi" w:hAnsiTheme="minorBidi" w:cstheme="minorBidi"/>
                <w:szCs w:val="22"/>
              </w:rPr>
              <w:fldChar w:fldCharType="end"/>
            </w:r>
          </w:p>
          <w:p w14:paraId="379B039F" w14:textId="6E1FD1FB" w:rsidR="00FA44B7" w:rsidRPr="008F442A" w:rsidRDefault="00091217" w:rsidP="00C8664C">
            <w:pPr>
              <w:spacing w:before="120" w:after="120"/>
              <w:ind w:left="593" w:hanging="593"/>
              <w:rPr>
                <w:rFonts w:asciiTheme="minorBidi" w:hAnsiTheme="minorBidi" w:cstheme="minorBidi"/>
                <w:szCs w:val="22"/>
              </w:rPr>
            </w:pPr>
            <w:r w:rsidRPr="008F442A">
              <w:rPr>
                <w:rFonts w:asciiTheme="minorBidi" w:hAnsiTheme="minorBidi" w:cstheme="minorBidi"/>
                <w:szCs w:val="22"/>
              </w:rPr>
              <w:t>9,5.</w:t>
            </w:r>
            <w:r w:rsidRPr="008F442A">
              <w:rPr>
                <w:rFonts w:asciiTheme="minorBidi" w:hAnsiTheme="minorBidi" w:cstheme="minorBidi"/>
                <w:szCs w:val="22"/>
              </w:rPr>
              <w:tab/>
              <w:t>Veuillez fournir les coordonnées de l'exportateur*:</w:t>
            </w:r>
          </w:p>
          <w:p w14:paraId="50E6B70A" w14:textId="0F0D0E8F" w:rsidR="00FA44B7" w:rsidRPr="008F442A" w:rsidRDefault="00FA44B7" w:rsidP="00C8664C">
            <w:pPr>
              <w:spacing w:before="120" w:after="120"/>
              <w:ind w:left="593" w:hanging="593"/>
              <w:rPr>
                <w:rFonts w:asciiTheme="minorBidi" w:hAnsiTheme="minorBidi" w:cstheme="minorBidi"/>
                <w:szCs w:val="22"/>
              </w:rPr>
            </w:pPr>
            <w:r w:rsidRPr="008F442A">
              <w:rPr>
                <w:rFonts w:asciiTheme="minorBidi" w:hAnsiTheme="minorBidi" w:cstheme="minorBidi"/>
                <w:i/>
                <w:szCs w:val="22"/>
              </w:rPr>
              <w:tab/>
              <w:t>Veuillez joindre le modèle uniforme des « Coordonnées de la personne-ressources »</w:t>
            </w:r>
            <w:r w:rsidR="001A14B3" w:rsidRPr="008F442A">
              <w:rPr>
                <w:rFonts w:asciiTheme="minorBidi" w:hAnsiTheme="minorBidi" w:cstheme="minorBidi"/>
                <w:i/>
                <w:szCs w:val="22"/>
                <w:vertAlign w:val="superscript"/>
              </w:rPr>
              <w:footnoteReference w:id="11"/>
            </w:r>
          </w:p>
          <w:p w14:paraId="3E08D107" w14:textId="55C769B7" w:rsidR="00FA44B7" w:rsidRPr="008F442A" w:rsidRDefault="00091217" w:rsidP="00C8664C">
            <w:pPr>
              <w:spacing w:before="120" w:after="120"/>
              <w:ind w:left="593" w:hanging="593"/>
              <w:rPr>
                <w:rFonts w:asciiTheme="minorBidi" w:hAnsiTheme="minorBidi" w:cstheme="minorBidi"/>
                <w:szCs w:val="22"/>
              </w:rPr>
            </w:pPr>
            <w:r w:rsidRPr="008F442A">
              <w:rPr>
                <w:rFonts w:asciiTheme="minorBidi" w:hAnsiTheme="minorBidi" w:cstheme="minorBidi"/>
                <w:szCs w:val="22"/>
              </w:rPr>
              <w:t>9,6.</w:t>
            </w:r>
            <w:r w:rsidRPr="008F442A">
              <w:rPr>
                <w:rFonts w:asciiTheme="minorBidi" w:hAnsiTheme="minorBidi" w:cstheme="minorBidi"/>
                <w:szCs w:val="22"/>
              </w:rPr>
              <w:tab/>
              <w:t>Veuillez fournir les coordonnées de l'importateur*:</w:t>
            </w:r>
          </w:p>
          <w:p w14:paraId="7347BD93" w14:textId="02F437E1" w:rsidR="001A14B3" w:rsidRPr="008F442A" w:rsidRDefault="00FA44B7" w:rsidP="00C8664C">
            <w:pPr>
              <w:spacing w:before="120" w:after="120"/>
              <w:ind w:left="593" w:hanging="593"/>
              <w:rPr>
                <w:rFonts w:asciiTheme="minorBidi" w:hAnsiTheme="minorBidi" w:cstheme="minorBidi"/>
                <w:i/>
                <w:szCs w:val="22"/>
              </w:rPr>
            </w:pPr>
            <w:r w:rsidRPr="008F442A">
              <w:rPr>
                <w:rFonts w:asciiTheme="minorBidi" w:hAnsiTheme="minorBidi" w:cstheme="minorBidi"/>
                <w:i/>
                <w:szCs w:val="22"/>
              </w:rPr>
              <w:tab/>
              <w:t>Veuillez joindre le modèle uniforme des « Coordonnées de la personne-ressources »</w:t>
            </w:r>
            <w:r w:rsidR="001A14B3" w:rsidRPr="008F442A">
              <w:rPr>
                <w:rFonts w:asciiTheme="minorBidi" w:hAnsiTheme="minorBidi" w:cstheme="minorBidi"/>
                <w:i/>
                <w:szCs w:val="22"/>
                <w:vertAlign w:val="superscript"/>
              </w:rPr>
              <w:footnoteReference w:id="12"/>
            </w:r>
          </w:p>
          <w:p w14:paraId="2240ADE9" w14:textId="77777777" w:rsidR="001A14B3" w:rsidRPr="00AF3F96" w:rsidRDefault="001A14B3" w:rsidP="00C8664C">
            <w:pPr>
              <w:tabs>
                <w:tab w:val="left" w:pos="1200"/>
                <w:tab w:val="left" w:pos="1712"/>
                <w:tab w:val="left" w:pos="2280"/>
              </w:tabs>
              <w:spacing w:before="120" w:after="120"/>
              <w:ind w:left="2880" w:hanging="2880"/>
              <w:rPr>
                <w:rFonts w:ascii="Arial" w:hAnsi="Arial" w:cs="Arial"/>
                <w:b/>
                <w:szCs w:val="24"/>
              </w:rPr>
            </w:pPr>
            <w:r>
              <w:rPr>
                <w:rFonts w:ascii="Arial" w:hAnsi="Arial"/>
                <w:b/>
                <w:i/>
                <w:szCs w:val="24"/>
              </w:rPr>
              <w:t xml:space="preserve">Si la réponse est </w:t>
            </w:r>
            <w:r>
              <w:rPr>
                <w:rFonts w:ascii="Arial" w:hAnsi="Arial"/>
                <w:b/>
                <w:szCs w:val="24"/>
              </w:rPr>
              <w:t>Non :</w:t>
            </w:r>
          </w:p>
          <w:p w14:paraId="265C80B7" w14:textId="77777777" w:rsidR="00C8664C" w:rsidRPr="00AF3F96" w:rsidRDefault="00FC45A1" w:rsidP="001105DE">
            <w:pPr>
              <w:numPr>
                <w:ilvl w:val="1"/>
                <w:numId w:val="21"/>
              </w:numPr>
              <w:spacing w:before="120" w:after="120"/>
              <w:ind w:left="586" w:hanging="586"/>
              <w:rPr>
                <w:rFonts w:ascii="Arial" w:hAnsi="Arial" w:cs="Arial"/>
                <w:szCs w:val="24"/>
              </w:rPr>
            </w:pPr>
            <w:r>
              <w:rPr>
                <w:rFonts w:ascii="Arial" w:hAnsi="Arial"/>
                <w:szCs w:val="24"/>
              </w:rPr>
              <w:t>La décision s'applique-t-elle aux mouvements transfrontières des OVM entrant au pays?*</w:t>
            </w:r>
          </w:p>
          <w:p w14:paraId="45C2A161" w14:textId="77777777" w:rsidR="00A3200F" w:rsidRPr="00DC2342" w:rsidRDefault="00A3200F" w:rsidP="002E0AA0">
            <w:pPr>
              <w:shd w:val="clear" w:color="auto" w:fill="FFFFFF"/>
              <w:spacing w:before="120" w:after="120"/>
              <w:ind w:left="766"/>
              <w:rPr>
                <w:rFonts w:asciiTheme="minorBidi" w:hAnsiTheme="minorBidi" w:cstheme="minorBidi"/>
                <w:i/>
                <w:szCs w:val="24"/>
              </w:rPr>
            </w:pPr>
            <w:r w:rsidRPr="000E6097">
              <w:rPr>
                <w:rFonts w:ascii="Arial" w:hAnsi="Arial" w:cs="Arial"/>
                <w:szCs w:val="24"/>
              </w:rPr>
              <w:fldChar w:fldCharType="begin">
                <w:ffData>
                  <w:name w:val="Check1"/>
                  <w:enabled/>
                  <w:calcOnExit w:val="0"/>
                  <w:checkBox>
                    <w:sizeAuto/>
                    <w:default w:val="0"/>
                  </w:checkBox>
                </w:ffData>
              </w:fldChar>
            </w:r>
            <w:r w:rsidRPr="000E6097">
              <w:rPr>
                <w:rFonts w:ascii="Arial" w:hAnsi="Arial" w:cs="Arial"/>
                <w:szCs w:val="24"/>
              </w:rPr>
              <w:instrText xml:space="preserve"> FORMCHECKBOX </w:instrText>
            </w:r>
            <w:r w:rsidR="00EC146A">
              <w:rPr>
                <w:rFonts w:ascii="Arial" w:hAnsi="Arial" w:cs="Arial"/>
                <w:szCs w:val="24"/>
              </w:rPr>
            </w:r>
            <w:r w:rsidR="00EC146A">
              <w:rPr>
                <w:rFonts w:ascii="Arial" w:hAnsi="Arial" w:cs="Arial"/>
                <w:szCs w:val="24"/>
              </w:rPr>
              <w:fldChar w:fldCharType="separate"/>
            </w:r>
            <w:r w:rsidRPr="000E6097">
              <w:rPr>
                <w:rFonts w:ascii="Arial" w:hAnsi="Arial" w:cs="Arial"/>
                <w:szCs w:val="24"/>
              </w:rPr>
              <w:fldChar w:fldCharType="end"/>
            </w:r>
            <w:r>
              <w:rPr>
                <w:rFonts w:ascii="Arial" w:hAnsi="Arial"/>
                <w:szCs w:val="24"/>
              </w:rPr>
              <w:t xml:space="preserve"> </w:t>
            </w:r>
            <w:r w:rsidRPr="00DC2342">
              <w:rPr>
                <w:rFonts w:asciiTheme="minorBidi" w:hAnsiTheme="minorBidi" w:cstheme="minorBidi"/>
              </w:rPr>
              <w:t xml:space="preserve">Oui ou </w:t>
            </w:r>
            <w:r w:rsidRPr="00DC2342">
              <w:rPr>
                <w:rFonts w:asciiTheme="minorBidi" w:hAnsiTheme="minorBidi" w:cstheme="minorBidi"/>
                <w:szCs w:val="24"/>
              </w:rPr>
              <w:fldChar w:fldCharType="begin">
                <w:ffData>
                  <w:name w:val="Check1"/>
                  <w:enabled/>
                  <w:calcOnExit w:val="0"/>
                  <w:checkBox>
                    <w:sizeAuto/>
                    <w:default w:val="0"/>
                  </w:checkBox>
                </w:ffData>
              </w:fldChar>
            </w:r>
            <w:r w:rsidRPr="00DC2342">
              <w:rPr>
                <w:rFonts w:asciiTheme="minorBidi" w:hAnsiTheme="minorBidi" w:cstheme="minorBidi"/>
                <w:szCs w:val="24"/>
              </w:rPr>
              <w:instrText xml:space="preserve"> FORMCHECKBOX </w:instrText>
            </w:r>
            <w:r w:rsidR="00EC146A">
              <w:rPr>
                <w:rFonts w:asciiTheme="minorBidi" w:hAnsiTheme="minorBidi" w:cstheme="minorBidi"/>
                <w:szCs w:val="24"/>
              </w:rPr>
            </w:r>
            <w:r w:rsidR="00EC146A">
              <w:rPr>
                <w:rFonts w:asciiTheme="minorBidi" w:hAnsiTheme="minorBidi" w:cstheme="minorBidi"/>
                <w:szCs w:val="24"/>
              </w:rPr>
              <w:fldChar w:fldCharType="separate"/>
            </w:r>
            <w:r w:rsidRPr="00DC2342">
              <w:rPr>
                <w:rFonts w:asciiTheme="minorBidi" w:hAnsiTheme="minorBidi" w:cstheme="minorBidi"/>
                <w:szCs w:val="24"/>
              </w:rPr>
              <w:fldChar w:fldCharType="end"/>
            </w:r>
            <w:r w:rsidRPr="00DC2342">
              <w:rPr>
                <w:rFonts w:asciiTheme="minorBidi" w:hAnsiTheme="minorBidi" w:cstheme="minorBidi"/>
              </w:rPr>
              <w:t xml:space="preserve"> Non</w:t>
            </w:r>
          </w:p>
          <w:p w14:paraId="56B5E938" w14:textId="77777777" w:rsidR="00FC45A1" w:rsidRPr="00DC2342" w:rsidRDefault="001A14B3" w:rsidP="001105DE">
            <w:pPr>
              <w:numPr>
                <w:ilvl w:val="1"/>
                <w:numId w:val="21"/>
              </w:numPr>
              <w:spacing w:before="120" w:after="120"/>
              <w:rPr>
                <w:rFonts w:asciiTheme="minorBidi" w:hAnsiTheme="minorBidi" w:cstheme="minorBidi"/>
                <w:szCs w:val="24"/>
              </w:rPr>
            </w:pPr>
            <w:r w:rsidRPr="00DC2342">
              <w:rPr>
                <w:rFonts w:asciiTheme="minorBidi" w:hAnsiTheme="minorBidi" w:cstheme="minorBidi"/>
                <w:szCs w:val="24"/>
              </w:rPr>
              <w:t>Veuillez fournir les coordonnées du demandeur*:</w:t>
            </w:r>
          </w:p>
          <w:p w14:paraId="1BC0E12A" w14:textId="6E10617E" w:rsidR="001A14B3" w:rsidRPr="00AF3F96" w:rsidRDefault="00FA44B7" w:rsidP="00C8664C">
            <w:pPr>
              <w:spacing w:before="120" w:after="120"/>
              <w:ind w:left="651" w:hanging="651"/>
              <w:rPr>
                <w:rFonts w:ascii="Arial" w:hAnsi="Arial" w:cs="Arial"/>
                <w:szCs w:val="22"/>
              </w:rPr>
            </w:pPr>
            <w:r w:rsidRPr="00DC2342">
              <w:rPr>
                <w:rFonts w:asciiTheme="minorBidi" w:hAnsiTheme="minorBidi" w:cstheme="minorBidi"/>
                <w:i/>
                <w:szCs w:val="22"/>
              </w:rPr>
              <w:tab/>
            </w:r>
            <w:r w:rsidRPr="00DC2342">
              <w:rPr>
                <w:rFonts w:asciiTheme="minorBidi" w:hAnsiTheme="minorBidi" w:cstheme="minorBidi"/>
              </w:rPr>
              <w:t>Veuillez joindre le modèle uniforme des « Coordonnées de la personne-ressources »</w:t>
            </w:r>
            <w:r w:rsidRPr="00DC2342">
              <w:rPr>
                <w:rFonts w:asciiTheme="minorBidi" w:hAnsiTheme="minorBidi" w:cstheme="minorBidi"/>
                <w:i/>
                <w:szCs w:val="22"/>
                <w:vertAlign w:val="superscript"/>
              </w:rPr>
              <w:footnoteReference w:id="13"/>
            </w:r>
            <w:bookmarkEnd w:id="13"/>
          </w:p>
        </w:tc>
      </w:tr>
      <w:bookmarkEnd w:id="12"/>
      <w:tr w:rsidR="00FA44B7" w:rsidRPr="00CC3A9B" w14:paraId="6BEDBD0A" w14:textId="77777777" w:rsidTr="00FA44B7">
        <w:tblPrEx>
          <w:jc w:val="center"/>
          <w:tblLook w:val="0000" w:firstRow="0" w:lastRow="0" w:firstColumn="0" w:lastColumn="0" w:noHBand="0" w:noVBand="0"/>
        </w:tblPrEx>
        <w:trPr>
          <w:jc w:val="center"/>
        </w:trPr>
        <w:tc>
          <w:tcPr>
            <w:tcW w:w="3108" w:type="dxa"/>
            <w:shd w:val="clear" w:color="auto" w:fill="auto"/>
            <w:noWrap/>
            <w:vAlign w:val="center"/>
          </w:tcPr>
          <w:p w14:paraId="51A474BA" w14:textId="351F2074" w:rsidR="00FA44B7" w:rsidRPr="00CC3A9B" w:rsidRDefault="00FA44B7" w:rsidP="00FA44B7">
            <w:pPr>
              <w:numPr>
                <w:ilvl w:val="0"/>
                <w:numId w:val="1"/>
              </w:numPr>
              <w:spacing w:before="120" w:after="120"/>
              <w:ind w:left="542" w:hanging="550"/>
              <w:rPr>
                <w:rFonts w:ascii="Arial" w:hAnsi="Arial" w:cs="Arial"/>
                <w:szCs w:val="24"/>
              </w:rPr>
            </w:pPr>
            <w:r>
              <w:rPr>
                <w:rFonts w:ascii="Arial" w:hAnsi="Arial"/>
                <w:szCs w:val="24"/>
              </w:rPr>
              <w:lastRenderedPageBreak/>
              <w:t>La décision prévoit-elle des essais sur le terrain? :</w:t>
            </w:r>
          </w:p>
        </w:tc>
        <w:tc>
          <w:tcPr>
            <w:tcW w:w="5408" w:type="dxa"/>
            <w:gridSpan w:val="2"/>
            <w:shd w:val="clear" w:color="auto" w:fill="auto"/>
            <w:noWrap/>
            <w:vAlign w:val="center"/>
          </w:tcPr>
          <w:p w14:paraId="2D1EEE0B" w14:textId="77777777" w:rsidR="00A3200F" w:rsidRPr="00DC2342" w:rsidRDefault="00A3200F" w:rsidP="00A3200F">
            <w:pPr>
              <w:shd w:val="clear" w:color="auto" w:fill="FFFFFF"/>
              <w:spacing w:before="120" w:after="120"/>
              <w:rPr>
                <w:rFonts w:asciiTheme="minorBidi" w:hAnsiTheme="minorBidi" w:cstheme="minorBidi"/>
                <w:i/>
                <w:sz w:val="22"/>
                <w:szCs w:val="22"/>
              </w:rPr>
            </w:pPr>
            <w:r w:rsidRPr="00DC2342">
              <w:rPr>
                <w:rFonts w:asciiTheme="minorBidi" w:hAnsiTheme="minorBidi" w:cstheme="minorBidi"/>
                <w:szCs w:val="22"/>
              </w:rPr>
              <w:fldChar w:fldCharType="begin">
                <w:ffData>
                  <w:name w:val="Check1"/>
                  <w:enabled/>
                  <w:calcOnExit w:val="0"/>
                  <w:checkBox>
                    <w:sizeAuto/>
                    <w:default w:val="0"/>
                  </w:checkBox>
                </w:ffData>
              </w:fldChar>
            </w:r>
            <w:r w:rsidRPr="00DC2342">
              <w:rPr>
                <w:rFonts w:asciiTheme="minorBidi" w:hAnsiTheme="minorBidi" w:cstheme="minorBidi"/>
                <w:szCs w:val="22"/>
              </w:rPr>
              <w:instrText xml:space="preserve"> FORMCHECKBOX </w:instrText>
            </w:r>
            <w:r w:rsidR="00EC146A">
              <w:rPr>
                <w:rFonts w:asciiTheme="minorBidi" w:hAnsiTheme="minorBidi" w:cstheme="minorBidi"/>
                <w:szCs w:val="22"/>
              </w:rPr>
            </w:r>
            <w:r w:rsidR="00EC146A">
              <w:rPr>
                <w:rFonts w:asciiTheme="minorBidi" w:hAnsiTheme="minorBidi" w:cstheme="minorBidi"/>
                <w:szCs w:val="22"/>
              </w:rPr>
              <w:fldChar w:fldCharType="separate"/>
            </w:r>
            <w:r w:rsidRPr="00DC2342">
              <w:rPr>
                <w:rFonts w:asciiTheme="minorBidi" w:hAnsiTheme="minorBidi" w:cstheme="minorBidi"/>
                <w:szCs w:val="22"/>
              </w:rPr>
              <w:fldChar w:fldCharType="end"/>
            </w:r>
            <w:r w:rsidRPr="00DC2342">
              <w:rPr>
                <w:rFonts w:asciiTheme="minorBidi" w:hAnsiTheme="minorBidi" w:cstheme="minorBidi"/>
                <w:szCs w:val="22"/>
              </w:rPr>
              <w:t xml:space="preserve"> </w:t>
            </w:r>
            <w:r w:rsidRPr="00DC2342">
              <w:rPr>
                <w:rFonts w:asciiTheme="minorBidi" w:hAnsiTheme="minorBidi" w:cstheme="minorBidi"/>
              </w:rPr>
              <w:t xml:space="preserve">Oui ou </w:t>
            </w:r>
            <w:r w:rsidRPr="00DC2342">
              <w:rPr>
                <w:rFonts w:asciiTheme="minorBidi" w:hAnsiTheme="minorBidi" w:cstheme="minorBidi"/>
                <w:szCs w:val="22"/>
              </w:rPr>
              <w:fldChar w:fldCharType="begin">
                <w:ffData>
                  <w:name w:val="Check1"/>
                  <w:enabled/>
                  <w:calcOnExit w:val="0"/>
                  <w:checkBox>
                    <w:sizeAuto/>
                    <w:default w:val="0"/>
                  </w:checkBox>
                </w:ffData>
              </w:fldChar>
            </w:r>
            <w:r w:rsidRPr="00DC2342">
              <w:rPr>
                <w:rFonts w:asciiTheme="minorBidi" w:hAnsiTheme="minorBidi" w:cstheme="minorBidi"/>
                <w:szCs w:val="22"/>
              </w:rPr>
              <w:instrText xml:space="preserve"> FORMCHECKBOX </w:instrText>
            </w:r>
            <w:r w:rsidR="00EC146A">
              <w:rPr>
                <w:rFonts w:asciiTheme="minorBidi" w:hAnsiTheme="minorBidi" w:cstheme="minorBidi"/>
                <w:szCs w:val="22"/>
              </w:rPr>
            </w:r>
            <w:r w:rsidR="00EC146A">
              <w:rPr>
                <w:rFonts w:asciiTheme="minorBidi" w:hAnsiTheme="minorBidi" w:cstheme="minorBidi"/>
                <w:szCs w:val="22"/>
              </w:rPr>
              <w:fldChar w:fldCharType="separate"/>
            </w:r>
            <w:r w:rsidRPr="00DC2342">
              <w:rPr>
                <w:rFonts w:asciiTheme="minorBidi" w:hAnsiTheme="minorBidi" w:cstheme="minorBidi"/>
                <w:szCs w:val="22"/>
              </w:rPr>
              <w:fldChar w:fldCharType="end"/>
            </w:r>
            <w:r w:rsidRPr="00DC2342">
              <w:rPr>
                <w:rFonts w:asciiTheme="minorBidi" w:hAnsiTheme="minorBidi" w:cstheme="minorBidi"/>
              </w:rPr>
              <w:t xml:space="preserve"> Non</w:t>
            </w:r>
          </w:p>
          <w:p w14:paraId="169EFA1C" w14:textId="77777777" w:rsidR="008E360D" w:rsidRPr="00DC2342" w:rsidRDefault="008E360D" w:rsidP="00AD4AB3">
            <w:pPr>
              <w:spacing w:before="120" w:after="120"/>
              <w:ind w:left="-8"/>
              <w:rPr>
                <w:rFonts w:asciiTheme="minorBidi" w:hAnsiTheme="minorBidi" w:cstheme="minorBidi"/>
                <w:sz w:val="20"/>
              </w:rPr>
            </w:pPr>
          </w:p>
        </w:tc>
      </w:tr>
      <w:tr w:rsidR="00FA44B7" w:rsidRPr="00CC3A9B" w14:paraId="73D46D91" w14:textId="77777777" w:rsidTr="00FA44B7">
        <w:tblPrEx>
          <w:jc w:val="center"/>
          <w:tblLook w:val="0000" w:firstRow="0" w:lastRow="0" w:firstColumn="0" w:lastColumn="0" w:noHBand="0" w:noVBand="0"/>
        </w:tblPrEx>
        <w:trPr>
          <w:jc w:val="center"/>
        </w:trPr>
        <w:tc>
          <w:tcPr>
            <w:tcW w:w="3108" w:type="dxa"/>
            <w:shd w:val="clear" w:color="auto" w:fill="auto"/>
            <w:noWrap/>
            <w:vAlign w:val="center"/>
          </w:tcPr>
          <w:p w14:paraId="1A7A23AB" w14:textId="062CD95C" w:rsidR="00FA44B7" w:rsidRPr="00CC3A9B" w:rsidRDefault="00FA44B7" w:rsidP="002E0AA0">
            <w:pPr>
              <w:numPr>
                <w:ilvl w:val="0"/>
                <w:numId w:val="1"/>
              </w:numPr>
              <w:spacing w:before="120" w:after="120"/>
              <w:ind w:left="544" w:hanging="550"/>
              <w:rPr>
                <w:rFonts w:ascii="Arial" w:hAnsi="Arial" w:cs="Arial"/>
                <w:szCs w:val="24"/>
              </w:rPr>
            </w:pPr>
            <w:r>
              <w:rPr>
                <w:rFonts w:ascii="Arial" w:hAnsi="Arial"/>
                <w:szCs w:val="24"/>
              </w:rPr>
              <w:t>La décision prévoit-elle la libération à des fins commerciales? :</w:t>
            </w:r>
          </w:p>
        </w:tc>
        <w:tc>
          <w:tcPr>
            <w:tcW w:w="5408" w:type="dxa"/>
            <w:gridSpan w:val="2"/>
            <w:shd w:val="clear" w:color="auto" w:fill="auto"/>
            <w:noWrap/>
            <w:vAlign w:val="center"/>
          </w:tcPr>
          <w:p w14:paraId="5AB7147C" w14:textId="77777777" w:rsidR="00A3200F" w:rsidRPr="00DC2342" w:rsidRDefault="00A3200F" w:rsidP="00A3200F">
            <w:pPr>
              <w:shd w:val="clear" w:color="auto" w:fill="FFFFFF"/>
              <w:spacing w:before="120" w:after="120"/>
              <w:rPr>
                <w:rFonts w:asciiTheme="minorBidi" w:hAnsiTheme="minorBidi" w:cstheme="minorBidi"/>
                <w:i/>
                <w:sz w:val="22"/>
                <w:szCs w:val="22"/>
              </w:rPr>
            </w:pPr>
            <w:r w:rsidRPr="00DC2342">
              <w:rPr>
                <w:rFonts w:asciiTheme="minorBidi" w:hAnsiTheme="minorBidi" w:cstheme="minorBidi"/>
                <w:szCs w:val="22"/>
              </w:rPr>
              <w:fldChar w:fldCharType="begin">
                <w:ffData>
                  <w:name w:val="Check1"/>
                  <w:enabled/>
                  <w:calcOnExit w:val="0"/>
                  <w:checkBox>
                    <w:sizeAuto/>
                    <w:default w:val="0"/>
                  </w:checkBox>
                </w:ffData>
              </w:fldChar>
            </w:r>
            <w:r w:rsidRPr="00DC2342">
              <w:rPr>
                <w:rFonts w:asciiTheme="minorBidi" w:hAnsiTheme="minorBidi" w:cstheme="minorBidi"/>
                <w:szCs w:val="22"/>
              </w:rPr>
              <w:instrText xml:space="preserve"> FORMCHECKBOX </w:instrText>
            </w:r>
            <w:r w:rsidR="00EC146A">
              <w:rPr>
                <w:rFonts w:asciiTheme="minorBidi" w:hAnsiTheme="minorBidi" w:cstheme="minorBidi"/>
                <w:szCs w:val="22"/>
              </w:rPr>
            </w:r>
            <w:r w:rsidR="00EC146A">
              <w:rPr>
                <w:rFonts w:asciiTheme="minorBidi" w:hAnsiTheme="minorBidi" w:cstheme="minorBidi"/>
                <w:szCs w:val="22"/>
              </w:rPr>
              <w:fldChar w:fldCharType="separate"/>
            </w:r>
            <w:r w:rsidRPr="00DC2342">
              <w:rPr>
                <w:rFonts w:asciiTheme="minorBidi" w:hAnsiTheme="minorBidi" w:cstheme="minorBidi"/>
                <w:szCs w:val="22"/>
              </w:rPr>
              <w:fldChar w:fldCharType="end"/>
            </w:r>
            <w:r w:rsidRPr="00DC2342">
              <w:rPr>
                <w:rFonts w:asciiTheme="minorBidi" w:hAnsiTheme="minorBidi" w:cstheme="minorBidi"/>
                <w:szCs w:val="22"/>
              </w:rPr>
              <w:t xml:space="preserve"> </w:t>
            </w:r>
            <w:r w:rsidRPr="00DC2342">
              <w:rPr>
                <w:rFonts w:asciiTheme="minorBidi" w:hAnsiTheme="minorBidi" w:cstheme="minorBidi"/>
              </w:rPr>
              <w:t xml:space="preserve">Oui ou </w:t>
            </w:r>
            <w:r w:rsidRPr="00DC2342">
              <w:rPr>
                <w:rFonts w:asciiTheme="minorBidi" w:hAnsiTheme="minorBidi" w:cstheme="minorBidi"/>
                <w:szCs w:val="22"/>
              </w:rPr>
              <w:fldChar w:fldCharType="begin">
                <w:ffData>
                  <w:name w:val="Check1"/>
                  <w:enabled/>
                  <w:calcOnExit w:val="0"/>
                  <w:checkBox>
                    <w:sizeAuto/>
                    <w:default w:val="0"/>
                  </w:checkBox>
                </w:ffData>
              </w:fldChar>
            </w:r>
            <w:r w:rsidRPr="00DC2342">
              <w:rPr>
                <w:rFonts w:asciiTheme="minorBidi" w:hAnsiTheme="minorBidi" w:cstheme="minorBidi"/>
                <w:szCs w:val="22"/>
              </w:rPr>
              <w:instrText xml:space="preserve"> FORMCHECKBOX </w:instrText>
            </w:r>
            <w:r w:rsidR="00EC146A">
              <w:rPr>
                <w:rFonts w:asciiTheme="minorBidi" w:hAnsiTheme="minorBidi" w:cstheme="minorBidi"/>
                <w:szCs w:val="22"/>
              </w:rPr>
            </w:r>
            <w:r w:rsidR="00EC146A">
              <w:rPr>
                <w:rFonts w:asciiTheme="minorBidi" w:hAnsiTheme="minorBidi" w:cstheme="minorBidi"/>
                <w:szCs w:val="22"/>
              </w:rPr>
              <w:fldChar w:fldCharType="separate"/>
            </w:r>
            <w:r w:rsidRPr="00DC2342">
              <w:rPr>
                <w:rFonts w:asciiTheme="minorBidi" w:hAnsiTheme="minorBidi" w:cstheme="minorBidi"/>
                <w:szCs w:val="22"/>
              </w:rPr>
              <w:fldChar w:fldCharType="end"/>
            </w:r>
            <w:r w:rsidRPr="00DC2342">
              <w:rPr>
                <w:rFonts w:asciiTheme="minorBidi" w:hAnsiTheme="minorBidi" w:cstheme="minorBidi"/>
              </w:rPr>
              <w:t xml:space="preserve"> Non</w:t>
            </w:r>
          </w:p>
          <w:p w14:paraId="3C99D02F" w14:textId="77777777" w:rsidR="008E360D" w:rsidRPr="00DC2342" w:rsidRDefault="008E360D" w:rsidP="00AD4AB3">
            <w:pPr>
              <w:spacing w:before="120" w:after="120"/>
              <w:ind w:left="-8"/>
              <w:rPr>
                <w:rFonts w:asciiTheme="minorBidi" w:hAnsiTheme="minorBidi" w:cstheme="minorBidi"/>
                <w:sz w:val="20"/>
              </w:rPr>
            </w:pPr>
          </w:p>
        </w:tc>
      </w:tr>
      <w:tr w:rsidR="00FA44B7" w:rsidRPr="00CC3A9B" w14:paraId="247F7594" w14:textId="77777777" w:rsidTr="00FA44B7">
        <w:tblPrEx>
          <w:jc w:val="center"/>
          <w:tblLook w:val="0000" w:firstRow="0" w:lastRow="0" w:firstColumn="0" w:lastColumn="0" w:noHBand="0" w:noVBand="0"/>
        </w:tblPrEx>
        <w:trPr>
          <w:jc w:val="center"/>
        </w:trPr>
        <w:tc>
          <w:tcPr>
            <w:tcW w:w="3108" w:type="dxa"/>
            <w:shd w:val="clear" w:color="auto" w:fill="auto"/>
            <w:noWrap/>
            <w:vAlign w:val="center"/>
          </w:tcPr>
          <w:p w14:paraId="377C535B" w14:textId="542D16CC" w:rsidR="00FA44B7" w:rsidRPr="00CC3A9B" w:rsidRDefault="00FA44B7" w:rsidP="00FA44B7">
            <w:pPr>
              <w:numPr>
                <w:ilvl w:val="0"/>
                <w:numId w:val="1"/>
              </w:numPr>
              <w:spacing w:before="120" w:after="120"/>
              <w:ind w:left="542" w:hanging="550"/>
              <w:rPr>
                <w:rFonts w:ascii="Arial" w:hAnsi="Arial" w:cs="Arial"/>
                <w:szCs w:val="24"/>
              </w:rPr>
            </w:pPr>
            <w:r>
              <w:rPr>
                <w:rFonts w:ascii="Arial" w:hAnsi="Arial"/>
                <w:szCs w:val="24"/>
              </w:rPr>
              <w:t>La décision s'appliquera-t-elle aux introductions subséquentes des mêmes OVM dans l'environnement? :</w:t>
            </w:r>
          </w:p>
        </w:tc>
        <w:tc>
          <w:tcPr>
            <w:tcW w:w="5408" w:type="dxa"/>
            <w:gridSpan w:val="2"/>
            <w:shd w:val="clear" w:color="auto" w:fill="auto"/>
            <w:noWrap/>
            <w:vAlign w:val="center"/>
          </w:tcPr>
          <w:p w14:paraId="37969151" w14:textId="77777777" w:rsidR="00A3200F" w:rsidRPr="00DC2342" w:rsidRDefault="00A3200F" w:rsidP="00A3200F">
            <w:pPr>
              <w:shd w:val="clear" w:color="auto" w:fill="FFFFFF"/>
              <w:spacing w:before="120" w:after="120"/>
              <w:rPr>
                <w:rFonts w:asciiTheme="minorBidi" w:hAnsiTheme="minorBidi" w:cstheme="minorBidi"/>
                <w:i/>
                <w:sz w:val="22"/>
                <w:szCs w:val="22"/>
              </w:rPr>
            </w:pPr>
            <w:r w:rsidRPr="00DC2342">
              <w:rPr>
                <w:rFonts w:asciiTheme="minorBidi" w:hAnsiTheme="minorBidi" w:cstheme="minorBidi"/>
                <w:szCs w:val="22"/>
              </w:rPr>
              <w:fldChar w:fldCharType="begin">
                <w:ffData>
                  <w:name w:val="Check1"/>
                  <w:enabled/>
                  <w:calcOnExit w:val="0"/>
                  <w:checkBox>
                    <w:sizeAuto/>
                    <w:default w:val="0"/>
                  </w:checkBox>
                </w:ffData>
              </w:fldChar>
            </w:r>
            <w:r w:rsidRPr="00DC2342">
              <w:rPr>
                <w:rFonts w:asciiTheme="minorBidi" w:hAnsiTheme="minorBidi" w:cstheme="minorBidi"/>
                <w:szCs w:val="22"/>
              </w:rPr>
              <w:instrText xml:space="preserve"> FORMCHECKBOX </w:instrText>
            </w:r>
            <w:r w:rsidR="00EC146A">
              <w:rPr>
                <w:rFonts w:asciiTheme="minorBidi" w:hAnsiTheme="minorBidi" w:cstheme="minorBidi"/>
                <w:szCs w:val="22"/>
              </w:rPr>
            </w:r>
            <w:r w:rsidR="00EC146A">
              <w:rPr>
                <w:rFonts w:asciiTheme="minorBidi" w:hAnsiTheme="minorBidi" w:cstheme="minorBidi"/>
                <w:szCs w:val="22"/>
              </w:rPr>
              <w:fldChar w:fldCharType="separate"/>
            </w:r>
            <w:r w:rsidRPr="00DC2342">
              <w:rPr>
                <w:rFonts w:asciiTheme="minorBidi" w:hAnsiTheme="minorBidi" w:cstheme="minorBidi"/>
                <w:szCs w:val="22"/>
              </w:rPr>
              <w:fldChar w:fldCharType="end"/>
            </w:r>
            <w:r w:rsidRPr="00DC2342">
              <w:rPr>
                <w:rFonts w:asciiTheme="minorBidi" w:hAnsiTheme="minorBidi" w:cstheme="minorBidi"/>
                <w:szCs w:val="22"/>
              </w:rPr>
              <w:t xml:space="preserve"> </w:t>
            </w:r>
            <w:r w:rsidRPr="00DC2342">
              <w:rPr>
                <w:rFonts w:asciiTheme="minorBidi" w:hAnsiTheme="minorBidi" w:cstheme="minorBidi"/>
              </w:rPr>
              <w:t xml:space="preserve">Oui ou </w:t>
            </w:r>
            <w:r w:rsidRPr="00DC2342">
              <w:rPr>
                <w:rFonts w:asciiTheme="minorBidi" w:hAnsiTheme="minorBidi" w:cstheme="minorBidi"/>
                <w:szCs w:val="22"/>
              </w:rPr>
              <w:fldChar w:fldCharType="begin">
                <w:ffData>
                  <w:name w:val="Check1"/>
                  <w:enabled/>
                  <w:calcOnExit w:val="0"/>
                  <w:checkBox>
                    <w:sizeAuto/>
                    <w:default w:val="0"/>
                  </w:checkBox>
                </w:ffData>
              </w:fldChar>
            </w:r>
            <w:r w:rsidRPr="00DC2342">
              <w:rPr>
                <w:rFonts w:asciiTheme="minorBidi" w:hAnsiTheme="minorBidi" w:cstheme="minorBidi"/>
                <w:szCs w:val="22"/>
              </w:rPr>
              <w:instrText xml:space="preserve"> FORMCHECKBOX </w:instrText>
            </w:r>
            <w:r w:rsidR="00EC146A">
              <w:rPr>
                <w:rFonts w:asciiTheme="minorBidi" w:hAnsiTheme="minorBidi" w:cstheme="minorBidi"/>
                <w:szCs w:val="22"/>
              </w:rPr>
            </w:r>
            <w:r w:rsidR="00EC146A">
              <w:rPr>
                <w:rFonts w:asciiTheme="minorBidi" w:hAnsiTheme="minorBidi" w:cstheme="minorBidi"/>
                <w:szCs w:val="22"/>
              </w:rPr>
              <w:fldChar w:fldCharType="separate"/>
            </w:r>
            <w:r w:rsidRPr="00DC2342">
              <w:rPr>
                <w:rFonts w:asciiTheme="minorBidi" w:hAnsiTheme="minorBidi" w:cstheme="minorBidi"/>
                <w:szCs w:val="22"/>
              </w:rPr>
              <w:fldChar w:fldCharType="end"/>
            </w:r>
            <w:r w:rsidRPr="00DC2342">
              <w:rPr>
                <w:rFonts w:asciiTheme="minorBidi" w:hAnsiTheme="minorBidi" w:cstheme="minorBidi"/>
              </w:rPr>
              <w:t xml:space="preserve"> Non</w:t>
            </w:r>
          </w:p>
          <w:p w14:paraId="2651A04D" w14:textId="77777777" w:rsidR="008E360D" w:rsidRPr="00DC2342" w:rsidRDefault="008E360D" w:rsidP="00AD4AB3">
            <w:pPr>
              <w:spacing w:before="120" w:after="120"/>
              <w:ind w:left="-8"/>
              <w:rPr>
                <w:rFonts w:asciiTheme="minorBidi" w:hAnsiTheme="minorBidi" w:cstheme="minorBidi"/>
                <w:sz w:val="20"/>
              </w:rPr>
            </w:pPr>
          </w:p>
        </w:tc>
      </w:tr>
      <w:tr w:rsidR="005E77B5" w:rsidRPr="00CC3A9B" w14:paraId="323103F6" w14:textId="77777777" w:rsidTr="00FA44B7">
        <w:tblPrEx>
          <w:tblLook w:val="0000" w:firstRow="0" w:lastRow="0" w:firstColumn="0" w:lastColumn="0" w:noHBand="0" w:noVBand="0"/>
        </w:tblPrEx>
        <w:trPr>
          <w:cantSplit/>
        </w:trPr>
        <w:tc>
          <w:tcPr>
            <w:tcW w:w="8516" w:type="dxa"/>
            <w:gridSpan w:val="3"/>
            <w:shd w:val="clear" w:color="auto" w:fill="E6E6E6"/>
            <w:noWrap/>
            <w:vAlign w:val="center"/>
          </w:tcPr>
          <w:p w14:paraId="48CE6CCE" w14:textId="77777777" w:rsidR="005E77B5" w:rsidRPr="00CC3A9B" w:rsidRDefault="005E77B5" w:rsidP="00F73822">
            <w:pPr>
              <w:spacing w:before="120" w:after="120"/>
              <w:jc w:val="center"/>
              <w:rPr>
                <w:rFonts w:ascii="Arial" w:hAnsi="Arial" w:cs="Arial"/>
                <w:i/>
                <w:szCs w:val="22"/>
              </w:rPr>
            </w:pPr>
            <w:r>
              <w:rPr>
                <w:rFonts w:ascii="Arial" w:hAnsi="Arial"/>
                <w:i/>
                <w:szCs w:val="22"/>
              </w:rPr>
              <w:t>Veuillez passer à la section D</w:t>
            </w:r>
          </w:p>
        </w:tc>
      </w:tr>
    </w:tbl>
    <w:p w14:paraId="1D71C824" w14:textId="77777777" w:rsidR="005E77B5" w:rsidRPr="00CC3A9B" w:rsidRDefault="005E77B5" w:rsidP="00F73822">
      <w:pPr>
        <w:spacing w:before="120" w:after="120"/>
      </w:pPr>
    </w:p>
    <w:tbl>
      <w:tblPr>
        <w:tblW w:w="8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4688"/>
      </w:tblGrid>
      <w:tr w:rsidR="005E77B5" w:rsidRPr="00CC3A9B" w14:paraId="77B01457" w14:textId="77777777" w:rsidTr="00AE59AF">
        <w:trPr>
          <w:cantSplit/>
          <w:jc w:val="center"/>
        </w:trPr>
        <w:tc>
          <w:tcPr>
            <w:tcW w:w="8516" w:type="dxa"/>
            <w:gridSpan w:val="2"/>
            <w:shd w:val="clear" w:color="auto" w:fill="E6E6E6"/>
            <w:noWrap/>
            <w:vAlign w:val="center"/>
          </w:tcPr>
          <w:p w14:paraId="3117C367" w14:textId="553E911A" w:rsidR="005E77B5" w:rsidRPr="00CC3A9B" w:rsidRDefault="005E77B5" w:rsidP="00F73822">
            <w:pPr>
              <w:spacing w:before="120" w:after="120"/>
              <w:rPr>
                <w:rFonts w:ascii="Arial" w:hAnsi="Arial" w:cs="Arial"/>
                <w:b/>
                <w:szCs w:val="22"/>
              </w:rPr>
            </w:pPr>
            <w:r>
              <w:rPr>
                <w:rFonts w:ascii="Arial" w:hAnsi="Arial"/>
                <w:b/>
              </w:rPr>
              <w:t>Section C –</w:t>
            </w:r>
            <w:r>
              <w:rPr>
                <w:rFonts w:ascii="Arial" w:hAnsi="Arial"/>
                <w:i/>
              </w:rPr>
              <w:t xml:space="preserve"> Ne remplir cette section que si l'objet de la </w:t>
            </w:r>
            <w:r>
              <w:rPr>
                <w:rFonts w:ascii="Arial" w:hAnsi="Arial"/>
                <w:szCs w:val="24"/>
              </w:rPr>
              <w:t>décision</w:t>
            </w:r>
            <w:r>
              <w:rPr>
                <w:rFonts w:ascii="Arial" w:hAnsi="Arial"/>
                <w:szCs w:val="22"/>
              </w:rPr>
              <w:t xml:space="preserve"> (réponse à la question 8) vise :</w:t>
            </w:r>
            <w:r>
              <w:rPr>
                <w:rFonts w:ascii="Arial" w:hAnsi="Arial"/>
                <w:i/>
                <w:szCs w:val="22"/>
              </w:rPr>
              <w:t xml:space="preserve"> </w:t>
            </w:r>
            <w:r>
              <w:rPr>
                <w:rFonts w:ascii="Arial" w:hAnsi="Arial"/>
                <w:b/>
                <w:szCs w:val="22"/>
              </w:rPr>
              <w:t>Les OMV destinés à être utilisés directement pour l'alimentation humaine ou animale ou à être transformés (OMV-FFP).</w:t>
            </w:r>
          </w:p>
        </w:tc>
      </w:tr>
      <w:tr w:rsidR="001D6436" w:rsidRPr="00CC3A9B" w14:paraId="3DBF0C2F" w14:textId="77777777" w:rsidTr="00AE59AF">
        <w:trPr>
          <w:jc w:val="center"/>
        </w:trPr>
        <w:tc>
          <w:tcPr>
            <w:tcW w:w="3828" w:type="dxa"/>
            <w:shd w:val="clear" w:color="auto" w:fill="auto"/>
            <w:noWrap/>
            <w:vAlign w:val="center"/>
          </w:tcPr>
          <w:p w14:paraId="39094A36" w14:textId="467E8575" w:rsidR="001D6436" w:rsidRPr="00CC3A9B" w:rsidRDefault="002D6A29" w:rsidP="001D6436">
            <w:pPr>
              <w:numPr>
                <w:ilvl w:val="0"/>
                <w:numId w:val="1"/>
              </w:numPr>
              <w:spacing w:before="120" w:after="120"/>
              <w:ind w:left="542" w:hanging="550"/>
              <w:rPr>
                <w:rFonts w:ascii="Arial" w:hAnsi="Arial" w:cs="Arial"/>
                <w:szCs w:val="24"/>
              </w:rPr>
            </w:pPr>
            <w:r>
              <w:rPr>
                <w:rFonts w:ascii="Arial" w:hAnsi="Arial"/>
                <w:szCs w:val="24"/>
              </w:rPr>
              <w:t xml:space="preserve">Utilisation de L’OVM :* </w:t>
            </w:r>
          </w:p>
        </w:tc>
        <w:bookmarkStart w:id="14" w:name="Check25"/>
        <w:tc>
          <w:tcPr>
            <w:tcW w:w="4688" w:type="dxa"/>
            <w:shd w:val="clear" w:color="auto" w:fill="auto"/>
            <w:noWrap/>
            <w:vAlign w:val="center"/>
          </w:tcPr>
          <w:p w14:paraId="3470D628" w14:textId="77777777" w:rsidR="001D6436" w:rsidRPr="00AF3F96" w:rsidRDefault="001D6436" w:rsidP="001D6436">
            <w:pPr>
              <w:spacing w:before="120" w:after="120"/>
              <w:ind w:left="12"/>
              <w:rPr>
                <w:rFonts w:ascii="Arial" w:hAnsi="Arial" w:cs="Arial"/>
                <w:szCs w:val="24"/>
              </w:rPr>
            </w:pPr>
            <w:r w:rsidRPr="00CE3F8D">
              <w:rPr>
                <w:rFonts w:ascii="Arial" w:hAnsi="Arial" w:cs="Arial"/>
                <w:szCs w:val="24"/>
              </w:rPr>
              <w:fldChar w:fldCharType="begin">
                <w:ffData>
                  <w:name w:val="Check25"/>
                  <w:enabled/>
                  <w:calcOnExit w:val="0"/>
                  <w:checkBox>
                    <w:sizeAuto/>
                    <w:default w:val="0"/>
                  </w:checkBox>
                </w:ffData>
              </w:fldChar>
            </w:r>
            <w:r w:rsidRPr="00CE3F8D">
              <w:rPr>
                <w:rFonts w:ascii="Arial" w:hAnsi="Arial" w:cs="Arial"/>
                <w:szCs w:val="24"/>
              </w:rPr>
              <w:instrText xml:space="preserve"> FORMCHECKBOX </w:instrText>
            </w:r>
            <w:r w:rsidR="00EC146A">
              <w:rPr>
                <w:rFonts w:ascii="Arial" w:hAnsi="Arial" w:cs="Arial"/>
                <w:szCs w:val="24"/>
              </w:rPr>
            </w:r>
            <w:r w:rsidR="00EC146A">
              <w:rPr>
                <w:rFonts w:ascii="Arial" w:hAnsi="Arial" w:cs="Arial"/>
                <w:szCs w:val="24"/>
              </w:rPr>
              <w:fldChar w:fldCharType="separate"/>
            </w:r>
            <w:r w:rsidRPr="00CE3F8D">
              <w:rPr>
                <w:rFonts w:ascii="Arial" w:hAnsi="Arial" w:cs="Arial"/>
                <w:szCs w:val="24"/>
              </w:rPr>
              <w:fldChar w:fldCharType="end"/>
            </w:r>
            <w:bookmarkEnd w:id="14"/>
            <w:r>
              <w:rPr>
                <w:rFonts w:ascii="Arial" w:hAnsi="Arial"/>
                <w:szCs w:val="24"/>
              </w:rPr>
              <w:tab/>
              <w:t>OVM destinés à être utilisés directement pour l'alimentation humaine</w:t>
            </w:r>
            <w:bookmarkStart w:id="15" w:name="Check26"/>
          </w:p>
          <w:p w14:paraId="67D47C85" w14:textId="77777777" w:rsidR="001D6436" w:rsidRPr="00AF3F96" w:rsidRDefault="001D6436" w:rsidP="001D6436">
            <w:pPr>
              <w:spacing w:before="120" w:after="120"/>
              <w:ind w:left="12"/>
              <w:rPr>
                <w:rFonts w:ascii="Arial" w:hAnsi="Arial" w:cs="Arial"/>
                <w:szCs w:val="24"/>
              </w:rPr>
            </w:pPr>
            <w:r w:rsidRPr="00CE3F8D">
              <w:rPr>
                <w:rFonts w:ascii="Arial" w:hAnsi="Arial" w:cs="Arial"/>
                <w:szCs w:val="24"/>
              </w:rPr>
              <w:fldChar w:fldCharType="begin">
                <w:ffData>
                  <w:name w:val="Check26"/>
                  <w:enabled/>
                  <w:calcOnExit w:val="0"/>
                  <w:checkBox>
                    <w:sizeAuto/>
                    <w:default w:val="0"/>
                  </w:checkBox>
                </w:ffData>
              </w:fldChar>
            </w:r>
            <w:r w:rsidRPr="00CE3F8D">
              <w:rPr>
                <w:rFonts w:ascii="Arial" w:hAnsi="Arial" w:cs="Arial"/>
                <w:szCs w:val="24"/>
              </w:rPr>
              <w:instrText xml:space="preserve"> FORMCHECKBOX </w:instrText>
            </w:r>
            <w:r w:rsidR="00EC146A">
              <w:rPr>
                <w:rFonts w:ascii="Arial" w:hAnsi="Arial" w:cs="Arial"/>
                <w:szCs w:val="24"/>
              </w:rPr>
            </w:r>
            <w:r w:rsidR="00EC146A">
              <w:rPr>
                <w:rFonts w:ascii="Arial" w:hAnsi="Arial" w:cs="Arial"/>
                <w:szCs w:val="24"/>
              </w:rPr>
              <w:fldChar w:fldCharType="separate"/>
            </w:r>
            <w:r w:rsidRPr="00CE3F8D">
              <w:rPr>
                <w:rFonts w:ascii="Arial" w:hAnsi="Arial" w:cs="Arial"/>
                <w:szCs w:val="24"/>
              </w:rPr>
              <w:fldChar w:fldCharType="end"/>
            </w:r>
            <w:bookmarkEnd w:id="15"/>
            <w:r>
              <w:rPr>
                <w:rFonts w:ascii="Arial" w:hAnsi="Arial"/>
                <w:szCs w:val="24"/>
              </w:rPr>
              <w:t xml:space="preserve"> </w:t>
            </w:r>
            <w:r>
              <w:rPr>
                <w:rFonts w:ascii="Arial" w:hAnsi="Arial"/>
                <w:szCs w:val="24"/>
              </w:rPr>
              <w:tab/>
              <w:t>OVM destinés à être utilisés directement pour l'alimentation animale</w:t>
            </w:r>
          </w:p>
          <w:bookmarkStart w:id="16" w:name="Check27"/>
          <w:p w14:paraId="5DB9D8CD" w14:textId="77777777" w:rsidR="001D6436" w:rsidRPr="00FA44B7" w:rsidRDefault="001D6436" w:rsidP="001D6436">
            <w:pPr>
              <w:spacing w:before="120" w:after="120"/>
              <w:ind w:left="12"/>
              <w:rPr>
                <w:rFonts w:ascii="Arial" w:hAnsi="Arial" w:cs="Arial"/>
                <w:szCs w:val="24"/>
              </w:rPr>
            </w:pPr>
            <w:r w:rsidRPr="00CE3F8D">
              <w:rPr>
                <w:rFonts w:ascii="Arial" w:hAnsi="Arial" w:cs="Arial"/>
                <w:szCs w:val="24"/>
              </w:rPr>
              <w:fldChar w:fldCharType="begin">
                <w:ffData>
                  <w:name w:val="Check27"/>
                  <w:enabled/>
                  <w:calcOnExit w:val="0"/>
                  <w:checkBox>
                    <w:sizeAuto/>
                    <w:default w:val="0"/>
                  </w:checkBox>
                </w:ffData>
              </w:fldChar>
            </w:r>
            <w:r w:rsidRPr="00CE3F8D">
              <w:rPr>
                <w:rFonts w:ascii="Arial" w:hAnsi="Arial" w:cs="Arial"/>
                <w:szCs w:val="24"/>
              </w:rPr>
              <w:instrText xml:space="preserve"> FORMCHECKBOX </w:instrText>
            </w:r>
            <w:r w:rsidR="00EC146A">
              <w:rPr>
                <w:rFonts w:ascii="Arial" w:hAnsi="Arial" w:cs="Arial"/>
                <w:szCs w:val="24"/>
              </w:rPr>
            </w:r>
            <w:r w:rsidR="00EC146A">
              <w:rPr>
                <w:rFonts w:ascii="Arial" w:hAnsi="Arial" w:cs="Arial"/>
                <w:szCs w:val="24"/>
              </w:rPr>
              <w:fldChar w:fldCharType="separate"/>
            </w:r>
            <w:r w:rsidRPr="00CE3F8D">
              <w:rPr>
                <w:rFonts w:ascii="Arial" w:hAnsi="Arial" w:cs="Arial"/>
                <w:szCs w:val="24"/>
              </w:rPr>
              <w:fldChar w:fldCharType="end"/>
            </w:r>
            <w:bookmarkEnd w:id="16"/>
            <w:r>
              <w:rPr>
                <w:rFonts w:ascii="Arial" w:hAnsi="Arial"/>
                <w:szCs w:val="24"/>
              </w:rPr>
              <w:t xml:space="preserve"> </w:t>
            </w:r>
            <w:r>
              <w:rPr>
                <w:rFonts w:ascii="Arial" w:hAnsi="Arial"/>
                <w:szCs w:val="24"/>
              </w:rPr>
              <w:tab/>
              <w:t>OVM destinés à être transformés</w:t>
            </w:r>
          </w:p>
        </w:tc>
      </w:tr>
      <w:tr w:rsidR="001D6436" w:rsidRPr="00CC3A9B" w14:paraId="7E26F23B" w14:textId="77777777" w:rsidTr="00AE59AF">
        <w:trPr>
          <w:jc w:val="center"/>
        </w:trPr>
        <w:tc>
          <w:tcPr>
            <w:tcW w:w="3828" w:type="dxa"/>
            <w:shd w:val="clear" w:color="auto" w:fill="auto"/>
            <w:noWrap/>
            <w:vAlign w:val="center"/>
          </w:tcPr>
          <w:p w14:paraId="65434D80" w14:textId="776240C0" w:rsidR="001D6436" w:rsidRPr="00CC3A9B" w:rsidRDefault="001D6436" w:rsidP="001D6436">
            <w:pPr>
              <w:numPr>
                <w:ilvl w:val="0"/>
                <w:numId w:val="1"/>
              </w:numPr>
              <w:spacing w:before="120" w:after="120"/>
              <w:ind w:left="542" w:hanging="550"/>
              <w:rPr>
                <w:rFonts w:ascii="Arial" w:hAnsi="Arial" w:cs="Arial"/>
                <w:szCs w:val="24"/>
              </w:rPr>
            </w:pPr>
            <w:r>
              <w:rPr>
                <w:rFonts w:ascii="Arial" w:hAnsi="Arial"/>
                <w:szCs w:val="24"/>
              </w:rPr>
              <w:t>La décision a-t-elle été prise en l'absence d'un cadre de réglementation intérieur et conformément à l'article 11.6?</w:t>
            </w:r>
            <w:r w:rsidR="00DF6545">
              <w:rPr>
                <w:rFonts w:ascii="Arial" w:hAnsi="Arial"/>
                <w:szCs w:val="24"/>
              </w:rPr>
              <w:t> :</w:t>
            </w:r>
          </w:p>
        </w:tc>
        <w:tc>
          <w:tcPr>
            <w:tcW w:w="4688" w:type="dxa"/>
            <w:shd w:val="clear" w:color="auto" w:fill="auto"/>
            <w:noWrap/>
            <w:vAlign w:val="center"/>
          </w:tcPr>
          <w:p w14:paraId="62010CF3" w14:textId="77777777" w:rsidR="00A3200F" w:rsidRPr="00DC2342" w:rsidRDefault="00A3200F" w:rsidP="00A3200F">
            <w:pPr>
              <w:shd w:val="clear" w:color="auto" w:fill="FFFFFF"/>
              <w:spacing w:before="120" w:after="120"/>
              <w:rPr>
                <w:rFonts w:asciiTheme="minorBidi" w:hAnsiTheme="minorBidi" w:cstheme="minorBidi"/>
                <w:i/>
                <w:szCs w:val="24"/>
              </w:rPr>
            </w:pPr>
            <w:r w:rsidRPr="00DC2342">
              <w:rPr>
                <w:rFonts w:asciiTheme="minorBidi" w:hAnsiTheme="minorBidi" w:cstheme="minorBidi"/>
                <w:szCs w:val="24"/>
              </w:rPr>
              <w:fldChar w:fldCharType="begin">
                <w:ffData>
                  <w:name w:val="Check1"/>
                  <w:enabled/>
                  <w:calcOnExit w:val="0"/>
                  <w:checkBox>
                    <w:sizeAuto/>
                    <w:default w:val="0"/>
                  </w:checkBox>
                </w:ffData>
              </w:fldChar>
            </w:r>
            <w:r w:rsidRPr="00DC2342">
              <w:rPr>
                <w:rFonts w:asciiTheme="minorBidi" w:hAnsiTheme="minorBidi" w:cstheme="minorBidi"/>
                <w:szCs w:val="24"/>
              </w:rPr>
              <w:instrText xml:space="preserve"> FORMCHECKBOX </w:instrText>
            </w:r>
            <w:r w:rsidR="00EC146A">
              <w:rPr>
                <w:rFonts w:asciiTheme="minorBidi" w:hAnsiTheme="minorBidi" w:cstheme="minorBidi"/>
                <w:szCs w:val="24"/>
              </w:rPr>
            </w:r>
            <w:r w:rsidR="00EC146A">
              <w:rPr>
                <w:rFonts w:asciiTheme="minorBidi" w:hAnsiTheme="minorBidi" w:cstheme="minorBidi"/>
                <w:szCs w:val="24"/>
              </w:rPr>
              <w:fldChar w:fldCharType="separate"/>
            </w:r>
            <w:r w:rsidRPr="00DC2342">
              <w:rPr>
                <w:rFonts w:asciiTheme="minorBidi" w:hAnsiTheme="minorBidi" w:cstheme="minorBidi"/>
                <w:szCs w:val="24"/>
              </w:rPr>
              <w:fldChar w:fldCharType="end"/>
            </w:r>
            <w:r w:rsidRPr="00DC2342">
              <w:rPr>
                <w:rFonts w:asciiTheme="minorBidi" w:hAnsiTheme="minorBidi" w:cstheme="minorBidi"/>
                <w:szCs w:val="24"/>
              </w:rPr>
              <w:t xml:space="preserve"> </w:t>
            </w:r>
            <w:r w:rsidRPr="00DC2342">
              <w:rPr>
                <w:rFonts w:asciiTheme="minorBidi" w:hAnsiTheme="minorBidi" w:cstheme="minorBidi"/>
              </w:rPr>
              <w:t xml:space="preserve">Oui ou </w:t>
            </w:r>
            <w:r w:rsidRPr="00DC2342">
              <w:rPr>
                <w:rFonts w:asciiTheme="minorBidi" w:hAnsiTheme="minorBidi" w:cstheme="minorBidi"/>
                <w:szCs w:val="24"/>
              </w:rPr>
              <w:fldChar w:fldCharType="begin">
                <w:ffData>
                  <w:name w:val="Check1"/>
                  <w:enabled/>
                  <w:calcOnExit w:val="0"/>
                  <w:checkBox>
                    <w:sizeAuto/>
                    <w:default w:val="0"/>
                  </w:checkBox>
                </w:ffData>
              </w:fldChar>
            </w:r>
            <w:r w:rsidRPr="00DC2342">
              <w:rPr>
                <w:rFonts w:asciiTheme="minorBidi" w:hAnsiTheme="minorBidi" w:cstheme="minorBidi"/>
                <w:szCs w:val="24"/>
              </w:rPr>
              <w:instrText xml:space="preserve"> FORMCHECKBOX </w:instrText>
            </w:r>
            <w:r w:rsidR="00EC146A">
              <w:rPr>
                <w:rFonts w:asciiTheme="minorBidi" w:hAnsiTheme="minorBidi" w:cstheme="minorBidi"/>
                <w:szCs w:val="24"/>
              </w:rPr>
            </w:r>
            <w:r w:rsidR="00EC146A">
              <w:rPr>
                <w:rFonts w:asciiTheme="minorBidi" w:hAnsiTheme="minorBidi" w:cstheme="minorBidi"/>
                <w:szCs w:val="24"/>
              </w:rPr>
              <w:fldChar w:fldCharType="separate"/>
            </w:r>
            <w:r w:rsidRPr="00DC2342">
              <w:rPr>
                <w:rFonts w:asciiTheme="minorBidi" w:hAnsiTheme="minorBidi" w:cstheme="minorBidi"/>
                <w:szCs w:val="24"/>
              </w:rPr>
              <w:fldChar w:fldCharType="end"/>
            </w:r>
            <w:r w:rsidRPr="00DC2342">
              <w:rPr>
                <w:rFonts w:asciiTheme="minorBidi" w:hAnsiTheme="minorBidi" w:cstheme="minorBidi"/>
              </w:rPr>
              <w:t xml:space="preserve"> Non</w:t>
            </w:r>
          </w:p>
          <w:p w14:paraId="5D5AC43B" w14:textId="77777777" w:rsidR="008E360D" w:rsidRPr="002E0AA0" w:rsidRDefault="008E360D" w:rsidP="001D6436">
            <w:pPr>
              <w:spacing w:before="120" w:after="120"/>
              <w:ind w:left="12"/>
              <w:rPr>
                <w:rFonts w:ascii="Arial" w:hAnsi="Arial" w:cs="Arial"/>
                <w:szCs w:val="24"/>
              </w:rPr>
            </w:pPr>
          </w:p>
        </w:tc>
      </w:tr>
    </w:tbl>
    <w:p w14:paraId="3727C9BB" w14:textId="77777777" w:rsidR="00C8664C" w:rsidRDefault="00C8664C">
      <w:r>
        <w:br w:type="page"/>
      </w: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4740"/>
      </w:tblGrid>
      <w:tr w:rsidR="00E46E67" w:rsidRPr="00CC3A9B" w14:paraId="640CC8D4" w14:textId="77777777" w:rsidTr="00814943">
        <w:trPr>
          <w:jc w:val="center"/>
        </w:trPr>
        <w:tc>
          <w:tcPr>
            <w:tcW w:w="3828" w:type="dxa"/>
            <w:shd w:val="clear" w:color="auto" w:fill="auto"/>
            <w:noWrap/>
            <w:vAlign w:val="center"/>
          </w:tcPr>
          <w:p w14:paraId="0C72CDFF" w14:textId="77777777" w:rsidR="00E46E67" w:rsidRPr="00CC3A9B" w:rsidRDefault="00E46E67" w:rsidP="001D6436">
            <w:pPr>
              <w:numPr>
                <w:ilvl w:val="0"/>
                <w:numId w:val="1"/>
              </w:numPr>
              <w:spacing w:before="120" w:after="120"/>
              <w:ind w:left="542" w:hanging="550"/>
              <w:rPr>
                <w:rFonts w:ascii="Arial" w:hAnsi="Arial" w:cs="Arial"/>
                <w:szCs w:val="24"/>
              </w:rPr>
            </w:pPr>
            <w:r>
              <w:rPr>
                <w:rFonts w:ascii="Arial" w:hAnsi="Arial"/>
                <w:szCs w:val="24"/>
              </w:rPr>
              <w:lastRenderedPageBreak/>
              <w:t>Type de décision*:</w:t>
            </w:r>
          </w:p>
        </w:tc>
        <w:tc>
          <w:tcPr>
            <w:tcW w:w="4740" w:type="dxa"/>
            <w:shd w:val="clear" w:color="auto" w:fill="auto"/>
            <w:noWrap/>
            <w:vAlign w:val="center"/>
          </w:tcPr>
          <w:p w14:paraId="30ECFE2C" w14:textId="77777777" w:rsidR="006E1052" w:rsidRPr="00DC2342" w:rsidRDefault="006E1052" w:rsidP="006E1052">
            <w:pPr>
              <w:spacing w:before="120" w:after="120"/>
              <w:ind w:left="972" w:hanging="960"/>
              <w:rPr>
                <w:rFonts w:asciiTheme="minorBidi" w:hAnsiTheme="minorBidi" w:cstheme="minorBidi"/>
                <w:b/>
                <w:szCs w:val="22"/>
              </w:rPr>
            </w:pPr>
            <w:r w:rsidRPr="00CE3F8D">
              <w:rPr>
                <w:rFonts w:ascii="Arial" w:hAnsi="Arial" w:cs="Arial"/>
                <w:szCs w:val="22"/>
              </w:rPr>
              <w:fldChar w:fldCharType="begin">
                <w:ffData>
                  <w:name w:val="Check27"/>
                  <w:enabled/>
                  <w:calcOnExit w:val="0"/>
                  <w:checkBox>
                    <w:sizeAuto/>
                    <w:default w:val="0"/>
                  </w:checkBox>
                </w:ffData>
              </w:fldChar>
            </w:r>
            <w:r w:rsidRPr="00CE3F8D">
              <w:rPr>
                <w:rFonts w:ascii="Arial" w:hAnsi="Arial" w:cs="Arial"/>
                <w:szCs w:val="22"/>
              </w:rPr>
              <w:instrText xml:space="preserve"> FORMCHECKBOX </w:instrText>
            </w:r>
            <w:r w:rsidR="00EC146A">
              <w:rPr>
                <w:rFonts w:ascii="Arial" w:hAnsi="Arial" w:cs="Arial"/>
                <w:szCs w:val="22"/>
              </w:rPr>
            </w:r>
            <w:r w:rsidR="00EC146A">
              <w:rPr>
                <w:rFonts w:ascii="Arial" w:hAnsi="Arial" w:cs="Arial"/>
                <w:szCs w:val="22"/>
              </w:rPr>
              <w:fldChar w:fldCharType="separate"/>
            </w:r>
            <w:r w:rsidRPr="00CE3F8D">
              <w:rPr>
                <w:rFonts w:ascii="Arial" w:hAnsi="Arial" w:cs="Arial"/>
                <w:szCs w:val="22"/>
              </w:rPr>
              <w:fldChar w:fldCharType="end"/>
            </w:r>
            <w:r w:rsidRPr="00DC2342">
              <w:rPr>
                <w:rFonts w:asciiTheme="minorBidi" w:hAnsiTheme="minorBidi" w:cstheme="minorBidi"/>
              </w:rPr>
              <w:t>Décision sur le transit des OVM (article 11.4)</w:t>
            </w:r>
          </w:p>
          <w:p w14:paraId="0EDFB4C1" w14:textId="4D2D0EED" w:rsidR="006E1052" w:rsidRPr="00DC2342" w:rsidRDefault="006E1052" w:rsidP="006E1052">
            <w:pPr>
              <w:spacing w:before="120" w:after="120"/>
              <w:ind w:left="766" w:hanging="270"/>
              <w:rPr>
                <w:rFonts w:asciiTheme="minorBidi" w:hAnsiTheme="minorBidi" w:cstheme="minorBidi"/>
                <w:szCs w:val="22"/>
              </w:rPr>
            </w:pPr>
            <w:bookmarkStart w:id="17" w:name="Check31"/>
            <w:r w:rsidRPr="00DC2342">
              <w:rPr>
                <w:rFonts w:asciiTheme="minorBidi" w:hAnsiTheme="minorBidi" w:cstheme="minorBidi"/>
              </w:rPr>
              <w:t>Veuillez fournir les coordonnées de l'exportateur*:</w:t>
            </w:r>
          </w:p>
          <w:p w14:paraId="372610A1" w14:textId="0F300EBD" w:rsidR="006E1052" w:rsidRPr="00DC2342" w:rsidRDefault="006E1052" w:rsidP="006E1052">
            <w:pPr>
              <w:spacing w:before="120" w:after="120"/>
              <w:ind w:left="972" w:hanging="960"/>
              <w:rPr>
                <w:rFonts w:asciiTheme="minorBidi" w:hAnsiTheme="minorBidi" w:cstheme="minorBidi"/>
                <w:i/>
                <w:szCs w:val="22"/>
              </w:rPr>
            </w:pPr>
            <w:r w:rsidRPr="00DC2342">
              <w:rPr>
                <w:rFonts w:asciiTheme="minorBidi" w:hAnsiTheme="minorBidi" w:cstheme="minorBidi"/>
                <w:szCs w:val="22"/>
              </w:rPr>
              <w:tab/>
            </w:r>
            <w:r w:rsidRPr="00DC2342">
              <w:rPr>
                <w:rFonts w:asciiTheme="minorBidi" w:hAnsiTheme="minorBidi" w:cstheme="minorBidi"/>
                <w:i/>
                <w:szCs w:val="22"/>
              </w:rPr>
              <w:t>Veuillez joindre le modèle uniforme des « Coordonnées de la personne-ressources »</w:t>
            </w:r>
            <w:r w:rsidRPr="00DC2342">
              <w:rPr>
                <w:rFonts w:asciiTheme="minorBidi" w:hAnsiTheme="minorBidi" w:cstheme="minorBidi"/>
                <w:i/>
                <w:szCs w:val="22"/>
                <w:vertAlign w:val="superscript"/>
              </w:rPr>
              <w:footnoteReference w:id="14"/>
            </w:r>
          </w:p>
          <w:p w14:paraId="4A58B306" w14:textId="6C3E3BD2" w:rsidR="006E1052" w:rsidRPr="00DC2342" w:rsidRDefault="006E1052" w:rsidP="006E1052">
            <w:pPr>
              <w:spacing w:before="120" w:after="120"/>
              <w:ind w:left="856" w:hanging="270"/>
              <w:rPr>
                <w:rFonts w:asciiTheme="minorBidi" w:hAnsiTheme="minorBidi" w:cstheme="minorBidi"/>
                <w:szCs w:val="22"/>
              </w:rPr>
            </w:pPr>
            <w:r w:rsidRPr="00DC2342">
              <w:rPr>
                <w:rFonts w:asciiTheme="minorBidi" w:hAnsiTheme="minorBidi" w:cstheme="minorBidi"/>
                <w:szCs w:val="24"/>
              </w:rPr>
              <w:t xml:space="preserve">└ </w:t>
            </w:r>
            <w:r w:rsidRPr="00DC2342">
              <w:rPr>
                <w:rFonts w:asciiTheme="minorBidi" w:hAnsiTheme="minorBidi" w:cstheme="minorBidi"/>
              </w:rPr>
              <w:t>Veuillez fournir les coordonnées de l'importateur/demandeur* :</w:t>
            </w:r>
          </w:p>
          <w:p w14:paraId="686282D2" w14:textId="779E4E55" w:rsidR="006E1052" w:rsidRPr="00DC2342" w:rsidRDefault="006E1052" w:rsidP="006E1052">
            <w:pPr>
              <w:spacing w:before="120" w:after="120"/>
              <w:ind w:left="972" w:hanging="960"/>
              <w:rPr>
                <w:rFonts w:asciiTheme="minorBidi" w:hAnsiTheme="minorBidi" w:cstheme="minorBidi"/>
                <w:i/>
                <w:szCs w:val="22"/>
              </w:rPr>
            </w:pPr>
            <w:r w:rsidRPr="00DC2342">
              <w:rPr>
                <w:rFonts w:asciiTheme="minorBidi" w:hAnsiTheme="minorBidi" w:cstheme="minorBidi"/>
                <w:i/>
                <w:szCs w:val="22"/>
              </w:rPr>
              <w:tab/>
            </w:r>
            <w:r w:rsidRPr="00DC2342">
              <w:rPr>
                <w:rFonts w:asciiTheme="minorBidi" w:hAnsiTheme="minorBidi" w:cstheme="minorBidi"/>
              </w:rPr>
              <w:t>Veuillez joindre le modèle uniforme des « Coordonnées de la personne-ressources »</w:t>
            </w:r>
            <w:r w:rsidRPr="00DC2342">
              <w:rPr>
                <w:rFonts w:asciiTheme="minorBidi" w:hAnsiTheme="minorBidi" w:cstheme="minorBidi"/>
                <w:i/>
                <w:szCs w:val="22"/>
                <w:vertAlign w:val="superscript"/>
              </w:rPr>
              <w:footnoteReference w:id="15"/>
            </w:r>
            <w:bookmarkEnd w:id="17"/>
          </w:p>
          <w:p w14:paraId="264198CB" w14:textId="77777777" w:rsidR="006B0844" w:rsidRPr="00DC2342" w:rsidRDefault="006B0844" w:rsidP="006B0844">
            <w:pPr>
              <w:spacing w:before="120" w:after="120"/>
              <w:ind w:left="972" w:hanging="960"/>
              <w:rPr>
                <w:rFonts w:asciiTheme="minorBidi" w:hAnsiTheme="minorBidi" w:cstheme="minorBidi"/>
                <w:b/>
                <w:szCs w:val="22"/>
              </w:rPr>
            </w:pPr>
            <w:r w:rsidRPr="00DC2342">
              <w:rPr>
                <w:rFonts w:asciiTheme="minorBidi" w:hAnsiTheme="minorBidi" w:cstheme="minorBidi"/>
                <w:szCs w:val="22"/>
              </w:rPr>
              <w:fldChar w:fldCharType="begin">
                <w:ffData>
                  <w:name w:val="Check27"/>
                  <w:enabled/>
                  <w:calcOnExit w:val="0"/>
                  <w:checkBox>
                    <w:sizeAuto/>
                    <w:default w:val="0"/>
                  </w:checkBox>
                </w:ffData>
              </w:fldChar>
            </w:r>
            <w:r w:rsidRPr="00DC2342">
              <w:rPr>
                <w:rFonts w:asciiTheme="minorBidi" w:hAnsiTheme="minorBidi" w:cstheme="minorBidi"/>
                <w:szCs w:val="22"/>
              </w:rPr>
              <w:instrText xml:space="preserve"> FORMCHECKBOX </w:instrText>
            </w:r>
            <w:r w:rsidR="00EC146A">
              <w:rPr>
                <w:rFonts w:asciiTheme="minorBidi" w:hAnsiTheme="minorBidi" w:cstheme="minorBidi"/>
                <w:szCs w:val="22"/>
              </w:rPr>
            </w:r>
            <w:r w:rsidR="00EC146A">
              <w:rPr>
                <w:rFonts w:asciiTheme="minorBidi" w:hAnsiTheme="minorBidi" w:cstheme="minorBidi"/>
                <w:szCs w:val="22"/>
              </w:rPr>
              <w:fldChar w:fldCharType="separate"/>
            </w:r>
            <w:r w:rsidRPr="00DC2342">
              <w:rPr>
                <w:rFonts w:asciiTheme="minorBidi" w:hAnsiTheme="minorBidi" w:cstheme="minorBidi"/>
                <w:szCs w:val="22"/>
              </w:rPr>
              <w:fldChar w:fldCharType="end"/>
            </w:r>
            <w:r w:rsidRPr="00DC2342">
              <w:rPr>
                <w:rFonts w:asciiTheme="minorBidi" w:hAnsiTheme="minorBidi" w:cstheme="minorBidi"/>
              </w:rPr>
              <w:t>Décision sur l'utilisation des OVM au pays, y compris leur introduction sur le marché</w:t>
            </w:r>
          </w:p>
          <w:p w14:paraId="3D8F69CE" w14:textId="77777777" w:rsidR="006B0844" w:rsidRPr="00DC2342" w:rsidRDefault="006B0844" w:rsidP="006B0844">
            <w:pPr>
              <w:spacing w:before="120" w:after="120"/>
              <w:ind w:left="676" w:hanging="270"/>
              <w:rPr>
                <w:rFonts w:asciiTheme="minorBidi" w:hAnsiTheme="minorBidi" w:cstheme="minorBidi"/>
                <w:szCs w:val="22"/>
              </w:rPr>
            </w:pPr>
            <w:r w:rsidRPr="00DC2342">
              <w:rPr>
                <w:rFonts w:asciiTheme="minorBidi" w:hAnsiTheme="minorBidi" w:cstheme="minorBidi"/>
                <w:szCs w:val="24"/>
              </w:rPr>
              <w:t xml:space="preserve">└ </w:t>
            </w:r>
            <w:r w:rsidRPr="00DC2342">
              <w:rPr>
                <w:rFonts w:asciiTheme="minorBidi" w:hAnsiTheme="minorBidi" w:cstheme="minorBidi"/>
              </w:rPr>
              <w:t>Veuillez fournir les coordonnées du demandeur*:</w:t>
            </w:r>
          </w:p>
          <w:p w14:paraId="41DAD74E" w14:textId="36AF2153" w:rsidR="006B0844" w:rsidRPr="00DC2342" w:rsidRDefault="006B0844" w:rsidP="006B0844">
            <w:pPr>
              <w:spacing w:before="120" w:after="120"/>
              <w:ind w:left="972" w:hanging="960"/>
              <w:rPr>
                <w:rFonts w:asciiTheme="minorBidi" w:hAnsiTheme="minorBidi" w:cstheme="minorBidi"/>
                <w:i/>
                <w:szCs w:val="22"/>
              </w:rPr>
            </w:pPr>
            <w:r w:rsidRPr="00DC2342">
              <w:rPr>
                <w:rFonts w:asciiTheme="minorBidi" w:hAnsiTheme="minorBidi" w:cstheme="minorBidi"/>
                <w:i/>
                <w:szCs w:val="22"/>
              </w:rPr>
              <w:tab/>
            </w:r>
            <w:r w:rsidRPr="00DC2342">
              <w:rPr>
                <w:rFonts w:asciiTheme="minorBidi" w:hAnsiTheme="minorBidi" w:cstheme="minorBidi"/>
                <w:i/>
              </w:rPr>
              <w:t>Veuillez joindre le modèle uniforme des « Coordonnées de la personne-ressources »</w:t>
            </w:r>
            <w:r w:rsidRPr="00DC2342">
              <w:rPr>
                <w:rStyle w:val="FootnoteReference"/>
                <w:rFonts w:asciiTheme="minorBidi" w:hAnsiTheme="minorBidi" w:cstheme="minorBidi"/>
                <w:i/>
                <w:szCs w:val="24"/>
              </w:rPr>
              <w:footnoteReference w:id="16"/>
            </w:r>
          </w:p>
          <w:p w14:paraId="47D8D268" w14:textId="0B020ABC" w:rsidR="006B0844" w:rsidRPr="006E1052" w:rsidRDefault="006B0844" w:rsidP="006E1052">
            <w:pPr>
              <w:spacing w:before="120" w:after="120"/>
              <w:ind w:left="972" w:hanging="960"/>
              <w:rPr>
                <w:rFonts w:ascii="Arial" w:hAnsi="Arial" w:cs="Arial"/>
                <w:i/>
                <w:szCs w:val="22"/>
              </w:rPr>
            </w:pPr>
          </w:p>
        </w:tc>
      </w:tr>
      <w:tr w:rsidR="00025C81" w:rsidRPr="00CC3A9B" w14:paraId="5353A584" w14:textId="77777777" w:rsidTr="00814943">
        <w:trPr>
          <w:cantSplit/>
          <w:jc w:val="center"/>
        </w:trPr>
        <w:tc>
          <w:tcPr>
            <w:tcW w:w="856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5981602E" w14:textId="77777777" w:rsidR="00025C81" w:rsidRPr="00CC3A9B" w:rsidRDefault="00025C81" w:rsidP="008B1501">
            <w:pPr>
              <w:spacing w:before="120" w:after="120"/>
              <w:jc w:val="center"/>
              <w:rPr>
                <w:rFonts w:ascii="Arial" w:hAnsi="Arial" w:cs="Arial"/>
                <w:b/>
                <w:szCs w:val="22"/>
              </w:rPr>
            </w:pPr>
            <w:r>
              <w:rPr>
                <w:rFonts w:ascii="Arial" w:hAnsi="Arial"/>
                <w:i/>
                <w:szCs w:val="22"/>
              </w:rPr>
              <w:t>Veuillez passer à la section D</w:t>
            </w:r>
          </w:p>
        </w:tc>
      </w:tr>
    </w:tbl>
    <w:p w14:paraId="4B01ACDE" w14:textId="77777777" w:rsidR="00C8664C" w:rsidRDefault="00C8664C"/>
    <w:p w14:paraId="1A519A6A" w14:textId="77777777" w:rsidR="00C8664C" w:rsidRDefault="00C8664C">
      <w:r>
        <w:br w:type="page"/>
      </w:r>
    </w:p>
    <w:tbl>
      <w:tblPr>
        <w:tblW w:w="8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44"/>
      </w:tblGrid>
      <w:tr w:rsidR="00940B41" w:rsidRPr="00CC3A9B" w14:paraId="04F1B822" w14:textId="77777777" w:rsidTr="00C8664C">
        <w:trPr>
          <w:cantSplit/>
          <w:jc w:val="center"/>
        </w:trPr>
        <w:tc>
          <w:tcPr>
            <w:tcW w:w="8444" w:type="dxa"/>
            <w:shd w:val="clear" w:color="auto" w:fill="E6E6E6"/>
            <w:noWrap/>
            <w:vAlign w:val="center"/>
          </w:tcPr>
          <w:p w14:paraId="479D9F36" w14:textId="77777777" w:rsidR="00940B41" w:rsidRPr="00CC3A9B" w:rsidRDefault="00940B41" w:rsidP="005E3F7E">
            <w:pPr>
              <w:spacing w:before="120" w:after="120"/>
              <w:rPr>
                <w:rFonts w:ascii="Arial" w:hAnsi="Arial" w:cs="Arial"/>
                <w:b/>
                <w:szCs w:val="22"/>
              </w:rPr>
            </w:pPr>
            <w:r>
              <w:rPr>
                <w:rFonts w:ascii="Arial" w:hAnsi="Arial"/>
                <w:b/>
                <w:szCs w:val="22"/>
              </w:rPr>
              <w:lastRenderedPageBreak/>
              <w:t xml:space="preserve">Section D – </w:t>
            </w:r>
            <w:r>
              <w:rPr>
                <w:rFonts w:ascii="Arial" w:hAnsi="Arial"/>
                <w:i/>
                <w:szCs w:val="22"/>
              </w:rPr>
              <w:t>Ne remplir cette section que si vous avez rempli la section B ou C</w:t>
            </w:r>
            <w:r>
              <w:rPr>
                <w:rFonts w:ascii="Arial" w:hAnsi="Arial"/>
                <w:b/>
                <w:szCs w:val="22"/>
              </w:rPr>
              <w:t>.</w:t>
            </w:r>
          </w:p>
        </w:tc>
      </w:tr>
      <w:tr w:rsidR="00BB569E" w:rsidRPr="00CC3A9B" w14:paraId="4CF08B84" w14:textId="77777777" w:rsidTr="00C8664C">
        <w:trPr>
          <w:cantSplit/>
          <w:jc w:val="center"/>
        </w:trPr>
        <w:tc>
          <w:tcPr>
            <w:tcW w:w="8444" w:type="dxa"/>
            <w:shd w:val="clear" w:color="auto" w:fill="FFFFFF"/>
            <w:noWrap/>
            <w:vAlign w:val="center"/>
          </w:tcPr>
          <w:p w14:paraId="483197D7" w14:textId="77777777" w:rsidR="00540E43" w:rsidRPr="0059055E" w:rsidRDefault="00BB569E" w:rsidP="00540E43">
            <w:pPr>
              <w:numPr>
                <w:ilvl w:val="0"/>
                <w:numId w:val="1"/>
              </w:numPr>
              <w:spacing w:before="120" w:after="120"/>
              <w:ind w:left="542" w:hanging="550"/>
              <w:rPr>
                <w:rFonts w:asciiTheme="minorBidi" w:hAnsiTheme="minorBidi" w:cstheme="minorBidi"/>
                <w:szCs w:val="24"/>
              </w:rPr>
            </w:pPr>
            <w:r w:rsidRPr="0059055E">
              <w:rPr>
                <w:rFonts w:asciiTheme="minorBidi" w:hAnsiTheme="minorBidi" w:cstheme="minorBidi"/>
                <w:szCs w:val="24"/>
              </w:rPr>
              <w:t xml:space="preserve">Résultat de la décision (choisissez une option) :* </w:t>
            </w:r>
          </w:p>
          <w:p w14:paraId="319AE261" w14:textId="77777777" w:rsidR="00BB569E" w:rsidRPr="0059055E" w:rsidRDefault="00540E43" w:rsidP="006E1052">
            <w:pPr>
              <w:spacing w:before="120" w:after="120"/>
              <w:ind w:left="600" w:hanging="600"/>
              <w:rPr>
                <w:rFonts w:asciiTheme="minorBidi" w:hAnsiTheme="minorBidi" w:cstheme="minorBidi"/>
                <w:szCs w:val="22"/>
              </w:rPr>
            </w:pPr>
            <w:r w:rsidRPr="0059055E">
              <w:rPr>
                <w:rFonts w:asciiTheme="minorBidi" w:hAnsiTheme="minorBidi" w:cstheme="minorBidi"/>
                <w:szCs w:val="22"/>
              </w:rPr>
              <w:tab/>
            </w:r>
            <w:r w:rsidR="00004360" w:rsidRPr="0059055E">
              <w:rPr>
                <w:rFonts w:asciiTheme="minorBidi" w:hAnsiTheme="minorBidi" w:cstheme="minorBidi"/>
                <w:szCs w:val="22"/>
              </w:rPr>
              <w:fldChar w:fldCharType="begin">
                <w:ffData>
                  <w:name w:val="Check27"/>
                  <w:enabled/>
                  <w:calcOnExit w:val="0"/>
                  <w:checkBox>
                    <w:sizeAuto/>
                    <w:default w:val="0"/>
                  </w:checkBox>
                </w:ffData>
              </w:fldChar>
            </w:r>
            <w:r w:rsidR="00004360" w:rsidRPr="0059055E">
              <w:rPr>
                <w:rFonts w:asciiTheme="minorBidi" w:hAnsiTheme="minorBidi" w:cstheme="minorBidi"/>
                <w:szCs w:val="22"/>
              </w:rPr>
              <w:instrText xml:space="preserve"> FORMCHECKBOX </w:instrText>
            </w:r>
            <w:r w:rsidR="00EC146A">
              <w:rPr>
                <w:rFonts w:asciiTheme="minorBidi" w:hAnsiTheme="minorBidi" w:cstheme="minorBidi"/>
                <w:szCs w:val="22"/>
              </w:rPr>
            </w:r>
            <w:r w:rsidR="00EC146A">
              <w:rPr>
                <w:rFonts w:asciiTheme="minorBidi" w:hAnsiTheme="minorBidi" w:cstheme="minorBidi"/>
                <w:szCs w:val="22"/>
              </w:rPr>
              <w:fldChar w:fldCharType="separate"/>
            </w:r>
            <w:r w:rsidR="00004360" w:rsidRPr="0059055E">
              <w:rPr>
                <w:rFonts w:asciiTheme="minorBidi" w:hAnsiTheme="minorBidi" w:cstheme="minorBidi"/>
                <w:szCs w:val="22"/>
              </w:rPr>
              <w:fldChar w:fldCharType="end"/>
            </w:r>
            <w:r w:rsidRPr="0059055E">
              <w:rPr>
                <w:rFonts w:asciiTheme="minorBidi" w:hAnsiTheme="minorBidi" w:cstheme="minorBidi"/>
              </w:rPr>
              <w:t xml:space="preserve"> Approbation de l'importation/utilisation </w:t>
            </w:r>
            <w:r w:rsidR="00BB569E" w:rsidRPr="0059055E">
              <w:rPr>
                <w:rStyle w:val="FootnoteReference"/>
                <w:rFonts w:asciiTheme="minorBidi" w:hAnsiTheme="minorBidi" w:cstheme="minorBidi"/>
                <w:szCs w:val="22"/>
              </w:rPr>
              <w:footnoteReference w:id="17"/>
            </w:r>
            <w:r w:rsidRPr="0059055E">
              <w:rPr>
                <w:rFonts w:asciiTheme="minorBidi" w:hAnsiTheme="minorBidi" w:cstheme="minorBidi"/>
              </w:rPr>
              <w:t>de l'OVM sans condition.</w:t>
            </w:r>
          </w:p>
          <w:p w14:paraId="1DEB83D3" w14:textId="77777777" w:rsidR="00BB569E" w:rsidRPr="0059055E" w:rsidRDefault="00004360" w:rsidP="00CD026F">
            <w:pPr>
              <w:spacing w:before="120" w:after="120"/>
              <w:ind w:left="1760" w:hanging="1160"/>
              <w:rPr>
                <w:rFonts w:asciiTheme="minorBidi" w:hAnsiTheme="minorBidi" w:cstheme="minorBidi"/>
                <w:szCs w:val="22"/>
              </w:rPr>
            </w:pPr>
            <w:r w:rsidRPr="0059055E">
              <w:rPr>
                <w:rFonts w:asciiTheme="minorBidi" w:hAnsiTheme="minorBidi" w:cstheme="minorBidi"/>
                <w:szCs w:val="22"/>
              </w:rPr>
              <w:fldChar w:fldCharType="begin">
                <w:ffData>
                  <w:name w:val="Check27"/>
                  <w:enabled/>
                  <w:calcOnExit w:val="0"/>
                  <w:checkBox>
                    <w:sizeAuto/>
                    <w:default w:val="0"/>
                  </w:checkBox>
                </w:ffData>
              </w:fldChar>
            </w:r>
            <w:r w:rsidRPr="0059055E">
              <w:rPr>
                <w:rFonts w:asciiTheme="minorBidi" w:hAnsiTheme="minorBidi" w:cstheme="minorBidi"/>
                <w:szCs w:val="22"/>
              </w:rPr>
              <w:instrText xml:space="preserve"> FORMCHECKBOX </w:instrText>
            </w:r>
            <w:r w:rsidR="00EC146A">
              <w:rPr>
                <w:rFonts w:asciiTheme="minorBidi" w:hAnsiTheme="minorBidi" w:cstheme="minorBidi"/>
                <w:szCs w:val="22"/>
              </w:rPr>
            </w:r>
            <w:r w:rsidR="00EC146A">
              <w:rPr>
                <w:rFonts w:asciiTheme="minorBidi" w:hAnsiTheme="minorBidi" w:cstheme="minorBidi"/>
                <w:szCs w:val="22"/>
              </w:rPr>
              <w:fldChar w:fldCharType="separate"/>
            </w:r>
            <w:r w:rsidRPr="0059055E">
              <w:rPr>
                <w:rFonts w:asciiTheme="minorBidi" w:hAnsiTheme="minorBidi" w:cstheme="minorBidi"/>
                <w:szCs w:val="22"/>
              </w:rPr>
              <w:fldChar w:fldCharType="end"/>
            </w:r>
            <w:r w:rsidRPr="0059055E">
              <w:rPr>
                <w:rFonts w:asciiTheme="minorBidi" w:hAnsiTheme="minorBidi" w:cstheme="minorBidi"/>
              </w:rPr>
              <w:t xml:space="preserve"> Approbation de l'importation et/ou utilisation de l'OVM avec conditions.</w:t>
            </w:r>
          </w:p>
          <w:p w14:paraId="6F2CEE4C" w14:textId="77777777" w:rsidR="00BB569E" w:rsidRPr="0059055E" w:rsidRDefault="006E1052" w:rsidP="006E1052">
            <w:pPr>
              <w:spacing w:before="120" w:after="120"/>
              <w:ind w:left="1760"/>
              <w:rPr>
                <w:rFonts w:asciiTheme="minorBidi" w:hAnsiTheme="minorBidi" w:cstheme="minorBidi"/>
                <w:szCs w:val="22"/>
              </w:rPr>
            </w:pPr>
            <w:r w:rsidRPr="0059055E">
              <w:rPr>
                <w:rFonts w:asciiTheme="minorBidi" w:hAnsiTheme="minorBidi" w:cstheme="minorBidi"/>
                <w:szCs w:val="24"/>
              </w:rPr>
              <w:t>└</w:t>
            </w:r>
            <w:r w:rsidRPr="0059055E">
              <w:rPr>
                <w:rFonts w:asciiTheme="minorBidi" w:hAnsiTheme="minorBidi" w:cstheme="minorBidi"/>
                <w:szCs w:val="22"/>
              </w:rPr>
              <w:tab/>
            </w:r>
            <w:r w:rsidRPr="0059055E">
              <w:rPr>
                <w:rFonts w:asciiTheme="minorBidi" w:hAnsiTheme="minorBidi" w:cstheme="minorBidi"/>
              </w:rPr>
              <w:t xml:space="preserve">Précisez les conditions* : </w:t>
            </w:r>
            <w:r w:rsidR="00BB569E" w:rsidRPr="0059055E">
              <w:rPr>
                <w:rFonts w:asciiTheme="minorBidi" w:hAnsiTheme="minorBidi" w:cstheme="minorBidi"/>
                <w:szCs w:val="22"/>
              </w:rPr>
              <w:fldChar w:fldCharType="begin" w:fldLock="1">
                <w:ffData>
                  <w:name w:val="Text11"/>
                  <w:enabled/>
                  <w:calcOnExit w:val="0"/>
                  <w:textInput>
                    <w:default w:val="&lt;Entrée de texte&gt;"/>
                  </w:textInput>
                </w:ffData>
              </w:fldChar>
            </w:r>
            <w:r w:rsidR="00BB569E" w:rsidRPr="0059055E">
              <w:rPr>
                <w:rFonts w:asciiTheme="minorBidi" w:hAnsiTheme="minorBidi" w:cstheme="minorBidi"/>
                <w:szCs w:val="22"/>
              </w:rPr>
              <w:instrText xml:space="preserve"> FORMTEXT </w:instrText>
            </w:r>
            <w:r w:rsidR="00BB569E" w:rsidRPr="0059055E">
              <w:rPr>
                <w:rFonts w:asciiTheme="minorBidi" w:hAnsiTheme="minorBidi" w:cstheme="minorBidi"/>
                <w:szCs w:val="22"/>
              </w:rPr>
            </w:r>
            <w:r w:rsidR="00BB569E" w:rsidRPr="0059055E">
              <w:rPr>
                <w:rFonts w:asciiTheme="minorBidi" w:hAnsiTheme="minorBidi" w:cstheme="minorBidi"/>
                <w:szCs w:val="22"/>
              </w:rPr>
              <w:fldChar w:fldCharType="separate"/>
            </w:r>
            <w:r w:rsidRPr="0059055E">
              <w:rPr>
                <w:rFonts w:asciiTheme="minorBidi" w:hAnsiTheme="minorBidi" w:cstheme="minorBidi"/>
                <w:szCs w:val="22"/>
              </w:rPr>
              <w:t>&lt;Entrée de texte&gt;</w:t>
            </w:r>
            <w:r w:rsidR="00BB569E" w:rsidRPr="0059055E">
              <w:rPr>
                <w:rFonts w:asciiTheme="minorBidi" w:hAnsiTheme="minorBidi" w:cstheme="minorBidi"/>
                <w:szCs w:val="22"/>
              </w:rPr>
              <w:fldChar w:fldCharType="end"/>
            </w:r>
          </w:p>
          <w:p w14:paraId="29BEBFBD" w14:textId="77777777" w:rsidR="00BB569E" w:rsidRPr="0059055E" w:rsidRDefault="006E1052" w:rsidP="006E1052">
            <w:pPr>
              <w:spacing w:before="120" w:after="120"/>
              <w:ind w:left="1760"/>
              <w:rPr>
                <w:rFonts w:asciiTheme="minorBidi" w:hAnsiTheme="minorBidi" w:cstheme="minorBidi"/>
                <w:szCs w:val="22"/>
              </w:rPr>
            </w:pPr>
            <w:r w:rsidRPr="0059055E">
              <w:rPr>
                <w:rFonts w:asciiTheme="minorBidi" w:hAnsiTheme="minorBidi" w:cstheme="minorBidi"/>
                <w:szCs w:val="24"/>
              </w:rPr>
              <w:t>└</w:t>
            </w:r>
            <w:r w:rsidRPr="0059055E">
              <w:rPr>
                <w:rFonts w:asciiTheme="minorBidi" w:hAnsiTheme="minorBidi" w:cstheme="minorBidi"/>
              </w:rPr>
              <w:tab/>
              <w:t>Fournissez les raisons* :</w:t>
            </w:r>
            <w:r w:rsidR="00BB569E" w:rsidRPr="0059055E">
              <w:rPr>
                <w:rFonts w:asciiTheme="minorBidi" w:hAnsiTheme="minorBidi" w:cstheme="minorBidi"/>
                <w:szCs w:val="22"/>
              </w:rPr>
              <w:fldChar w:fldCharType="begin" w:fldLock="1">
                <w:ffData>
                  <w:name w:val="Text11"/>
                  <w:enabled/>
                  <w:calcOnExit w:val="0"/>
                  <w:textInput>
                    <w:default w:val="&lt;Entrée de texte&gt;"/>
                  </w:textInput>
                </w:ffData>
              </w:fldChar>
            </w:r>
            <w:r w:rsidR="00BB569E" w:rsidRPr="0059055E">
              <w:rPr>
                <w:rFonts w:asciiTheme="minorBidi" w:hAnsiTheme="minorBidi" w:cstheme="minorBidi"/>
                <w:szCs w:val="22"/>
              </w:rPr>
              <w:instrText xml:space="preserve"> FORMTEXT </w:instrText>
            </w:r>
            <w:r w:rsidR="00BB569E" w:rsidRPr="0059055E">
              <w:rPr>
                <w:rFonts w:asciiTheme="minorBidi" w:hAnsiTheme="minorBidi" w:cstheme="minorBidi"/>
                <w:szCs w:val="22"/>
              </w:rPr>
            </w:r>
            <w:r w:rsidR="00BB569E" w:rsidRPr="0059055E">
              <w:rPr>
                <w:rFonts w:asciiTheme="minorBidi" w:hAnsiTheme="minorBidi" w:cstheme="minorBidi"/>
                <w:szCs w:val="22"/>
              </w:rPr>
              <w:fldChar w:fldCharType="separate"/>
            </w:r>
            <w:r w:rsidRPr="0059055E">
              <w:rPr>
                <w:rFonts w:asciiTheme="minorBidi" w:hAnsiTheme="minorBidi" w:cstheme="minorBidi"/>
                <w:szCs w:val="22"/>
              </w:rPr>
              <w:t>&lt;Entrée de texte&gt;</w:t>
            </w:r>
            <w:r w:rsidR="00BB569E" w:rsidRPr="0059055E">
              <w:rPr>
                <w:rFonts w:asciiTheme="minorBidi" w:hAnsiTheme="minorBidi" w:cstheme="minorBidi"/>
                <w:szCs w:val="22"/>
              </w:rPr>
              <w:fldChar w:fldCharType="end"/>
            </w:r>
          </w:p>
          <w:p w14:paraId="15CE7F51" w14:textId="77777777" w:rsidR="00BB569E" w:rsidRPr="0059055E" w:rsidRDefault="00004360" w:rsidP="00AD4AB3">
            <w:pPr>
              <w:spacing w:before="120" w:after="120"/>
              <w:ind w:left="1760" w:hanging="1218"/>
              <w:rPr>
                <w:rFonts w:asciiTheme="minorBidi" w:hAnsiTheme="minorBidi" w:cstheme="minorBidi"/>
                <w:szCs w:val="22"/>
              </w:rPr>
            </w:pPr>
            <w:r w:rsidRPr="0059055E">
              <w:rPr>
                <w:rFonts w:asciiTheme="minorBidi" w:hAnsiTheme="minorBidi" w:cstheme="minorBidi"/>
                <w:szCs w:val="22"/>
              </w:rPr>
              <w:fldChar w:fldCharType="begin">
                <w:ffData>
                  <w:name w:val="Check27"/>
                  <w:enabled/>
                  <w:calcOnExit w:val="0"/>
                  <w:checkBox>
                    <w:sizeAuto/>
                    <w:default w:val="0"/>
                  </w:checkBox>
                </w:ffData>
              </w:fldChar>
            </w:r>
            <w:r w:rsidRPr="0059055E">
              <w:rPr>
                <w:rFonts w:asciiTheme="minorBidi" w:hAnsiTheme="minorBidi" w:cstheme="minorBidi"/>
                <w:szCs w:val="22"/>
              </w:rPr>
              <w:instrText xml:space="preserve"> FORMCHECKBOX </w:instrText>
            </w:r>
            <w:r w:rsidR="00EC146A">
              <w:rPr>
                <w:rFonts w:asciiTheme="minorBidi" w:hAnsiTheme="minorBidi" w:cstheme="minorBidi"/>
                <w:szCs w:val="22"/>
              </w:rPr>
            </w:r>
            <w:r w:rsidR="00EC146A">
              <w:rPr>
                <w:rFonts w:asciiTheme="minorBidi" w:hAnsiTheme="minorBidi" w:cstheme="minorBidi"/>
                <w:szCs w:val="22"/>
              </w:rPr>
              <w:fldChar w:fldCharType="separate"/>
            </w:r>
            <w:r w:rsidRPr="0059055E">
              <w:rPr>
                <w:rFonts w:asciiTheme="minorBidi" w:hAnsiTheme="minorBidi" w:cstheme="minorBidi"/>
                <w:szCs w:val="22"/>
              </w:rPr>
              <w:fldChar w:fldCharType="end"/>
            </w:r>
            <w:r w:rsidRPr="0059055E">
              <w:rPr>
                <w:rFonts w:asciiTheme="minorBidi" w:hAnsiTheme="minorBidi" w:cstheme="minorBidi"/>
              </w:rPr>
              <w:t xml:space="preserve"> Interdiction d'importer et/ ou d'utiliser des OVM</w:t>
            </w:r>
          </w:p>
          <w:p w14:paraId="2DF70F1C" w14:textId="77777777" w:rsidR="00BB569E" w:rsidRPr="0059055E" w:rsidRDefault="006E1052" w:rsidP="006E1052">
            <w:pPr>
              <w:spacing w:before="120" w:after="120"/>
              <w:ind w:left="1760"/>
              <w:rPr>
                <w:rFonts w:asciiTheme="minorBidi" w:hAnsiTheme="minorBidi" w:cstheme="minorBidi"/>
                <w:szCs w:val="22"/>
              </w:rPr>
            </w:pPr>
            <w:r w:rsidRPr="0059055E">
              <w:rPr>
                <w:rFonts w:asciiTheme="minorBidi" w:hAnsiTheme="minorBidi" w:cstheme="minorBidi"/>
                <w:szCs w:val="24"/>
              </w:rPr>
              <w:t>└</w:t>
            </w:r>
            <w:r w:rsidRPr="0059055E">
              <w:rPr>
                <w:rFonts w:asciiTheme="minorBidi" w:hAnsiTheme="minorBidi" w:cstheme="minorBidi"/>
              </w:rPr>
              <w:tab/>
              <w:t>Fournissez les raisons* :</w:t>
            </w:r>
            <w:r w:rsidR="00BB569E" w:rsidRPr="0059055E">
              <w:rPr>
                <w:rFonts w:asciiTheme="minorBidi" w:hAnsiTheme="minorBidi" w:cstheme="minorBidi"/>
                <w:szCs w:val="22"/>
              </w:rPr>
              <w:fldChar w:fldCharType="begin" w:fldLock="1">
                <w:ffData>
                  <w:name w:val="Text11"/>
                  <w:enabled/>
                  <w:calcOnExit w:val="0"/>
                  <w:textInput>
                    <w:default w:val="&lt;Entrée de texte&gt;"/>
                  </w:textInput>
                </w:ffData>
              </w:fldChar>
            </w:r>
            <w:r w:rsidR="00BB569E" w:rsidRPr="0059055E">
              <w:rPr>
                <w:rFonts w:asciiTheme="minorBidi" w:hAnsiTheme="minorBidi" w:cstheme="minorBidi"/>
                <w:szCs w:val="22"/>
              </w:rPr>
              <w:instrText xml:space="preserve"> FORMTEXT </w:instrText>
            </w:r>
            <w:r w:rsidR="00BB569E" w:rsidRPr="0059055E">
              <w:rPr>
                <w:rFonts w:asciiTheme="minorBidi" w:hAnsiTheme="minorBidi" w:cstheme="minorBidi"/>
                <w:szCs w:val="22"/>
              </w:rPr>
            </w:r>
            <w:r w:rsidR="00BB569E" w:rsidRPr="0059055E">
              <w:rPr>
                <w:rFonts w:asciiTheme="minorBidi" w:hAnsiTheme="minorBidi" w:cstheme="minorBidi"/>
                <w:szCs w:val="22"/>
              </w:rPr>
              <w:fldChar w:fldCharType="separate"/>
            </w:r>
            <w:r w:rsidRPr="0059055E">
              <w:rPr>
                <w:rFonts w:asciiTheme="minorBidi" w:hAnsiTheme="minorBidi" w:cstheme="minorBidi"/>
                <w:szCs w:val="22"/>
              </w:rPr>
              <w:t>&lt;Entrée de texte&gt;</w:t>
            </w:r>
            <w:r w:rsidR="00BB569E" w:rsidRPr="0059055E">
              <w:rPr>
                <w:rFonts w:asciiTheme="minorBidi" w:hAnsiTheme="minorBidi" w:cstheme="minorBidi"/>
                <w:szCs w:val="22"/>
              </w:rPr>
              <w:fldChar w:fldCharType="end"/>
            </w:r>
          </w:p>
          <w:p w14:paraId="7A0B5FFD" w14:textId="5C8B6CCF" w:rsidR="00BB569E" w:rsidRPr="0059055E" w:rsidRDefault="00004360" w:rsidP="00AD4AB3">
            <w:pPr>
              <w:spacing w:before="120" w:after="120"/>
              <w:ind w:left="1760" w:hanging="1218"/>
              <w:rPr>
                <w:rFonts w:asciiTheme="minorBidi" w:hAnsiTheme="minorBidi" w:cstheme="minorBidi"/>
                <w:szCs w:val="22"/>
              </w:rPr>
            </w:pPr>
            <w:r w:rsidRPr="0059055E">
              <w:rPr>
                <w:rFonts w:asciiTheme="minorBidi" w:hAnsiTheme="minorBidi" w:cstheme="minorBidi"/>
                <w:szCs w:val="22"/>
              </w:rPr>
              <w:fldChar w:fldCharType="begin">
                <w:ffData>
                  <w:name w:val="Check27"/>
                  <w:enabled/>
                  <w:calcOnExit w:val="0"/>
                  <w:checkBox>
                    <w:sizeAuto/>
                    <w:default w:val="0"/>
                  </w:checkBox>
                </w:ffData>
              </w:fldChar>
            </w:r>
            <w:r w:rsidRPr="0059055E">
              <w:rPr>
                <w:rFonts w:asciiTheme="minorBidi" w:hAnsiTheme="minorBidi" w:cstheme="minorBidi"/>
                <w:szCs w:val="22"/>
              </w:rPr>
              <w:instrText xml:space="preserve"> FORMCHECKBOX </w:instrText>
            </w:r>
            <w:r w:rsidR="00EC146A">
              <w:rPr>
                <w:rFonts w:asciiTheme="minorBidi" w:hAnsiTheme="minorBidi" w:cstheme="minorBidi"/>
                <w:szCs w:val="22"/>
              </w:rPr>
            </w:r>
            <w:r w:rsidR="00EC146A">
              <w:rPr>
                <w:rFonts w:asciiTheme="minorBidi" w:hAnsiTheme="minorBidi" w:cstheme="minorBidi"/>
                <w:szCs w:val="22"/>
              </w:rPr>
              <w:fldChar w:fldCharType="separate"/>
            </w:r>
            <w:r w:rsidRPr="0059055E">
              <w:rPr>
                <w:rFonts w:asciiTheme="minorBidi" w:hAnsiTheme="minorBidi" w:cstheme="minorBidi"/>
                <w:szCs w:val="22"/>
              </w:rPr>
              <w:fldChar w:fldCharType="end"/>
            </w:r>
            <w:r w:rsidR="0059055E">
              <w:rPr>
                <w:rFonts w:asciiTheme="minorBidi" w:hAnsiTheme="minorBidi" w:cstheme="minorBidi"/>
                <w:szCs w:val="22"/>
              </w:rPr>
              <w:t xml:space="preserve"> </w:t>
            </w:r>
            <w:r w:rsidRPr="0059055E">
              <w:rPr>
                <w:rFonts w:asciiTheme="minorBidi" w:hAnsiTheme="minorBidi" w:cstheme="minorBidi"/>
              </w:rPr>
              <w:t>Demande d'information supplémentaire pertinente</w:t>
            </w:r>
          </w:p>
          <w:p w14:paraId="216E5D4E" w14:textId="77777777" w:rsidR="00BB569E" w:rsidRPr="0059055E" w:rsidRDefault="006E1052" w:rsidP="006E1052">
            <w:pPr>
              <w:spacing w:before="120" w:after="120"/>
              <w:ind w:left="1760"/>
              <w:rPr>
                <w:rFonts w:asciiTheme="minorBidi" w:hAnsiTheme="minorBidi" w:cstheme="minorBidi"/>
                <w:szCs w:val="22"/>
              </w:rPr>
            </w:pPr>
            <w:r w:rsidRPr="0059055E">
              <w:rPr>
                <w:rFonts w:asciiTheme="minorBidi" w:hAnsiTheme="minorBidi" w:cstheme="minorBidi"/>
                <w:szCs w:val="24"/>
              </w:rPr>
              <w:t>└</w:t>
            </w:r>
            <w:r w:rsidRPr="0059055E">
              <w:rPr>
                <w:rFonts w:asciiTheme="minorBidi" w:hAnsiTheme="minorBidi" w:cstheme="minorBidi"/>
              </w:rPr>
              <w:tab/>
              <w:t>Fournissez les raisons* :</w:t>
            </w:r>
            <w:r w:rsidR="00BB569E" w:rsidRPr="0059055E">
              <w:rPr>
                <w:rFonts w:asciiTheme="minorBidi" w:hAnsiTheme="minorBidi" w:cstheme="minorBidi"/>
                <w:szCs w:val="22"/>
              </w:rPr>
              <w:fldChar w:fldCharType="begin" w:fldLock="1">
                <w:ffData>
                  <w:name w:val=""/>
                  <w:enabled/>
                  <w:calcOnExit w:val="0"/>
                  <w:textInput>
                    <w:default w:val="&lt;Entrée de texte&gt;"/>
                  </w:textInput>
                </w:ffData>
              </w:fldChar>
            </w:r>
            <w:r w:rsidR="00BB569E" w:rsidRPr="0059055E">
              <w:rPr>
                <w:rFonts w:asciiTheme="minorBidi" w:hAnsiTheme="minorBidi" w:cstheme="minorBidi"/>
                <w:szCs w:val="22"/>
              </w:rPr>
              <w:instrText xml:space="preserve"> FORMTEXT </w:instrText>
            </w:r>
            <w:r w:rsidR="00BB569E" w:rsidRPr="0059055E">
              <w:rPr>
                <w:rFonts w:asciiTheme="minorBidi" w:hAnsiTheme="minorBidi" w:cstheme="minorBidi"/>
                <w:szCs w:val="22"/>
              </w:rPr>
            </w:r>
            <w:r w:rsidR="00BB569E" w:rsidRPr="0059055E">
              <w:rPr>
                <w:rFonts w:asciiTheme="minorBidi" w:hAnsiTheme="minorBidi" w:cstheme="minorBidi"/>
                <w:szCs w:val="22"/>
              </w:rPr>
              <w:fldChar w:fldCharType="separate"/>
            </w:r>
            <w:r w:rsidRPr="0059055E">
              <w:rPr>
                <w:rFonts w:asciiTheme="minorBidi" w:hAnsiTheme="minorBidi" w:cstheme="minorBidi"/>
                <w:szCs w:val="22"/>
              </w:rPr>
              <w:t>&lt;Entrée de texte&gt;</w:t>
            </w:r>
            <w:r w:rsidR="00BB569E" w:rsidRPr="0059055E">
              <w:rPr>
                <w:rFonts w:asciiTheme="minorBidi" w:hAnsiTheme="minorBidi" w:cstheme="minorBidi"/>
                <w:szCs w:val="22"/>
              </w:rPr>
              <w:fldChar w:fldCharType="end"/>
            </w:r>
          </w:p>
          <w:p w14:paraId="21FE3E7F" w14:textId="6BDA1E42" w:rsidR="00BB569E" w:rsidRPr="0059055E" w:rsidRDefault="00004360" w:rsidP="006E1052">
            <w:pPr>
              <w:spacing w:before="120" w:after="120"/>
              <w:ind w:left="1050" w:hanging="508"/>
              <w:rPr>
                <w:rFonts w:asciiTheme="minorBidi" w:hAnsiTheme="minorBidi" w:cstheme="minorBidi"/>
                <w:szCs w:val="22"/>
              </w:rPr>
            </w:pPr>
            <w:r w:rsidRPr="0059055E">
              <w:rPr>
                <w:rFonts w:asciiTheme="minorBidi" w:hAnsiTheme="minorBidi" w:cstheme="minorBidi"/>
                <w:szCs w:val="22"/>
              </w:rPr>
              <w:fldChar w:fldCharType="begin">
                <w:ffData>
                  <w:name w:val="Check27"/>
                  <w:enabled/>
                  <w:calcOnExit w:val="0"/>
                  <w:checkBox>
                    <w:sizeAuto/>
                    <w:default w:val="0"/>
                  </w:checkBox>
                </w:ffData>
              </w:fldChar>
            </w:r>
            <w:r w:rsidRPr="0059055E">
              <w:rPr>
                <w:rFonts w:asciiTheme="minorBidi" w:hAnsiTheme="minorBidi" w:cstheme="minorBidi"/>
                <w:szCs w:val="22"/>
              </w:rPr>
              <w:instrText xml:space="preserve"> FORMCHECKBOX </w:instrText>
            </w:r>
            <w:r w:rsidR="00EC146A">
              <w:rPr>
                <w:rFonts w:asciiTheme="minorBidi" w:hAnsiTheme="minorBidi" w:cstheme="minorBidi"/>
                <w:szCs w:val="22"/>
              </w:rPr>
            </w:r>
            <w:r w:rsidR="00EC146A">
              <w:rPr>
                <w:rFonts w:asciiTheme="minorBidi" w:hAnsiTheme="minorBidi" w:cstheme="minorBidi"/>
                <w:szCs w:val="22"/>
              </w:rPr>
              <w:fldChar w:fldCharType="separate"/>
            </w:r>
            <w:r w:rsidRPr="0059055E">
              <w:rPr>
                <w:rFonts w:asciiTheme="minorBidi" w:hAnsiTheme="minorBidi" w:cstheme="minorBidi"/>
                <w:szCs w:val="22"/>
              </w:rPr>
              <w:fldChar w:fldCharType="end"/>
            </w:r>
            <w:r w:rsidR="0059055E">
              <w:rPr>
                <w:rFonts w:asciiTheme="minorBidi" w:hAnsiTheme="minorBidi" w:cstheme="minorBidi"/>
                <w:szCs w:val="22"/>
              </w:rPr>
              <w:t xml:space="preserve"> </w:t>
            </w:r>
            <w:r w:rsidRPr="0059055E">
              <w:rPr>
                <w:rFonts w:asciiTheme="minorBidi" w:hAnsiTheme="minorBidi" w:cstheme="minorBidi"/>
              </w:rPr>
              <w:t xml:space="preserve">Informez le chargé de notification que le délai pour communiquer la </w:t>
            </w:r>
            <w:r w:rsidRPr="0059055E">
              <w:rPr>
                <w:rFonts w:asciiTheme="minorBidi" w:hAnsiTheme="minorBidi" w:cstheme="minorBidi"/>
                <w:shd w:val="clear" w:color="auto" w:fill="FFFFFF"/>
              </w:rPr>
              <w:t>décision a été prolongé.</w:t>
            </w:r>
          </w:p>
          <w:p w14:paraId="31B05AB7" w14:textId="77777777" w:rsidR="00BB569E" w:rsidRPr="0059055E" w:rsidRDefault="006E1052" w:rsidP="006E1052">
            <w:pPr>
              <w:spacing w:before="120" w:after="120"/>
              <w:ind w:left="2919" w:hanging="1218"/>
              <w:rPr>
                <w:rFonts w:asciiTheme="minorBidi" w:hAnsiTheme="minorBidi" w:cstheme="minorBidi"/>
                <w:szCs w:val="22"/>
              </w:rPr>
            </w:pPr>
            <w:r w:rsidRPr="0059055E">
              <w:rPr>
                <w:rFonts w:asciiTheme="minorBidi" w:hAnsiTheme="minorBidi" w:cstheme="minorBidi"/>
                <w:szCs w:val="24"/>
              </w:rPr>
              <w:t>└</w:t>
            </w:r>
            <w:r w:rsidRPr="0059055E">
              <w:rPr>
                <w:rFonts w:asciiTheme="minorBidi" w:hAnsiTheme="minorBidi" w:cstheme="minorBidi"/>
              </w:rPr>
              <w:t>Précisez le délai en jours*:</w:t>
            </w:r>
            <w:r w:rsidR="00BB569E" w:rsidRPr="0059055E">
              <w:rPr>
                <w:rFonts w:asciiTheme="minorBidi" w:hAnsiTheme="minorBidi" w:cstheme="minorBidi"/>
                <w:szCs w:val="22"/>
              </w:rPr>
              <w:fldChar w:fldCharType="begin" w:fldLock="1">
                <w:ffData>
                  <w:name w:val=""/>
                  <w:enabled/>
                  <w:calcOnExit w:val="0"/>
                  <w:textInput>
                    <w:default w:val="&lt;Entrée de texte&gt;"/>
                  </w:textInput>
                </w:ffData>
              </w:fldChar>
            </w:r>
            <w:r w:rsidR="00BB569E" w:rsidRPr="0059055E">
              <w:rPr>
                <w:rFonts w:asciiTheme="minorBidi" w:hAnsiTheme="minorBidi" w:cstheme="minorBidi"/>
                <w:szCs w:val="22"/>
              </w:rPr>
              <w:instrText xml:space="preserve"> FORMTEXT </w:instrText>
            </w:r>
            <w:r w:rsidR="00BB569E" w:rsidRPr="0059055E">
              <w:rPr>
                <w:rFonts w:asciiTheme="minorBidi" w:hAnsiTheme="minorBidi" w:cstheme="minorBidi"/>
                <w:szCs w:val="22"/>
              </w:rPr>
            </w:r>
            <w:r w:rsidR="00BB569E" w:rsidRPr="0059055E">
              <w:rPr>
                <w:rFonts w:asciiTheme="minorBidi" w:hAnsiTheme="minorBidi" w:cstheme="minorBidi"/>
                <w:szCs w:val="22"/>
              </w:rPr>
              <w:fldChar w:fldCharType="separate"/>
            </w:r>
            <w:r w:rsidRPr="0059055E">
              <w:rPr>
                <w:rFonts w:asciiTheme="minorBidi" w:hAnsiTheme="minorBidi" w:cstheme="minorBidi"/>
                <w:szCs w:val="22"/>
              </w:rPr>
              <w:t>&lt;Entrée de texte&gt;</w:t>
            </w:r>
            <w:r w:rsidR="00BB569E" w:rsidRPr="0059055E">
              <w:rPr>
                <w:rFonts w:asciiTheme="minorBidi" w:hAnsiTheme="minorBidi" w:cstheme="minorBidi"/>
                <w:szCs w:val="22"/>
              </w:rPr>
              <w:fldChar w:fldCharType="end"/>
            </w:r>
          </w:p>
          <w:p w14:paraId="5594EA62" w14:textId="77777777" w:rsidR="00BB569E" w:rsidRPr="00CC3A9B" w:rsidRDefault="006E1052" w:rsidP="006E1052">
            <w:pPr>
              <w:spacing w:before="120" w:after="120"/>
              <w:ind w:left="2919" w:hanging="1218"/>
              <w:rPr>
                <w:rFonts w:ascii="Arial" w:hAnsi="Arial" w:cs="Arial"/>
                <w:szCs w:val="22"/>
              </w:rPr>
            </w:pPr>
            <w:r w:rsidRPr="0059055E">
              <w:rPr>
                <w:rFonts w:asciiTheme="minorBidi" w:hAnsiTheme="minorBidi" w:cstheme="minorBidi"/>
                <w:szCs w:val="24"/>
              </w:rPr>
              <w:t>└</w:t>
            </w:r>
            <w:r w:rsidRPr="0059055E">
              <w:rPr>
                <w:rFonts w:asciiTheme="minorBidi" w:hAnsiTheme="minorBidi" w:cstheme="minorBidi"/>
              </w:rPr>
              <w:t>Fournissez les raisons* :</w:t>
            </w:r>
            <w:r w:rsidR="00BB569E" w:rsidRPr="0059055E">
              <w:rPr>
                <w:rFonts w:asciiTheme="minorBidi" w:hAnsiTheme="minorBidi" w:cstheme="minorBidi"/>
                <w:szCs w:val="22"/>
              </w:rPr>
              <w:fldChar w:fldCharType="begin" w:fldLock="1">
                <w:ffData>
                  <w:name w:val="Text11"/>
                  <w:enabled/>
                  <w:calcOnExit w:val="0"/>
                  <w:textInput>
                    <w:default w:val="&lt;Entrée de texte&gt;"/>
                  </w:textInput>
                </w:ffData>
              </w:fldChar>
            </w:r>
            <w:r w:rsidR="00BB569E" w:rsidRPr="0059055E">
              <w:rPr>
                <w:rFonts w:asciiTheme="minorBidi" w:hAnsiTheme="minorBidi" w:cstheme="minorBidi"/>
                <w:szCs w:val="22"/>
              </w:rPr>
              <w:instrText xml:space="preserve"> FORMTEXT </w:instrText>
            </w:r>
            <w:r w:rsidR="00BB569E" w:rsidRPr="0059055E">
              <w:rPr>
                <w:rFonts w:asciiTheme="minorBidi" w:hAnsiTheme="minorBidi" w:cstheme="minorBidi"/>
                <w:szCs w:val="22"/>
              </w:rPr>
            </w:r>
            <w:r w:rsidR="00BB569E" w:rsidRPr="0059055E">
              <w:rPr>
                <w:rFonts w:asciiTheme="minorBidi" w:hAnsiTheme="minorBidi" w:cstheme="minorBidi"/>
                <w:szCs w:val="22"/>
              </w:rPr>
              <w:fldChar w:fldCharType="separate"/>
            </w:r>
            <w:r w:rsidRPr="0059055E">
              <w:rPr>
                <w:rFonts w:asciiTheme="minorBidi" w:hAnsiTheme="minorBidi" w:cstheme="minorBidi"/>
                <w:szCs w:val="22"/>
              </w:rPr>
              <w:t>&lt;Entrée de texte&gt;</w:t>
            </w:r>
            <w:r w:rsidR="00BB569E" w:rsidRPr="0059055E">
              <w:rPr>
                <w:rFonts w:asciiTheme="minorBidi" w:hAnsiTheme="minorBidi" w:cstheme="minorBidi"/>
                <w:szCs w:val="22"/>
              </w:rPr>
              <w:fldChar w:fldCharType="end"/>
            </w:r>
          </w:p>
        </w:tc>
      </w:tr>
      <w:tr w:rsidR="005E77B5" w:rsidRPr="00CC3A9B" w14:paraId="0239DF7E" w14:textId="77777777" w:rsidTr="00C8664C">
        <w:trPr>
          <w:cantSplit/>
          <w:jc w:val="center"/>
        </w:trPr>
        <w:tc>
          <w:tcPr>
            <w:tcW w:w="8444" w:type="dxa"/>
            <w:shd w:val="clear" w:color="auto" w:fill="E6E6E6"/>
            <w:noWrap/>
            <w:vAlign w:val="center"/>
          </w:tcPr>
          <w:p w14:paraId="43251F98" w14:textId="77777777" w:rsidR="005E77B5" w:rsidRPr="00CC3A9B" w:rsidRDefault="005E77B5" w:rsidP="00F73822">
            <w:pPr>
              <w:spacing w:before="120" w:after="120"/>
              <w:jc w:val="center"/>
              <w:rPr>
                <w:rFonts w:ascii="Arial" w:hAnsi="Arial" w:cs="Arial"/>
                <w:i/>
                <w:szCs w:val="22"/>
              </w:rPr>
            </w:pPr>
            <w:r>
              <w:rPr>
                <w:rFonts w:ascii="Arial" w:hAnsi="Arial"/>
                <w:i/>
                <w:szCs w:val="22"/>
              </w:rPr>
              <w:t>Veuillez passer à la section G</w:t>
            </w:r>
          </w:p>
        </w:tc>
      </w:tr>
    </w:tbl>
    <w:p w14:paraId="013F8D04" w14:textId="77777777" w:rsidR="00D51C98" w:rsidRPr="00CC3A9B" w:rsidRDefault="00D51C98"/>
    <w:p w14:paraId="7E117452" w14:textId="77777777" w:rsidR="00025C81" w:rsidRPr="00CC3A9B" w:rsidRDefault="00025C81">
      <w:r>
        <w:br w:type="page"/>
      </w:r>
    </w:p>
    <w:tbl>
      <w:tblPr>
        <w:tblW w:w="8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4688"/>
      </w:tblGrid>
      <w:tr w:rsidR="005E77B5" w:rsidRPr="00CC3A9B" w14:paraId="1CD87557" w14:textId="77777777" w:rsidTr="0042706A">
        <w:trPr>
          <w:cantSplit/>
          <w:jc w:val="center"/>
        </w:trPr>
        <w:tc>
          <w:tcPr>
            <w:tcW w:w="8516" w:type="dxa"/>
            <w:gridSpan w:val="2"/>
            <w:shd w:val="clear" w:color="auto" w:fill="E6E6E6"/>
            <w:noWrap/>
            <w:vAlign w:val="center"/>
          </w:tcPr>
          <w:p w14:paraId="7EA86285" w14:textId="4ACB7797" w:rsidR="005E77B5" w:rsidRPr="00CC3A9B" w:rsidRDefault="005E77B5" w:rsidP="00F73822">
            <w:pPr>
              <w:spacing w:before="120" w:after="120"/>
              <w:rPr>
                <w:rFonts w:ascii="Arial" w:hAnsi="Arial" w:cs="Arial"/>
                <w:b/>
                <w:szCs w:val="22"/>
              </w:rPr>
            </w:pPr>
            <w:r>
              <w:rPr>
                <w:rFonts w:ascii="Arial" w:hAnsi="Arial"/>
                <w:b/>
              </w:rPr>
              <w:lastRenderedPageBreak/>
              <w:t>Section E –</w:t>
            </w:r>
            <w:r>
              <w:rPr>
                <w:rFonts w:ascii="Arial" w:hAnsi="Arial"/>
                <w:i/>
              </w:rPr>
              <w:t xml:space="preserve"> Ne remplir cette section que si l'objet de la </w:t>
            </w:r>
            <w:r>
              <w:rPr>
                <w:rFonts w:ascii="Arial" w:hAnsi="Arial"/>
                <w:szCs w:val="24"/>
              </w:rPr>
              <w:t>décision</w:t>
            </w:r>
            <w:r>
              <w:rPr>
                <w:rFonts w:ascii="Arial" w:hAnsi="Arial"/>
                <w:szCs w:val="22"/>
              </w:rPr>
              <w:t xml:space="preserve"> (réponse à la question 8) vise :</w:t>
            </w:r>
            <w:r>
              <w:rPr>
                <w:rFonts w:ascii="Arial" w:hAnsi="Arial"/>
                <w:i/>
                <w:szCs w:val="22"/>
              </w:rPr>
              <w:t xml:space="preserve"> </w:t>
            </w:r>
            <w:r>
              <w:rPr>
                <w:rFonts w:ascii="Arial" w:hAnsi="Arial"/>
                <w:b/>
                <w:szCs w:val="22"/>
              </w:rPr>
              <w:t>Procédure simplifiée</w:t>
            </w:r>
          </w:p>
        </w:tc>
      </w:tr>
      <w:tr w:rsidR="003E1CEB" w:rsidRPr="00CC3A9B" w14:paraId="08A388AE" w14:textId="77777777" w:rsidTr="0042706A">
        <w:trPr>
          <w:jc w:val="center"/>
        </w:trPr>
        <w:tc>
          <w:tcPr>
            <w:tcW w:w="3828" w:type="dxa"/>
            <w:shd w:val="clear" w:color="auto" w:fill="auto"/>
            <w:noWrap/>
            <w:vAlign w:val="center"/>
          </w:tcPr>
          <w:p w14:paraId="371A492C" w14:textId="0F5AF0D3" w:rsidR="003E1CEB" w:rsidRPr="00CC3A9B" w:rsidRDefault="00F92DE7" w:rsidP="0042706A">
            <w:pPr>
              <w:numPr>
                <w:ilvl w:val="0"/>
                <w:numId w:val="1"/>
              </w:numPr>
              <w:tabs>
                <w:tab w:val="clear" w:pos="644"/>
              </w:tabs>
              <w:spacing w:before="120" w:after="120"/>
              <w:ind w:left="542" w:hanging="550"/>
              <w:rPr>
                <w:rFonts w:ascii="Arial" w:hAnsi="Arial" w:cs="Arial"/>
                <w:szCs w:val="24"/>
              </w:rPr>
            </w:pPr>
            <w:r>
              <w:rPr>
                <w:rFonts w:ascii="Arial" w:hAnsi="Arial"/>
                <w:iCs/>
                <w:szCs w:val="24"/>
              </w:rPr>
              <w:t>Objet de la décision dans le cadre de la procédure simplifiée</w:t>
            </w:r>
            <w:r w:rsidR="00DF6545">
              <w:rPr>
                <w:rFonts w:ascii="Arial" w:hAnsi="Arial"/>
                <w:iCs/>
                <w:szCs w:val="24"/>
              </w:rPr>
              <w:t xml:space="preserve"> </w:t>
            </w:r>
            <w:r>
              <w:rPr>
                <w:rFonts w:ascii="Arial" w:hAnsi="Arial"/>
                <w:iCs/>
                <w:szCs w:val="24"/>
              </w:rPr>
              <w:t>:</w:t>
            </w:r>
          </w:p>
        </w:tc>
        <w:tc>
          <w:tcPr>
            <w:tcW w:w="4688" w:type="dxa"/>
            <w:shd w:val="clear" w:color="auto" w:fill="auto"/>
            <w:noWrap/>
            <w:vAlign w:val="center"/>
          </w:tcPr>
          <w:p w14:paraId="56E5C40E" w14:textId="6E77F87C" w:rsidR="007462FA" w:rsidRPr="0059055E" w:rsidRDefault="00091217" w:rsidP="00004360">
            <w:pPr>
              <w:spacing w:before="80" w:after="80"/>
              <w:rPr>
                <w:rFonts w:asciiTheme="minorBidi" w:hAnsiTheme="minorBidi" w:cstheme="minorBidi"/>
                <w:szCs w:val="24"/>
              </w:rPr>
            </w:pPr>
            <w:r w:rsidRPr="00AC5A17">
              <w:rPr>
                <w:rFonts w:ascii="Arial" w:hAnsi="Arial" w:cs="Arial"/>
                <w:szCs w:val="22"/>
              </w:rPr>
              <w:fldChar w:fldCharType="begin">
                <w:ffData>
                  <w:name w:val="Check1"/>
                  <w:enabled/>
                  <w:calcOnExit w:val="0"/>
                  <w:checkBox>
                    <w:sizeAuto/>
                    <w:default w:val="0"/>
                  </w:checkBox>
                </w:ffData>
              </w:fldChar>
            </w:r>
            <w:r w:rsidRPr="00B2778A">
              <w:rPr>
                <w:rFonts w:ascii="Arial" w:hAnsi="Arial" w:cs="Arial"/>
                <w:szCs w:val="22"/>
              </w:rPr>
              <w:instrText xml:space="preserve"> FORMCHECKBOX </w:instrText>
            </w:r>
            <w:r w:rsidR="00EC146A">
              <w:rPr>
                <w:rFonts w:ascii="Arial" w:hAnsi="Arial" w:cs="Arial"/>
                <w:szCs w:val="22"/>
              </w:rPr>
            </w:r>
            <w:r w:rsidR="00EC146A">
              <w:rPr>
                <w:rFonts w:ascii="Arial" w:hAnsi="Arial" w:cs="Arial"/>
                <w:szCs w:val="22"/>
              </w:rPr>
              <w:fldChar w:fldCharType="separate"/>
            </w:r>
            <w:r w:rsidRPr="00AC5A17">
              <w:rPr>
                <w:rFonts w:ascii="Arial" w:hAnsi="Arial" w:cs="Arial"/>
                <w:szCs w:val="22"/>
              </w:rPr>
              <w:fldChar w:fldCharType="end"/>
            </w:r>
            <w:r>
              <w:t xml:space="preserve"> </w:t>
            </w:r>
            <w:r w:rsidRPr="0059055E">
              <w:rPr>
                <w:rFonts w:asciiTheme="minorBidi" w:hAnsiTheme="minorBidi" w:cstheme="minorBidi"/>
                <w:szCs w:val="24"/>
              </w:rPr>
              <w:t>La décision précise-t-elle des situations dans lesquelles les mouvements transfrontières volontaires d'OVM surviennent au moment de la notification de la partie importatrice?</w:t>
            </w:r>
          </w:p>
          <w:p w14:paraId="698DF823" w14:textId="77777777" w:rsidR="005B39C3" w:rsidRDefault="00004360" w:rsidP="0042706A">
            <w:pPr>
              <w:spacing w:before="80" w:after="80"/>
              <w:ind w:left="406"/>
              <w:rPr>
                <w:rFonts w:asciiTheme="minorBidi" w:hAnsiTheme="minorBidi" w:cstheme="minorBidi"/>
                <w:szCs w:val="24"/>
              </w:rPr>
            </w:pPr>
            <w:r w:rsidRPr="0059055E">
              <w:rPr>
                <w:rFonts w:asciiTheme="minorBidi" w:hAnsiTheme="minorBidi" w:cstheme="minorBidi"/>
                <w:szCs w:val="24"/>
              </w:rPr>
              <w:t xml:space="preserve">└La décision s'applique-t-elle aux importations subséquentes semblables d'OVM?* </w:t>
            </w:r>
          </w:p>
          <w:p w14:paraId="74A5042D" w14:textId="0D8943E5" w:rsidR="00004360" w:rsidRPr="0059055E" w:rsidRDefault="005B39C3" w:rsidP="0042706A">
            <w:pPr>
              <w:spacing w:before="80" w:after="80"/>
              <w:ind w:left="406"/>
              <w:rPr>
                <w:rFonts w:asciiTheme="minorBidi" w:hAnsiTheme="minorBidi" w:cstheme="minorBidi"/>
                <w:i/>
                <w:szCs w:val="24"/>
              </w:rPr>
            </w:pPr>
            <w:r>
              <w:rPr>
                <w:rFonts w:asciiTheme="minorBidi" w:hAnsiTheme="minorBidi" w:cstheme="minorBidi"/>
                <w:szCs w:val="24"/>
              </w:rPr>
              <w:t xml:space="preserve">   </w:t>
            </w:r>
            <w:r w:rsidR="00004360" w:rsidRPr="0059055E">
              <w:rPr>
                <w:rFonts w:asciiTheme="minorBidi" w:hAnsiTheme="minorBidi" w:cstheme="minorBidi"/>
                <w:szCs w:val="24"/>
              </w:rPr>
              <w:fldChar w:fldCharType="begin">
                <w:ffData>
                  <w:name w:val="Check1"/>
                  <w:enabled/>
                  <w:calcOnExit w:val="0"/>
                  <w:checkBox>
                    <w:sizeAuto/>
                    <w:default w:val="0"/>
                  </w:checkBox>
                </w:ffData>
              </w:fldChar>
            </w:r>
            <w:r w:rsidR="00004360" w:rsidRPr="0059055E">
              <w:rPr>
                <w:rFonts w:asciiTheme="minorBidi" w:hAnsiTheme="minorBidi" w:cstheme="minorBidi"/>
                <w:szCs w:val="24"/>
              </w:rPr>
              <w:instrText xml:space="preserve"> FORMCHECKBOX </w:instrText>
            </w:r>
            <w:r w:rsidR="00EC146A">
              <w:rPr>
                <w:rFonts w:asciiTheme="minorBidi" w:hAnsiTheme="minorBidi" w:cstheme="minorBidi"/>
                <w:szCs w:val="24"/>
              </w:rPr>
            </w:r>
            <w:r w:rsidR="00EC146A">
              <w:rPr>
                <w:rFonts w:asciiTheme="minorBidi" w:hAnsiTheme="minorBidi" w:cstheme="minorBidi"/>
                <w:szCs w:val="24"/>
              </w:rPr>
              <w:fldChar w:fldCharType="separate"/>
            </w:r>
            <w:r w:rsidR="00004360" w:rsidRPr="0059055E">
              <w:rPr>
                <w:rFonts w:asciiTheme="minorBidi" w:hAnsiTheme="minorBidi" w:cstheme="minorBidi"/>
                <w:szCs w:val="24"/>
              </w:rPr>
              <w:fldChar w:fldCharType="end"/>
            </w:r>
            <w:r w:rsidR="00004360" w:rsidRPr="0059055E">
              <w:rPr>
                <w:rFonts w:asciiTheme="minorBidi" w:hAnsiTheme="minorBidi" w:cstheme="minorBidi"/>
                <w:szCs w:val="24"/>
              </w:rPr>
              <w:t xml:space="preserve"> Oui ou </w:t>
            </w:r>
            <w:r w:rsidR="00004360" w:rsidRPr="0059055E">
              <w:rPr>
                <w:rFonts w:asciiTheme="minorBidi" w:hAnsiTheme="minorBidi" w:cstheme="minorBidi"/>
                <w:szCs w:val="24"/>
              </w:rPr>
              <w:fldChar w:fldCharType="begin">
                <w:ffData>
                  <w:name w:val="Check1"/>
                  <w:enabled/>
                  <w:calcOnExit w:val="0"/>
                  <w:checkBox>
                    <w:sizeAuto/>
                    <w:default w:val="0"/>
                  </w:checkBox>
                </w:ffData>
              </w:fldChar>
            </w:r>
            <w:r w:rsidR="00004360" w:rsidRPr="0059055E">
              <w:rPr>
                <w:rFonts w:asciiTheme="minorBidi" w:hAnsiTheme="minorBidi" w:cstheme="minorBidi"/>
                <w:szCs w:val="24"/>
              </w:rPr>
              <w:instrText xml:space="preserve"> FORMCHECKBOX </w:instrText>
            </w:r>
            <w:r w:rsidR="00EC146A">
              <w:rPr>
                <w:rFonts w:asciiTheme="minorBidi" w:hAnsiTheme="minorBidi" w:cstheme="minorBidi"/>
                <w:szCs w:val="24"/>
              </w:rPr>
            </w:r>
            <w:r w:rsidR="00EC146A">
              <w:rPr>
                <w:rFonts w:asciiTheme="minorBidi" w:hAnsiTheme="minorBidi" w:cstheme="minorBidi"/>
                <w:szCs w:val="24"/>
              </w:rPr>
              <w:fldChar w:fldCharType="separate"/>
            </w:r>
            <w:r w:rsidR="00004360" w:rsidRPr="0059055E">
              <w:rPr>
                <w:rFonts w:asciiTheme="minorBidi" w:hAnsiTheme="minorBidi" w:cstheme="minorBidi"/>
                <w:szCs w:val="24"/>
              </w:rPr>
              <w:fldChar w:fldCharType="end"/>
            </w:r>
            <w:r w:rsidR="00004360" w:rsidRPr="0059055E">
              <w:rPr>
                <w:rFonts w:asciiTheme="minorBidi" w:hAnsiTheme="minorBidi" w:cstheme="minorBidi"/>
                <w:szCs w:val="24"/>
              </w:rPr>
              <w:t xml:space="preserve"> Non </w:t>
            </w:r>
          </w:p>
          <w:p w14:paraId="799E3804" w14:textId="2E374C11" w:rsidR="00004360" w:rsidRPr="0059055E" w:rsidRDefault="00B253CA" w:rsidP="00004360">
            <w:pPr>
              <w:spacing w:before="80" w:after="80"/>
              <w:rPr>
                <w:rFonts w:asciiTheme="minorBidi" w:hAnsiTheme="minorBidi" w:cstheme="minorBidi"/>
                <w:szCs w:val="24"/>
              </w:rPr>
            </w:pPr>
            <w:proofErr w:type="gramStart"/>
            <w:r w:rsidRPr="0059055E">
              <w:rPr>
                <w:rFonts w:asciiTheme="minorBidi" w:hAnsiTheme="minorBidi" w:cstheme="minorBidi"/>
                <w:szCs w:val="24"/>
              </w:rPr>
              <w:t>et</w:t>
            </w:r>
            <w:proofErr w:type="gramEnd"/>
            <w:r w:rsidRPr="0059055E">
              <w:rPr>
                <w:rFonts w:asciiTheme="minorBidi" w:hAnsiTheme="minorBidi" w:cstheme="minorBidi"/>
                <w:szCs w:val="24"/>
              </w:rPr>
              <w:t>/ou</w:t>
            </w:r>
          </w:p>
          <w:p w14:paraId="45D7F374" w14:textId="56C28644" w:rsidR="00004360" w:rsidRPr="00EA0E89" w:rsidRDefault="00091217" w:rsidP="00004360">
            <w:pPr>
              <w:spacing w:before="120" w:after="120"/>
              <w:ind w:left="612" w:hanging="600"/>
              <w:rPr>
                <w:rFonts w:ascii="Arial" w:hAnsi="Arial" w:cs="Arial"/>
                <w:sz w:val="20"/>
              </w:rPr>
            </w:pPr>
            <w:r w:rsidRPr="0059055E">
              <w:rPr>
                <w:rFonts w:asciiTheme="minorBidi" w:hAnsiTheme="minorBidi" w:cstheme="minorBidi"/>
                <w:szCs w:val="24"/>
              </w:rPr>
              <w:t xml:space="preserve"> </w:t>
            </w:r>
            <w:r w:rsidRPr="0059055E">
              <w:rPr>
                <w:rFonts w:asciiTheme="minorBidi" w:hAnsiTheme="minorBidi" w:cstheme="minorBidi"/>
                <w:szCs w:val="24"/>
              </w:rPr>
              <w:fldChar w:fldCharType="begin">
                <w:ffData>
                  <w:name w:val="Check1"/>
                  <w:enabled/>
                  <w:calcOnExit w:val="0"/>
                  <w:checkBox>
                    <w:sizeAuto/>
                    <w:default w:val="0"/>
                  </w:checkBox>
                </w:ffData>
              </w:fldChar>
            </w:r>
            <w:r w:rsidRPr="0059055E">
              <w:rPr>
                <w:rFonts w:asciiTheme="minorBidi" w:hAnsiTheme="minorBidi" w:cstheme="minorBidi"/>
                <w:szCs w:val="24"/>
              </w:rPr>
              <w:instrText xml:space="preserve"> FORMCHECKBOX </w:instrText>
            </w:r>
            <w:r w:rsidR="00EC146A">
              <w:rPr>
                <w:rFonts w:asciiTheme="minorBidi" w:hAnsiTheme="minorBidi" w:cstheme="minorBidi"/>
                <w:szCs w:val="24"/>
              </w:rPr>
            </w:r>
            <w:r w:rsidR="00EC146A">
              <w:rPr>
                <w:rFonts w:asciiTheme="minorBidi" w:hAnsiTheme="minorBidi" w:cstheme="minorBidi"/>
                <w:szCs w:val="24"/>
              </w:rPr>
              <w:fldChar w:fldCharType="separate"/>
            </w:r>
            <w:r w:rsidRPr="0059055E">
              <w:rPr>
                <w:rFonts w:asciiTheme="minorBidi" w:hAnsiTheme="minorBidi" w:cstheme="minorBidi"/>
                <w:szCs w:val="24"/>
              </w:rPr>
              <w:fldChar w:fldCharType="end"/>
            </w:r>
            <w:r w:rsidRPr="0059055E">
              <w:rPr>
                <w:rFonts w:asciiTheme="minorBidi" w:hAnsiTheme="minorBidi" w:cstheme="minorBidi"/>
                <w:szCs w:val="24"/>
              </w:rPr>
              <w:t xml:space="preserve"> Décision précisant que l'importation de l'OVM est exemptée de la procédure d'accord préalable en connaissance de cause (AIA)</w:t>
            </w:r>
            <w:r>
              <w:rPr>
                <w:rFonts w:ascii="Arial" w:hAnsi="Arial"/>
                <w:szCs w:val="24"/>
              </w:rPr>
              <w:t xml:space="preserve"> </w:t>
            </w:r>
          </w:p>
        </w:tc>
      </w:tr>
      <w:tr w:rsidR="005E77B5" w:rsidRPr="00CC3A9B" w14:paraId="30E26857" w14:textId="77777777" w:rsidTr="0042706A">
        <w:trPr>
          <w:cantSplit/>
          <w:jc w:val="center"/>
        </w:trPr>
        <w:tc>
          <w:tcPr>
            <w:tcW w:w="8516" w:type="dxa"/>
            <w:gridSpan w:val="2"/>
            <w:shd w:val="clear" w:color="auto" w:fill="E6E6E6"/>
            <w:noWrap/>
            <w:vAlign w:val="center"/>
          </w:tcPr>
          <w:p w14:paraId="54252AA9" w14:textId="77777777" w:rsidR="005E77B5" w:rsidRPr="00CC3A9B" w:rsidRDefault="005E77B5" w:rsidP="00F73822">
            <w:pPr>
              <w:spacing w:before="120" w:after="120"/>
              <w:jc w:val="center"/>
              <w:rPr>
                <w:rFonts w:ascii="Arial" w:hAnsi="Arial" w:cs="Arial"/>
                <w:i/>
                <w:szCs w:val="22"/>
              </w:rPr>
            </w:pPr>
            <w:r>
              <w:rPr>
                <w:rFonts w:ascii="Arial" w:hAnsi="Arial"/>
                <w:i/>
                <w:szCs w:val="22"/>
              </w:rPr>
              <w:t>Veuillez passer à la section G</w:t>
            </w:r>
          </w:p>
        </w:tc>
      </w:tr>
    </w:tbl>
    <w:p w14:paraId="78C9AE5D" w14:textId="77777777" w:rsidR="005E77B5" w:rsidRPr="00CC3A9B" w:rsidRDefault="005E77B5" w:rsidP="00F73822">
      <w:pPr>
        <w:spacing w:before="120" w:after="120"/>
      </w:pPr>
      <w:r>
        <w:br w:type="page"/>
      </w:r>
    </w:p>
    <w:tbl>
      <w:tblPr>
        <w:tblW w:w="8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9"/>
      </w:tblGrid>
      <w:tr w:rsidR="00D00BF4" w:rsidRPr="00CC3A9B" w14:paraId="00877532" w14:textId="77777777" w:rsidTr="00D00BF4">
        <w:trPr>
          <w:cantSplit/>
          <w:jc w:val="center"/>
        </w:trPr>
        <w:tc>
          <w:tcPr>
            <w:tcW w:w="8889"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C33210A" w14:textId="71590478" w:rsidR="00D00BF4" w:rsidRPr="00CD026F" w:rsidRDefault="00D00BF4" w:rsidP="00CD05B8">
            <w:pPr>
              <w:spacing w:before="120" w:after="120"/>
              <w:rPr>
                <w:rFonts w:ascii="Arial" w:hAnsi="Arial" w:cs="Arial"/>
                <w:iCs/>
                <w:szCs w:val="24"/>
              </w:rPr>
            </w:pPr>
            <w:r>
              <w:rPr>
                <w:rFonts w:ascii="Arial" w:hAnsi="Arial"/>
                <w:b/>
                <w:bCs/>
              </w:rPr>
              <w:lastRenderedPageBreak/>
              <w:t xml:space="preserve">Section F – </w:t>
            </w:r>
            <w:r>
              <w:rPr>
                <w:rFonts w:ascii="Arial" w:hAnsi="Arial"/>
                <w:szCs w:val="22"/>
              </w:rPr>
              <w:t>Ne compléter cette partie que si l'objet de la communication/notification  (réponse à la question 8) vise :</w:t>
            </w:r>
            <w:r>
              <w:rPr>
                <w:rFonts w:ascii="Arial" w:hAnsi="Arial"/>
                <w:i/>
                <w:szCs w:val="22"/>
              </w:rPr>
              <w:t xml:space="preserve"> </w:t>
            </w:r>
            <w:r>
              <w:rPr>
                <w:rFonts w:ascii="Arial" w:hAnsi="Arial"/>
                <w:b/>
                <w:bCs/>
              </w:rPr>
              <w:t>Mouvement transfrontière illégal ou mouvement transfrontière non intentionnel.</w:t>
            </w:r>
          </w:p>
        </w:tc>
      </w:tr>
      <w:tr w:rsidR="00D00BF4" w:rsidRPr="00CC3A9B" w14:paraId="1FE3274F" w14:textId="77777777" w:rsidTr="00CD026F">
        <w:trPr>
          <w:cantSplit/>
          <w:jc w:val="center"/>
        </w:trPr>
        <w:tc>
          <w:tcPr>
            <w:tcW w:w="888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7A7BCAE" w14:textId="1219E3B2" w:rsidR="00D00BF4" w:rsidRPr="00CD026F" w:rsidRDefault="00D00BF4" w:rsidP="00DD1E3C">
            <w:pPr>
              <w:numPr>
                <w:ilvl w:val="0"/>
                <w:numId w:val="1"/>
              </w:numPr>
              <w:spacing w:before="120" w:after="120"/>
              <w:ind w:left="542" w:hanging="550"/>
              <w:rPr>
                <w:rFonts w:ascii="Arial" w:hAnsi="Arial" w:cs="Arial"/>
                <w:iCs/>
                <w:szCs w:val="24"/>
              </w:rPr>
            </w:pPr>
            <w:r>
              <w:rPr>
                <w:rFonts w:ascii="Arial" w:hAnsi="Arial"/>
                <w:iCs/>
              </w:rPr>
              <w:t>Veuillez sélectionner le type de mouvement transfrontalier : *</w:t>
            </w:r>
          </w:p>
          <w:p w14:paraId="28FE3DEC" w14:textId="0640DF16" w:rsidR="00D00BF4" w:rsidRPr="005B39C3" w:rsidRDefault="00D00BF4" w:rsidP="00CD026F">
            <w:pPr>
              <w:spacing w:before="120" w:after="120"/>
              <w:ind w:left="550" w:hanging="550"/>
              <w:rPr>
                <w:rFonts w:asciiTheme="minorBidi" w:hAnsiTheme="minorBidi" w:cstheme="minorBidi"/>
                <w:i/>
              </w:rPr>
            </w:pPr>
            <w:r>
              <w:rPr>
                <w:rFonts w:ascii="Arial" w:hAnsi="Arial"/>
                <w:iCs/>
                <w:szCs w:val="24"/>
              </w:rPr>
              <w:tab/>
            </w:r>
            <w:r w:rsidRPr="00D00BF4">
              <w:rPr>
                <w:rFonts w:ascii="Arial" w:hAnsi="Arial" w:cs="Arial"/>
                <w:i/>
                <w:szCs w:val="24"/>
              </w:rPr>
              <w:fldChar w:fldCharType="begin">
                <w:ffData>
                  <w:name w:val="Check27"/>
                  <w:enabled/>
                  <w:calcOnExit w:val="0"/>
                  <w:checkBox>
                    <w:sizeAuto/>
                    <w:default w:val="0"/>
                  </w:checkBox>
                </w:ffData>
              </w:fldChar>
            </w:r>
            <w:r w:rsidRPr="00D00BF4">
              <w:rPr>
                <w:rFonts w:ascii="Arial" w:hAnsi="Arial" w:cs="Arial"/>
                <w:i/>
                <w:szCs w:val="24"/>
              </w:rPr>
              <w:instrText xml:space="preserve"> FORMCHECKBOX </w:instrText>
            </w:r>
            <w:r w:rsidR="00EC146A">
              <w:rPr>
                <w:rFonts w:ascii="Arial" w:hAnsi="Arial" w:cs="Arial"/>
                <w:i/>
                <w:szCs w:val="24"/>
              </w:rPr>
            </w:r>
            <w:r w:rsidR="00EC146A">
              <w:rPr>
                <w:rFonts w:ascii="Arial" w:hAnsi="Arial" w:cs="Arial"/>
                <w:i/>
                <w:szCs w:val="24"/>
              </w:rPr>
              <w:fldChar w:fldCharType="separate"/>
            </w:r>
            <w:r w:rsidRPr="00D00BF4">
              <w:rPr>
                <w:rFonts w:ascii="Arial" w:hAnsi="Arial" w:cs="Arial"/>
                <w:i/>
                <w:szCs w:val="24"/>
              </w:rPr>
              <w:fldChar w:fldCharType="end"/>
            </w:r>
            <w:r>
              <w:t xml:space="preserve"> </w:t>
            </w:r>
            <w:r w:rsidRPr="005B39C3">
              <w:rPr>
                <w:rFonts w:asciiTheme="minorBidi" w:hAnsiTheme="minorBidi" w:cstheme="minorBidi"/>
              </w:rPr>
              <w:t>Mouvements transfrontières non intentionnels (article 17.1) aller à la question 19</w:t>
            </w:r>
          </w:p>
          <w:p w14:paraId="3C9A5C74" w14:textId="77777777" w:rsidR="007B3F67" w:rsidRPr="005B39C3" w:rsidRDefault="007B3F67" w:rsidP="00C5771B">
            <w:pPr>
              <w:spacing w:before="120" w:after="120"/>
              <w:ind w:left="550" w:hanging="550"/>
              <w:rPr>
                <w:rFonts w:asciiTheme="minorBidi" w:hAnsiTheme="minorBidi" w:cstheme="minorBidi"/>
                <w:i/>
                <w:szCs w:val="24"/>
              </w:rPr>
            </w:pPr>
            <w:r w:rsidRPr="005B39C3">
              <w:rPr>
                <w:rFonts w:asciiTheme="minorBidi" w:hAnsiTheme="minorBidi" w:cstheme="minorBidi"/>
                <w:iCs/>
                <w:szCs w:val="24"/>
              </w:rPr>
              <w:t xml:space="preserve">                </w:t>
            </w:r>
            <w:proofErr w:type="gramStart"/>
            <w:r w:rsidRPr="005B39C3">
              <w:rPr>
                <w:rFonts w:asciiTheme="minorBidi" w:hAnsiTheme="minorBidi" w:cstheme="minorBidi"/>
                <w:i/>
                <w:szCs w:val="24"/>
              </w:rPr>
              <w:t>OU</w:t>
            </w:r>
            <w:proofErr w:type="gramEnd"/>
          </w:p>
          <w:p w14:paraId="08D9A031" w14:textId="6F4CE01B" w:rsidR="00D00BF4" w:rsidRPr="00C5771B" w:rsidRDefault="00426981" w:rsidP="00C5771B">
            <w:pPr>
              <w:spacing w:before="120" w:after="120"/>
              <w:ind w:left="550" w:hanging="550"/>
              <w:rPr>
                <w:rFonts w:ascii="Arial" w:hAnsi="Arial" w:cs="Arial"/>
                <w:i/>
              </w:rPr>
            </w:pPr>
            <w:r w:rsidRPr="005B39C3">
              <w:rPr>
                <w:rFonts w:asciiTheme="minorBidi" w:hAnsiTheme="minorBidi" w:cstheme="minorBidi"/>
                <w:iCs/>
                <w:szCs w:val="24"/>
              </w:rPr>
              <w:t xml:space="preserve">        </w:t>
            </w:r>
            <w:r w:rsidRPr="005B39C3">
              <w:rPr>
                <w:rFonts w:asciiTheme="minorBidi" w:hAnsiTheme="minorBidi" w:cstheme="minorBidi"/>
              </w:rPr>
              <w:t xml:space="preserve"> </w:t>
            </w:r>
            <w:r w:rsidR="00C5771B" w:rsidRPr="005B39C3">
              <w:rPr>
                <w:rFonts w:asciiTheme="minorBidi" w:hAnsiTheme="minorBidi" w:cstheme="minorBidi"/>
                <w:i/>
                <w:szCs w:val="24"/>
              </w:rPr>
              <w:fldChar w:fldCharType="begin">
                <w:ffData>
                  <w:name w:val="Check27"/>
                  <w:enabled/>
                  <w:calcOnExit w:val="0"/>
                  <w:checkBox>
                    <w:sizeAuto/>
                    <w:default w:val="0"/>
                  </w:checkBox>
                </w:ffData>
              </w:fldChar>
            </w:r>
            <w:r w:rsidR="00C5771B" w:rsidRPr="005B39C3">
              <w:rPr>
                <w:rFonts w:asciiTheme="minorBidi" w:hAnsiTheme="minorBidi" w:cstheme="minorBidi"/>
                <w:i/>
                <w:szCs w:val="24"/>
              </w:rPr>
              <w:instrText xml:space="preserve"> FORMCHECKBOX </w:instrText>
            </w:r>
            <w:r w:rsidR="00EC146A">
              <w:rPr>
                <w:rFonts w:asciiTheme="minorBidi" w:hAnsiTheme="minorBidi" w:cstheme="minorBidi"/>
                <w:i/>
                <w:szCs w:val="24"/>
              </w:rPr>
            </w:r>
            <w:r w:rsidR="00EC146A">
              <w:rPr>
                <w:rFonts w:asciiTheme="minorBidi" w:hAnsiTheme="minorBidi" w:cstheme="minorBidi"/>
                <w:i/>
                <w:szCs w:val="24"/>
              </w:rPr>
              <w:fldChar w:fldCharType="separate"/>
            </w:r>
            <w:r w:rsidR="00C5771B" w:rsidRPr="005B39C3">
              <w:rPr>
                <w:rFonts w:asciiTheme="minorBidi" w:hAnsiTheme="minorBidi" w:cstheme="minorBidi"/>
                <w:i/>
                <w:szCs w:val="24"/>
              </w:rPr>
              <w:fldChar w:fldCharType="end"/>
            </w:r>
            <w:r w:rsidRPr="005B39C3">
              <w:rPr>
                <w:rFonts w:asciiTheme="minorBidi" w:hAnsiTheme="minorBidi" w:cstheme="minorBidi"/>
              </w:rPr>
              <w:t xml:space="preserve"> Mouvements transfrontières non intentionnels (article 25.3) aller à la question 20</w:t>
            </w:r>
          </w:p>
        </w:tc>
      </w:tr>
      <w:tr w:rsidR="00C5771B" w:rsidRPr="00CC3A9B" w14:paraId="637FC2C9" w14:textId="77777777" w:rsidTr="00CD026F">
        <w:trPr>
          <w:cantSplit/>
          <w:jc w:val="center"/>
        </w:trPr>
        <w:tc>
          <w:tcPr>
            <w:tcW w:w="888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867BB51" w14:textId="77777777" w:rsidR="00C5771B" w:rsidRPr="00AF60B9" w:rsidRDefault="00C5771B" w:rsidP="00C5771B">
            <w:pPr>
              <w:numPr>
                <w:ilvl w:val="0"/>
                <w:numId w:val="1"/>
              </w:numPr>
              <w:spacing w:before="120" w:after="120"/>
              <w:ind w:left="542" w:hanging="550"/>
              <w:rPr>
                <w:rFonts w:ascii="Arial" w:hAnsi="Arial" w:cs="Arial"/>
                <w:iCs/>
                <w:szCs w:val="24"/>
              </w:rPr>
            </w:pPr>
            <w:r>
              <w:rPr>
                <w:rFonts w:ascii="Arial" w:hAnsi="Arial"/>
              </w:rPr>
              <w:t>Pour un mouvement transfrontalier non intentionnel, veuillez fournir les éléments suivants :</w:t>
            </w:r>
            <w:r>
              <w:rPr>
                <w:rFonts w:ascii="Arial" w:hAnsi="Arial"/>
                <w:iCs/>
                <w:szCs w:val="24"/>
              </w:rPr>
              <w:t xml:space="preserve"> </w:t>
            </w:r>
          </w:p>
          <w:p w14:paraId="6E8A066A" w14:textId="77777777" w:rsidR="00FE78F0" w:rsidRPr="005B39C3" w:rsidRDefault="00FE78F0" w:rsidP="00C5771B">
            <w:pPr>
              <w:numPr>
                <w:ilvl w:val="1"/>
                <w:numId w:val="1"/>
              </w:numPr>
              <w:spacing w:before="120" w:after="120"/>
              <w:rPr>
                <w:rFonts w:asciiTheme="minorBidi" w:hAnsiTheme="minorBidi" w:cstheme="minorBidi"/>
              </w:rPr>
            </w:pPr>
            <w:r w:rsidRPr="005B39C3">
              <w:rPr>
                <w:rFonts w:asciiTheme="minorBidi" w:hAnsiTheme="minorBidi" w:cstheme="minorBidi"/>
              </w:rPr>
              <w:t>Informations sur le lieu où s'est produit l'événement et/ou le rejet :</w:t>
            </w:r>
            <w:r w:rsidRPr="005B39C3">
              <w:rPr>
                <w:rFonts w:asciiTheme="minorBidi" w:hAnsiTheme="minorBidi" w:cstheme="minorBidi"/>
                <w:szCs w:val="24"/>
              </w:rPr>
              <w:fldChar w:fldCharType="begin" w:fldLock="1">
                <w:ffData>
                  <w:name w:val="Text13"/>
                  <w:enabled/>
                  <w:calcOnExit w:val="0"/>
                  <w:textInput>
                    <w:default w:val="&lt;Entrée de texte&gt;"/>
                  </w:textInput>
                </w:ffData>
              </w:fldChar>
            </w:r>
            <w:r w:rsidRPr="005B39C3">
              <w:rPr>
                <w:rFonts w:asciiTheme="minorBidi" w:hAnsiTheme="minorBidi" w:cstheme="minorBidi"/>
                <w:szCs w:val="24"/>
              </w:rPr>
              <w:instrText xml:space="preserve"> FORMTEXT </w:instrText>
            </w:r>
            <w:r w:rsidRPr="005B39C3">
              <w:rPr>
                <w:rFonts w:asciiTheme="minorBidi" w:hAnsiTheme="minorBidi" w:cstheme="minorBidi"/>
                <w:szCs w:val="24"/>
              </w:rPr>
            </w:r>
            <w:r w:rsidRPr="005B39C3">
              <w:rPr>
                <w:rFonts w:asciiTheme="minorBidi" w:hAnsiTheme="minorBidi" w:cstheme="minorBidi"/>
                <w:szCs w:val="24"/>
              </w:rPr>
              <w:fldChar w:fldCharType="separate"/>
            </w:r>
            <w:r w:rsidRPr="005B39C3">
              <w:rPr>
                <w:rFonts w:asciiTheme="minorBidi" w:hAnsiTheme="minorBidi" w:cstheme="minorBidi"/>
                <w:szCs w:val="24"/>
              </w:rPr>
              <w:t>&lt;Entrée de texte&gt;</w:t>
            </w:r>
            <w:r w:rsidRPr="005B39C3">
              <w:rPr>
                <w:rFonts w:asciiTheme="minorBidi" w:hAnsiTheme="minorBidi" w:cstheme="minorBidi"/>
                <w:szCs w:val="24"/>
              </w:rPr>
              <w:fldChar w:fldCharType="end"/>
            </w:r>
          </w:p>
          <w:p w14:paraId="4024F13E" w14:textId="77777777" w:rsidR="00C5771B" w:rsidRPr="005B39C3" w:rsidRDefault="00C5771B" w:rsidP="00C5771B">
            <w:pPr>
              <w:numPr>
                <w:ilvl w:val="1"/>
                <w:numId w:val="1"/>
              </w:numPr>
              <w:spacing w:before="120" w:after="120"/>
              <w:rPr>
                <w:rFonts w:asciiTheme="minorBidi" w:hAnsiTheme="minorBidi" w:cstheme="minorBidi"/>
              </w:rPr>
            </w:pPr>
            <w:r w:rsidRPr="005B39C3">
              <w:rPr>
                <w:rFonts w:asciiTheme="minorBidi" w:hAnsiTheme="minorBidi" w:cstheme="minorBidi"/>
              </w:rPr>
              <w:t xml:space="preserve">Toute information pertinente disponible sur les quantités estimatives et les caractéristiques et caractères pertinents des organismes vivants modifiés; </w:t>
            </w:r>
            <w:r w:rsidRPr="005B39C3">
              <w:rPr>
                <w:rFonts w:asciiTheme="minorBidi" w:hAnsiTheme="minorBidi" w:cstheme="minorBidi"/>
                <w:szCs w:val="24"/>
              </w:rPr>
              <w:fldChar w:fldCharType="begin" w:fldLock="1">
                <w:ffData>
                  <w:name w:val="Text13"/>
                  <w:enabled/>
                  <w:calcOnExit w:val="0"/>
                  <w:textInput>
                    <w:default w:val="&lt;Entrée de texte&gt;"/>
                  </w:textInput>
                </w:ffData>
              </w:fldChar>
            </w:r>
            <w:r w:rsidRPr="005B39C3">
              <w:rPr>
                <w:rFonts w:asciiTheme="minorBidi" w:hAnsiTheme="minorBidi" w:cstheme="minorBidi"/>
                <w:szCs w:val="24"/>
              </w:rPr>
              <w:instrText xml:space="preserve"> FORMTEXT </w:instrText>
            </w:r>
            <w:r w:rsidRPr="005B39C3">
              <w:rPr>
                <w:rFonts w:asciiTheme="minorBidi" w:hAnsiTheme="minorBidi" w:cstheme="minorBidi"/>
                <w:szCs w:val="24"/>
              </w:rPr>
            </w:r>
            <w:r w:rsidRPr="005B39C3">
              <w:rPr>
                <w:rFonts w:asciiTheme="minorBidi" w:hAnsiTheme="minorBidi" w:cstheme="minorBidi"/>
                <w:szCs w:val="24"/>
              </w:rPr>
              <w:fldChar w:fldCharType="separate"/>
            </w:r>
            <w:r w:rsidRPr="005B39C3">
              <w:rPr>
                <w:rFonts w:asciiTheme="minorBidi" w:hAnsiTheme="minorBidi" w:cstheme="minorBidi"/>
                <w:szCs w:val="24"/>
              </w:rPr>
              <w:t>&lt;Entrée de texte&gt;</w:t>
            </w:r>
            <w:r w:rsidRPr="005B39C3">
              <w:rPr>
                <w:rFonts w:asciiTheme="minorBidi" w:hAnsiTheme="minorBidi" w:cstheme="minorBidi"/>
                <w:szCs w:val="24"/>
              </w:rPr>
              <w:fldChar w:fldCharType="end"/>
            </w:r>
            <w:r w:rsidRPr="005B39C3">
              <w:rPr>
                <w:rFonts w:asciiTheme="minorBidi" w:hAnsiTheme="minorBidi" w:cstheme="minorBidi"/>
              </w:rPr>
              <w:t xml:space="preserve"> </w:t>
            </w:r>
          </w:p>
          <w:p w14:paraId="64479E2E" w14:textId="77777777" w:rsidR="00C5771B" w:rsidRPr="005B39C3" w:rsidRDefault="00C5771B" w:rsidP="00C5771B">
            <w:pPr>
              <w:numPr>
                <w:ilvl w:val="1"/>
                <w:numId w:val="1"/>
              </w:numPr>
              <w:spacing w:before="120" w:after="120"/>
              <w:rPr>
                <w:rFonts w:asciiTheme="minorBidi" w:hAnsiTheme="minorBidi" w:cstheme="minorBidi"/>
              </w:rPr>
            </w:pPr>
            <w:r w:rsidRPr="005B39C3">
              <w:rPr>
                <w:rFonts w:asciiTheme="minorBidi" w:hAnsiTheme="minorBidi" w:cstheme="minorBidi"/>
              </w:rPr>
              <w:t xml:space="preserve">Information sur le contenu de la ressource : </w:t>
            </w:r>
            <w:r w:rsidRPr="005B39C3">
              <w:rPr>
                <w:rFonts w:asciiTheme="minorBidi" w:hAnsiTheme="minorBidi" w:cstheme="minorBidi"/>
                <w:szCs w:val="24"/>
              </w:rPr>
              <w:fldChar w:fldCharType="begin" w:fldLock="1">
                <w:ffData>
                  <w:name w:val="Text13"/>
                  <w:enabled/>
                  <w:calcOnExit w:val="0"/>
                  <w:textInput>
                    <w:default w:val="&lt;Entrée de texte&gt;"/>
                  </w:textInput>
                </w:ffData>
              </w:fldChar>
            </w:r>
            <w:r w:rsidRPr="005B39C3">
              <w:rPr>
                <w:rFonts w:asciiTheme="minorBidi" w:hAnsiTheme="minorBidi" w:cstheme="minorBidi"/>
                <w:szCs w:val="24"/>
              </w:rPr>
              <w:instrText xml:space="preserve"> FORMTEXT </w:instrText>
            </w:r>
            <w:r w:rsidRPr="005B39C3">
              <w:rPr>
                <w:rFonts w:asciiTheme="minorBidi" w:hAnsiTheme="minorBidi" w:cstheme="minorBidi"/>
                <w:szCs w:val="24"/>
              </w:rPr>
            </w:r>
            <w:r w:rsidRPr="005B39C3">
              <w:rPr>
                <w:rFonts w:asciiTheme="minorBidi" w:hAnsiTheme="minorBidi" w:cstheme="minorBidi"/>
                <w:szCs w:val="24"/>
              </w:rPr>
              <w:fldChar w:fldCharType="separate"/>
            </w:r>
            <w:r w:rsidRPr="005B39C3">
              <w:rPr>
                <w:rFonts w:asciiTheme="minorBidi" w:hAnsiTheme="minorBidi" w:cstheme="minorBidi"/>
                <w:szCs w:val="24"/>
              </w:rPr>
              <w:t>&lt;Entrée de texte&gt;</w:t>
            </w:r>
            <w:r w:rsidRPr="005B39C3">
              <w:rPr>
                <w:rFonts w:asciiTheme="minorBidi" w:hAnsiTheme="minorBidi" w:cstheme="minorBidi"/>
                <w:szCs w:val="24"/>
              </w:rPr>
              <w:fldChar w:fldCharType="end"/>
            </w:r>
          </w:p>
          <w:p w14:paraId="2A8C2F91" w14:textId="77777777" w:rsidR="00C5771B" w:rsidRPr="005B39C3" w:rsidRDefault="00C5771B" w:rsidP="00C5771B">
            <w:pPr>
              <w:numPr>
                <w:ilvl w:val="1"/>
                <w:numId w:val="1"/>
              </w:numPr>
              <w:spacing w:before="120" w:after="120"/>
              <w:rPr>
                <w:rFonts w:asciiTheme="minorBidi" w:hAnsiTheme="minorBidi" w:cstheme="minorBidi"/>
              </w:rPr>
            </w:pPr>
            <w:r w:rsidRPr="005B39C3">
              <w:rPr>
                <w:rFonts w:asciiTheme="minorBidi" w:hAnsiTheme="minorBidi" w:cstheme="minorBidi"/>
              </w:rPr>
              <w:t>Information sur le contenu de la ressource :</w:t>
            </w:r>
            <w:r w:rsidRPr="005B39C3">
              <w:rPr>
                <w:rFonts w:asciiTheme="minorBidi" w:hAnsiTheme="minorBidi" w:cstheme="minorBidi"/>
                <w:szCs w:val="24"/>
              </w:rPr>
              <w:fldChar w:fldCharType="begin" w:fldLock="1">
                <w:ffData>
                  <w:name w:val="Text16"/>
                  <w:enabled/>
                  <w:calcOnExit w:val="0"/>
                  <w:textInput>
                    <w:default w:val="&lt; AAAA-MM-JJ&gt;"/>
                  </w:textInput>
                </w:ffData>
              </w:fldChar>
            </w:r>
            <w:r w:rsidRPr="005B39C3">
              <w:rPr>
                <w:rFonts w:asciiTheme="minorBidi" w:hAnsiTheme="minorBidi" w:cstheme="minorBidi"/>
                <w:szCs w:val="24"/>
              </w:rPr>
              <w:instrText xml:space="preserve"> FORMTEXT </w:instrText>
            </w:r>
            <w:r w:rsidRPr="005B39C3">
              <w:rPr>
                <w:rFonts w:asciiTheme="minorBidi" w:hAnsiTheme="minorBidi" w:cstheme="minorBidi"/>
                <w:szCs w:val="24"/>
              </w:rPr>
            </w:r>
            <w:r w:rsidRPr="005B39C3">
              <w:rPr>
                <w:rFonts w:asciiTheme="minorBidi" w:hAnsiTheme="minorBidi" w:cstheme="minorBidi"/>
                <w:szCs w:val="24"/>
              </w:rPr>
              <w:fldChar w:fldCharType="separate"/>
            </w:r>
            <w:r w:rsidRPr="005B39C3">
              <w:rPr>
                <w:rFonts w:asciiTheme="minorBidi" w:hAnsiTheme="minorBidi" w:cstheme="minorBidi"/>
                <w:szCs w:val="24"/>
              </w:rPr>
              <w:t>&lt; AAAA-MM-JJ&gt;</w:t>
            </w:r>
            <w:r w:rsidRPr="005B39C3">
              <w:rPr>
                <w:rFonts w:asciiTheme="minorBidi" w:hAnsiTheme="minorBidi" w:cstheme="minorBidi"/>
                <w:szCs w:val="24"/>
              </w:rPr>
              <w:fldChar w:fldCharType="end"/>
            </w:r>
          </w:p>
          <w:p w14:paraId="5F0993E2" w14:textId="77777777" w:rsidR="00C5771B" w:rsidRPr="005B39C3" w:rsidRDefault="00C5771B" w:rsidP="00C5771B">
            <w:pPr>
              <w:numPr>
                <w:ilvl w:val="1"/>
                <w:numId w:val="1"/>
              </w:numPr>
              <w:spacing w:before="120" w:after="120"/>
              <w:rPr>
                <w:rFonts w:asciiTheme="minorBidi" w:hAnsiTheme="minorBidi" w:cstheme="minorBidi"/>
              </w:rPr>
            </w:pPr>
            <w:r w:rsidRPr="005B39C3">
              <w:rPr>
                <w:rFonts w:asciiTheme="minorBidi" w:hAnsiTheme="minorBidi" w:cstheme="minorBidi"/>
              </w:rPr>
              <w:t>Informations sur l'utilisation de l'organisme vivant modifié dans la Partie d'origine :</w:t>
            </w:r>
            <w:r w:rsidRPr="005B39C3">
              <w:rPr>
                <w:rFonts w:asciiTheme="minorBidi" w:hAnsiTheme="minorBidi" w:cstheme="minorBidi"/>
                <w:szCs w:val="24"/>
              </w:rPr>
              <w:fldChar w:fldCharType="begin" w:fldLock="1">
                <w:ffData>
                  <w:name w:val="Text13"/>
                  <w:enabled/>
                  <w:calcOnExit w:val="0"/>
                  <w:textInput>
                    <w:default w:val="&lt;Entrée de texte&gt;"/>
                  </w:textInput>
                </w:ffData>
              </w:fldChar>
            </w:r>
            <w:r w:rsidRPr="005B39C3">
              <w:rPr>
                <w:rFonts w:asciiTheme="minorBidi" w:hAnsiTheme="minorBidi" w:cstheme="minorBidi"/>
                <w:szCs w:val="24"/>
              </w:rPr>
              <w:instrText xml:space="preserve"> FORMTEXT </w:instrText>
            </w:r>
            <w:r w:rsidRPr="005B39C3">
              <w:rPr>
                <w:rFonts w:asciiTheme="minorBidi" w:hAnsiTheme="minorBidi" w:cstheme="minorBidi"/>
                <w:szCs w:val="24"/>
              </w:rPr>
            </w:r>
            <w:r w:rsidRPr="005B39C3">
              <w:rPr>
                <w:rFonts w:asciiTheme="minorBidi" w:hAnsiTheme="minorBidi" w:cstheme="minorBidi"/>
                <w:szCs w:val="24"/>
              </w:rPr>
              <w:fldChar w:fldCharType="separate"/>
            </w:r>
            <w:r w:rsidRPr="005B39C3">
              <w:rPr>
                <w:rFonts w:asciiTheme="minorBidi" w:hAnsiTheme="minorBidi" w:cstheme="minorBidi"/>
                <w:szCs w:val="24"/>
              </w:rPr>
              <w:t>&lt;Entrée de texte&gt;</w:t>
            </w:r>
            <w:r w:rsidRPr="005B39C3">
              <w:rPr>
                <w:rFonts w:asciiTheme="minorBidi" w:hAnsiTheme="minorBidi" w:cstheme="minorBidi"/>
                <w:szCs w:val="24"/>
              </w:rPr>
              <w:fldChar w:fldCharType="end"/>
            </w:r>
          </w:p>
          <w:p w14:paraId="0D7B2683" w14:textId="2BF1F2D6" w:rsidR="00C5771B" w:rsidRPr="005B39C3" w:rsidRDefault="00C5771B" w:rsidP="00C5771B">
            <w:pPr>
              <w:numPr>
                <w:ilvl w:val="1"/>
                <w:numId w:val="1"/>
              </w:numPr>
              <w:spacing w:before="120" w:after="120"/>
              <w:rPr>
                <w:rFonts w:asciiTheme="minorBidi" w:hAnsiTheme="minorBidi" w:cstheme="minorBidi"/>
              </w:rPr>
            </w:pPr>
            <w:r w:rsidRPr="005B39C3">
              <w:rPr>
                <w:rFonts w:asciiTheme="minorBidi" w:hAnsiTheme="minorBidi" w:cstheme="minorBidi"/>
              </w:rPr>
              <w:t>Toute information disponible sur les effets défavorables potentiels sur la conservation et l'utilisation durable de la diversité biologique, tenant aussi en compte les risques pour la santé humaine, ainsi que toute information disponible sur les mesures possibles de gestion des risques</w:t>
            </w:r>
            <w:r w:rsidR="00C13BB8">
              <w:rPr>
                <w:rFonts w:asciiTheme="minorBidi" w:hAnsiTheme="minorBidi" w:cstheme="minorBidi"/>
              </w:rPr>
              <w:t xml:space="preserve"> : </w:t>
            </w:r>
            <w:r w:rsidRPr="005B39C3">
              <w:rPr>
                <w:rFonts w:asciiTheme="minorBidi" w:hAnsiTheme="minorBidi" w:cstheme="minorBidi"/>
                <w:szCs w:val="24"/>
              </w:rPr>
              <w:fldChar w:fldCharType="begin" w:fldLock="1">
                <w:ffData>
                  <w:name w:val="Text13"/>
                  <w:enabled/>
                  <w:calcOnExit w:val="0"/>
                  <w:textInput>
                    <w:default w:val="&lt;Entrée de texte&gt;"/>
                  </w:textInput>
                </w:ffData>
              </w:fldChar>
            </w:r>
            <w:r w:rsidRPr="005B39C3">
              <w:rPr>
                <w:rFonts w:asciiTheme="minorBidi" w:hAnsiTheme="minorBidi" w:cstheme="minorBidi"/>
                <w:szCs w:val="24"/>
              </w:rPr>
              <w:instrText xml:space="preserve"> FORMTEXT </w:instrText>
            </w:r>
            <w:r w:rsidRPr="005B39C3">
              <w:rPr>
                <w:rFonts w:asciiTheme="minorBidi" w:hAnsiTheme="minorBidi" w:cstheme="minorBidi"/>
                <w:szCs w:val="24"/>
              </w:rPr>
            </w:r>
            <w:r w:rsidRPr="005B39C3">
              <w:rPr>
                <w:rFonts w:asciiTheme="minorBidi" w:hAnsiTheme="minorBidi" w:cstheme="minorBidi"/>
                <w:szCs w:val="24"/>
              </w:rPr>
              <w:fldChar w:fldCharType="separate"/>
            </w:r>
            <w:r w:rsidRPr="005B39C3">
              <w:rPr>
                <w:rFonts w:asciiTheme="minorBidi" w:hAnsiTheme="minorBidi" w:cstheme="minorBidi"/>
                <w:szCs w:val="24"/>
              </w:rPr>
              <w:t>&lt;Entrée de texte&gt;</w:t>
            </w:r>
            <w:r w:rsidRPr="005B39C3">
              <w:rPr>
                <w:rFonts w:asciiTheme="minorBidi" w:hAnsiTheme="minorBidi" w:cstheme="minorBidi"/>
                <w:szCs w:val="24"/>
              </w:rPr>
              <w:fldChar w:fldCharType="end"/>
            </w:r>
          </w:p>
          <w:p w14:paraId="48812829" w14:textId="77777777" w:rsidR="00C5771B" w:rsidRPr="005B39C3" w:rsidRDefault="00C5771B" w:rsidP="00C5771B">
            <w:pPr>
              <w:numPr>
                <w:ilvl w:val="1"/>
                <w:numId w:val="1"/>
              </w:numPr>
              <w:spacing w:before="120" w:after="120"/>
              <w:rPr>
                <w:rFonts w:asciiTheme="minorBidi" w:hAnsiTheme="minorBidi" w:cstheme="minorBidi"/>
              </w:rPr>
            </w:pPr>
            <w:r w:rsidRPr="005B39C3">
              <w:rPr>
                <w:rFonts w:asciiTheme="minorBidi" w:hAnsiTheme="minorBidi" w:cstheme="minorBidi"/>
              </w:rPr>
              <w:t>Tout autre renseignement pertinent :</w:t>
            </w:r>
            <w:r w:rsidRPr="005B39C3">
              <w:rPr>
                <w:rFonts w:asciiTheme="minorBidi" w:hAnsiTheme="minorBidi" w:cstheme="minorBidi"/>
                <w:szCs w:val="24"/>
              </w:rPr>
              <w:fldChar w:fldCharType="begin" w:fldLock="1">
                <w:ffData>
                  <w:name w:val="Text13"/>
                  <w:enabled/>
                  <w:calcOnExit w:val="0"/>
                  <w:textInput>
                    <w:default w:val="&lt;Entrée de texte&gt;"/>
                  </w:textInput>
                </w:ffData>
              </w:fldChar>
            </w:r>
            <w:r w:rsidRPr="005B39C3">
              <w:rPr>
                <w:rFonts w:asciiTheme="minorBidi" w:hAnsiTheme="minorBidi" w:cstheme="minorBidi"/>
                <w:szCs w:val="24"/>
              </w:rPr>
              <w:instrText xml:space="preserve"> FORMTEXT </w:instrText>
            </w:r>
            <w:r w:rsidRPr="005B39C3">
              <w:rPr>
                <w:rFonts w:asciiTheme="minorBidi" w:hAnsiTheme="minorBidi" w:cstheme="minorBidi"/>
                <w:szCs w:val="24"/>
              </w:rPr>
            </w:r>
            <w:r w:rsidRPr="005B39C3">
              <w:rPr>
                <w:rFonts w:asciiTheme="minorBidi" w:hAnsiTheme="minorBidi" w:cstheme="minorBidi"/>
                <w:szCs w:val="24"/>
              </w:rPr>
              <w:fldChar w:fldCharType="separate"/>
            </w:r>
            <w:r w:rsidRPr="005B39C3">
              <w:rPr>
                <w:rFonts w:asciiTheme="minorBidi" w:hAnsiTheme="minorBidi" w:cstheme="minorBidi"/>
                <w:szCs w:val="24"/>
              </w:rPr>
              <w:t>&lt;Entrée de texte&gt;</w:t>
            </w:r>
            <w:r w:rsidRPr="005B39C3">
              <w:rPr>
                <w:rFonts w:asciiTheme="minorBidi" w:hAnsiTheme="minorBidi" w:cstheme="minorBidi"/>
                <w:szCs w:val="24"/>
              </w:rPr>
              <w:fldChar w:fldCharType="end"/>
            </w:r>
          </w:p>
          <w:p w14:paraId="1DEE8C0E" w14:textId="7328682E" w:rsidR="00C5771B" w:rsidRPr="00C5771B" w:rsidRDefault="00C5771B" w:rsidP="00C5771B">
            <w:pPr>
              <w:numPr>
                <w:ilvl w:val="1"/>
                <w:numId w:val="1"/>
              </w:numPr>
              <w:spacing w:before="120" w:after="120"/>
              <w:rPr>
                <w:rFonts w:ascii="Arial" w:hAnsi="Arial" w:cs="Arial"/>
                <w:i/>
                <w:iCs/>
              </w:rPr>
            </w:pPr>
            <w:r w:rsidRPr="005B39C3">
              <w:rPr>
                <w:rFonts w:asciiTheme="minorBidi" w:hAnsiTheme="minorBidi" w:cstheme="minorBidi"/>
              </w:rPr>
              <w:t>Les coordonnées à contacter pour tout complément</w:t>
            </w:r>
            <w:r>
              <w:t xml:space="preserve"> </w:t>
            </w:r>
            <w:r w:rsidRPr="00C13BB8">
              <w:rPr>
                <w:rFonts w:asciiTheme="minorBidi" w:hAnsiTheme="minorBidi" w:cstheme="minorBidi"/>
              </w:rPr>
              <w:t>d'information</w:t>
            </w:r>
            <w:r w:rsidR="00C13BB8">
              <w:rPr>
                <w:rFonts w:asciiTheme="minorBidi" w:hAnsiTheme="minorBidi" w:cstheme="minorBidi"/>
              </w:rPr>
              <w:t> :</w:t>
            </w:r>
            <w:r>
              <w:t xml:space="preserve"> </w:t>
            </w:r>
            <w:r w:rsidRPr="00FE78F0">
              <w:rPr>
                <w:rFonts w:ascii="Arial" w:hAnsi="Arial" w:cs="Arial"/>
              </w:rPr>
              <w:fldChar w:fldCharType="begin" w:fldLock="1">
                <w:ffData>
                  <w:name w:val=""/>
                  <w:enabled/>
                  <w:calcOnExit w:val="0"/>
                  <w:textInput>
                    <w:default w:val="&lt;Numéro du dossier CEPRB&gt;"/>
                  </w:textInput>
                </w:ffData>
              </w:fldChar>
            </w:r>
            <w:r w:rsidRPr="00FE78F0">
              <w:rPr>
                <w:rFonts w:ascii="Arial" w:hAnsi="Arial" w:cs="Arial"/>
              </w:rPr>
              <w:instrText xml:space="preserve"> FORMTEXT </w:instrText>
            </w:r>
            <w:r w:rsidRPr="00FE78F0">
              <w:rPr>
                <w:rFonts w:ascii="Arial" w:hAnsi="Arial" w:cs="Arial"/>
              </w:rPr>
            </w:r>
            <w:r w:rsidRPr="00FE78F0">
              <w:rPr>
                <w:rFonts w:ascii="Arial" w:hAnsi="Arial" w:cs="Arial"/>
              </w:rPr>
              <w:fldChar w:fldCharType="separate"/>
            </w:r>
            <w:r>
              <w:rPr>
                <w:rFonts w:ascii="Arial" w:hAnsi="Arial"/>
              </w:rPr>
              <w:t>&lt;Numéro du dossier CEPRB&gt;</w:t>
            </w:r>
            <w:r w:rsidRPr="00FE78F0">
              <w:rPr>
                <w:rFonts w:ascii="Arial" w:hAnsi="Arial" w:cs="Arial"/>
              </w:rPr>
              <w:fldChar w:fldCharType="end"/>
            </w:r>
          </w:p>
        </w:tc>
      </w:tr>
      <w:tr w:rsidR="00C5771B" w:rsidRPr="00CC3A9B" w14:paraId="22454F69" w14:textId="77777777" w:rsidTr="00CD026F">
        <w:trPr>
          <w:cantSplit/>
          <w:jc w:val="center"/>
        </w:trPr>
        <w:tc>
          <w:tcPr>
            <w:tcW w:w="888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76080B9" w14:textId="4D58509D" w:rsidR="00C5771B" w:rsidRPr="00C5771B" w:rsidRDefault="00C5771B" w:rsidP="00C5771B">
            <w:pPr>
              <w:numPr>
                <w:ilvl w:val="0"/>
                <w:numId w:val="1"/>
              </w:numPr>
              <w:spacing w:before="120" w:after="120"/>
              <w:ind w:left="542" w:hanging="550"/>
              <w:rPr>
                <w:rFonts w:ascii="Arial" w:hAnsi="Arial" w:cs="Arial"/>
                <w:iCs/>
              </w:rPr>
            </w:pPr>
            <w:r>
              <w:rPr>
                <w:rFonts w:ascii="Arial" w:hAnsi="Arial"/>
              </w:rPr>
              <w:t>Pour un mouvement transfrontalier non intentionnel, veuillez fournir les éléments suivants :*</w:t>
            </w:r>
          </w:p>
          <w:p w14:paraId="0C36FBAC" w14:textId="01BB040C" w:rsidR="00FE78F0" w:rsidRDefault="00C5771B" w:rsidP="00C5771B">
            <w:pPr>
              <w:spacing w:before="120" w:after="120"/>
              <w:ind w:left="542"/>
              <w:rPr>
                <w:rFonts w:ascii="Arial" w:hAnsi="Arial" w:cs="Arial"/>
              </w:rPr>
            </w:pPr>
            <w:r>
              <w:rPr>
                <w:rFonts w:ascii="Arial" w:hAnsi="Arial"/>
              </w:rPr>
              <w:t>Identification de l'OVM</w:t>
            </w:r>
            <w:r>
              <w:rPr>
                <w:rFonts w:ascii="Arial" w:hAnsi="Arial"/>
              </w:rPr>
              <w:tab/>
            </w:r>
            <w:r w:rsidRPr="00AF60B9">
              <w:rPr>
                <w:rFonts w:ascii="Arial" w:hAnsi="Arial" w:cs="Arial"/>
              </w:rPr>
              <w:fldChar w:fldCharType="begin" w:fldLock="1">
                <w:ffData>
                  <w:name w:val=""/>
                  <w:enabled/>
                  <w:calcOnExit w:val="0"/>
                  <w:textInput>
                    <w:default w:val="&lt;Numéro du dossier CEPRB&gt;"/>
                  </w:textInput>
                </w:ffData>
              </w:fldChar>
            </w:r>
            <w:r w:rsidRPr="00CE3F8D">
              <w:rPr>
                <w:rFonts w:ascii="Arial" w:hAnsi="Arial" w:cs="Arial"/>
              </w:rPr>
              <w:instrText xml:space="preserve"> FORMTEXT </w:instrText>
            </w:r>
            <w:r w:rsidRPr="00AF60B9">
              <w:rPr>
                <w:rFonts w:ascii="Arial" w:hAnsi="Arial" w:cs="Arial"/>
              </w:rPr>
            </w:r>
            <w:r w:rsidRPr="00AF60B9">
              <w:rPr>
                <w:rFonts w:ascii="Arial" w:hAnsi="Arial" w:cs="Arial"/>
              </w:rPr>
              <w:fldChar w:fldCharType="separate"/>
            </w:r>
            <w:r>
              <w:rPr>
                <w:rFonts w:ascii="Arial" w:hAnsi="Arial"/>
              </w:rPr>
              <w:t>&lt;Numéro du dossier CEPRB&gt;</w:t>
            </w:r>
            <w:r w:rsidRPr="00AF60B9">
              <w:rPr>
                <w:rFonts w:ascii="Arial" w:hAnsi="Arial" w:cs="Arial"/>
              </w:rPr>
              <w:fldChar w:fldCharType="end"/>
            </w:r>
            <w:r>
              <w:rPr>
                <w:rFonts w:ascii="Arial" w:hAnsi="Arial"/>
              </w:rPr>
              <w:t xml:space="preserve"> </w:t>
            </w:r>
            <w:proofErr w:type="gramStart"/>
            <w:r>
              <w:rPr>
                <w:rFonts w:ascii="Arial" w:hAnsi="Arial"/>
                <w:i/>
                <w:iCs/>
              </w:rPr>
              <w:t>OU</w:t>
            </w:r>
            <w:proofErr w:type="gramEnd"/>
            <w:r>
              <w:rPr>
                <w:rFonts w:ascii="Arial" w:hAnsi="Arial"/>
              </w:rPr>
              <w:t xml:space="preserve"> </w:t>
            </w:r>
          </w:p>
          <w:p w14:paraId="3461AD62" w14:textId="77777777" w:rsidR="00C5771B" w:rsidRPr="00C13BB8" w:rsidRDefault="00C5771B" w:rsidP="001105DE">
            <w:pPr>
              <w:spacing w:before="120" w:after="120"/>
              <w:ind w:left="2880"/>
              <w:rPr>
                <w:rFonts w:asciiTheme="minorBidi" w:hAnsiTheme="minorBidi" w:cstheme="minorBidi"/>
                <w:iCs/>
              </w:rPr>
            </w:pPr>
            <w:r w:rsidRPr="00C13BB8">
              <w:rPr>
                <w:rFonts w:asciiTheme="minorBidi" w:hAnsiTheme="minorBidi" w:cstheme="minorBidi"/>
                <w:szCs w:val="24"/>
              </w:rPr>
              <w:fldChar w:fldCharType="begin" w:fldLock="1">
                <w:ffData>
                  <w:name w:val="Text13"/>
                  <w:enabled/>
                  <w:calcOnExit w:val="0"/>
                  <w:textInput>
                    <w:default w:val="&lt;Entrée de texte&gt;"/>
                  </w:textInput>
                </w:ffData>
              </w:fldChar>
            </w:r>
            <w:r w:rsidRPr="00C13BB8">
              <w:rPr>
                <w:rFonts w:asciiTheme="minorBidi" w:hAnsiTheme="minorBidi" w:cstheme="minorBidi"/>
                <w:szCs w:val="24"/>
              </w:rPr>
              <w:instrText xml:space="preserve"> FORMTEXT </w:instrText>
            </w:r>
            <w:r w:rsidRPr="00C13BB8">
              <w:rPr>
                <w:rFonts w:asciiTheme="minorBidi" w:hAnsiTheme="minorBidi" w:cstheme="minorBidi"/>
                <w:szCs w:val="24"/>
              </w:rPr>
            </w:r>
            <w:r w:rsidRPr="00C13BB8">
              <w:rPr>
                <w:rFonts w:asciiTheme="minorBidi" w:hAnsiTheme="minorBidi" w:cstheme="minorBidi"/>
                <w:szCs w:val="24"/>
              </w:rPr>
              <w:fldChar w:fldCharType="separate"/>
            </w:r>
            <w:r w:rsidRPr="00C13BB8">
              <w:rPr>
                <w:rFonts w:asciiTheme="minorBidi" w:hAnsiTheme="minorBidi" w:cstheme="minorBidi"/>
                <w:szCs w:val="24"/>
              </w:rPr>
              <w:t>&lt;Entrée de texte&gt;</w:t>
            </w:r>
            <w:r w:rsidRPr="00C13BB8">
              <w:rPr>
                <w:rFonts w:asciiTheme="minorBidi" w:hAnsiTheme="minorBidi" w:cstheme="minorBidi"/>
                <w:szCs w:val="24"/>
              </w:rPr>
              <w:fldChar w:fldCharType="end"/>
            </w:r>
            <w:r w:rsidRPr="00C13BB8">
              <w:rPr>
                <w:rFonts w:asciiTheme="minorBidi" w:hAnsiTheme="minorBidi" w:cstheme="minorBidi"/>
              </w:rPr>
              <w:t xml:space="preserve"> lorsqu'il n'a pas été possible d'identifier l'OVM en question.</w:t>
            </w:r>
          </w:p>
        </w:tc>
      </w:tr>
      <w:tr w:rsidR="00D00BF4" w:rsidRPr="00CC3A9B" w14:paraId="356E345E" w14:textId="77777777" w:rsidTr="00D00BF4">
        <w:trPr>
          <w:cantSplit/>
          <w:jc w:val="center"/>
        </w:trPr>
        <w:tc>
          <w:tcPr>
            <w:tcW w:w="8889"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8043B92" w14:textId="64FB94CC" w:rsidR="00D00BF4" w:rsidRPr="00D00BF4" w:rsidRDefault="00D00BF4" w:rsidP="00CD05B8">
            <w:pPr>
              <w:spacing w:before="120" w:after="120"/>
              <w:jc w:val="center"/>
              <w:rPr>
                <w:rFonts w:ascii="Arial" w:hAnsi="Arial" w:cs="Arial"/>
                <w:i/>
                <w:szCs w:val="24"/>
              </w:rPr>
            </w:pPr>
            <w:r>
              <w:rPr>
                <w:rFonts w:ascii="Arial" w:hAnsi="Arial"/>
                <w:i/>
              </w:rPr>
              <w:t>Veuillez passer à la section I</w:t>
            </w:r>
          </w:p>
        </w:tc>
      </w:tr>
    </w:tbl>
    <w:p w14:paraId="5FDBDC4E" w14:textId="77777777" w:rsidR="00C271D9" w:rsidRDefault="00C271D9" w:rsidP="00F73822">
      <w:pPr>
        <w:spacing w:before="120" w:after="120"/>
      </w:pP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40" w:firstRow="0" w:lastRow="1" w:firstColumn="0" w:lastColumn="0" w:noHBand="0" w:noVBand="0"/>
      </w:tblPr>
      <w:tblGrid>
        <w:gridCol w:w="4118"/>
        <w:gridCol w:w="4851"/>
      </w:tblGrid>
      <w:tr w:rsidR="006E1052" w:rsidRPr="00CC3A9B" w14:paraId="503AB162" w14:textId="77777777" w:rsidTr="00E62A07">
        <w:trPr>
          <w:cantSplit/>
          <w:jc w:val="center"/>
        </w:trPr>
        <w:tc>
          <w:tcPr>
            <w:tcW w:w="8969" w:type="dxa"/>
            <w:gridSpan w:val="2"/>
            <w:shd w:val="clear" w:color="auto" w:fill="E6E6E6"/>
            <w:noWrap/>
            <w:vAlign w:val="center"/>
          </w:tcPr>
          <w:p w14:paraId="109F743B" w14:textId="77777777" w:rsidR="006E1052" w:rsidRPr="00CC3A9B" w:rsidRDefault="006E1052" w:rsidP="00FC1D32">
            <w:pPr>
              <w:spacing w:before="120" w:after="120"/>
              <w:rPr>
                <w:rFonts w:ascii="Arial" w:hAnsi="Arial" w:cs="Arial"/>
                <w:b/>
                <w:szCs w:val="22"/>
              </w:rPr>
            </w:pPr>
            <w:r>
              <w:rPr>
                <w:rFonts w:ascii="Arial" w:hAnsi="Arial"/>
                <w:b/>
                <w:szCs w:val="22"/>
              </w:rPr>
              <w:t>Section G - Partage d’informations avec d’autres bases de données</w:t>
            </w:r>
          </w:p>
        </w:tc>
      </w:tr>
      <w:tr w:rsidR="006E1052" w:rsidRPr="00CC3A9B" w14:paraId="6B1952CD" w14:textId="77777777" w:rsidTr="00E62A07">
        <w:trPr>
          <w:jc w:val="center"/>
        </w:trPr>
        <w:tc>
          <w:tcPr>
            <w:tcW w:w="4118" w:type="dxa"/>
            <w:shd w:val="clear" w:color="auto" w:fill="auto"/>
            <w:noWrap/>
            <w:vAlign w:val="center"/>
          </w:tcPr>
          <w:p w14:paraId="76B3CE0C" w14:textId="44DEB688" w:rsidR="006E1052" w:rsidRPr="00CC3A9B" w:rsidRDefault="006E1052" w:rsidP="00FC1D32">
            <w:pPr>
              <w:numPr>
                <w:ilvl w:val="0"/>
                <w:numId w:val="1"/>
              </w:numPr>
              <w:spacing w:before="120" w:after="120"/>
              <w:ind w:left="542" w:hanging="550"/>
              <w:rPr>
                <w:rFonts w:ascii="Arial" w:hAnsi="Arial" w:cs="Arial"/>
                <w:szCs w:val="24"/>
              </w:rPr>
            </w:pPr>
            <w:r>
              <w:rPr>
                <w:rFonts w:ascii="Arial" w:hAnsi="Arial"/>
                <w:szCs w:val="24"/>
              </w:rPr>
              <w:t xml:space="preserve">   Est-ce que cette évaluation des risques est liée à un OVM </w:t>
            </w:r>
            <w:r>
              <w:rPr>
                <w:rFonts w:ascii="Arial" w:hAnsi="Arial"/>
                <w:szCs w:val="24"/>
              </w:rPr>
              <w:lastRenderedPageBreak/>
              <w:t>pour une utilisation commerciale? :</w:t>
            </w:r>
          </w:p>
        </w:tc>
        <w:tc>
          <w:tcPr>
            <w:tcW w:w="4851" w:type="dxa"/>
            <w:shd w:val="clear" w:color="auto" w:fill="auto"/>
            <w:noWrap/>
            <w:vAlign w:val="center"/>
          </w:tcPr>
          <w:p w14:paraId="6AF48D34" w14:textId="77777777" w:rsidR="001D2218" w:rsidRPr="00430A6F" w:rsidRDefault="0086627C" w:rsidP="001D2218">
            <w:pPr>
              <w:shd w:val="clear" w:color="auto" w:fill="FFFFFF"/>
              <w:spacing w:before="120" w:after="120"/>
              <w:rPr>
                <w:rFonts w:asciiTheme="minorBidi" w:hAnsiTheme="minorBidi" w:cstheme="minorBidi"/>
                <w:i/>
                <w:szCs w:val="24"/>
              </w:rPr>
            </w:pPr>
            <w:r w:rsidRPr="00430A6F">
              <w:rPr>
                <w:rFonts w:asciiTheme="minorBidi" w:hAnsiTheme="minorBidi" w:cstheme="minorBidi"/>
                <w:szCs w:val="22"/>
              </w:rPr>
              <w:lastRenderedPageBreak/>
              <w:fldChar w:fldCharType="begin">
                <w:ffData>
                  <w:name w:val="Check5"/>
                  <w:enabled/>
                  <w:calcOnExit w:val="0"/>
                  <w:checkBox>
                    <w:sizeAuto/>
                    <w:default w:val="0"/>
                    <w:checked w:val="0"/>
                  </w:checkBox>
                </w:ffData>
              </w:fldChar>
            </w:r>
            <w:r w:rsidRPr="00430A6F">
              <w:rPr>
                <w:rFonts w:asciiTheme="minorBidi" w:hAnsiTheme="minorBidi" w:cstheme="minorBidi"/>
                <w:szCs w:val="22"/>
              </w:rPr>
              <w:instrText xml:space="preserve"> FORMCHECKBOX </w:instrText>
            </w:r>
            <w:r w:rsidR="00EC146A">
              <w:rPr>
                <w:rFonts w:asciiTheme="minorBidi" w:hAnsiTheme="minorBidi" w:cstheme="minorBidi"/>
                <w:szCs w:val="22"/>
              </w:rPr>
            </w:r>
            <w:r w:rsidR="00EC146A">
              <w:rPr>
                <w:rFonts w:asciiTheme="minorBidi" w:hAnsiTheme="minorBidi" w:cstheme="minorBidi"/>
                <w:szCs w:val="22"/>
              </w:rPr>
              <w:fldChar w:fldCharType="separate"/>
            </w:r>
            <w:r w:rsidRPr="00430A6F">
              <w:rPr>
                <w:rFonts w:asciiTheme="minorBidi" w:hAnsiTheme="minorBidi" w:cstheme="minorBidi"/>
                <w:szCs w:val="22"/>
              </w:rPr>
              <w:fldChar w:fldCharType="end"/>
            </w:r>
            <w:r w:rsidRPr="00430A6F">
              <w:rPr>
                <w:rFonts w:asciiTheme="minorBidi" w:hAnsiTheme="minorBidi" w:cstheme="minorBidi"/>
                <w:szCs w:val="22"/>
              </w:rPr>
              <w:t xml:space="preserve"> </w:t>
            </w:r>
            <w:r w:rsidRPr="00430A6F">
              <w:rPr>
                <w:rFonts w:asciiTheme="minorBidi" w:hAnsiTheme="minorBidi" w:cstheme="minorBidi"/>
              </w:rPr>
              <w:t xml:space="preserve">Oui OU </w:t>
            </w:r>
            <w:r w:rsidR="001D2218" w:rsidRPr="00430A6F">
              <w:rPr>
                <w:rFonts w:asciiTheme="minorBidi" w:hAnsiTheme="minorBidi" w:cstheme="minorBidi"/>
                <w:szCs w:val="24"/>
              </w:rPr>
              <w:fldChar w:fldCharType="begin">
                <w:ffData>
                  <w:name w:val="Check1"/>
                  <w:enabled/>
                  <w:calcOnExit w:val="0"/>
                  <w:checkBox>
                    <w:sizeAuto/>
                    <w:default w:val="0"/>
                  </w:checkBox>
                </w:ffData>
              </w:fldChar>
            </w:r>
            <w:r w:rsidR="001D2218" w:rsidRPr="00430A6F">
              <w:rPr>
                <w:rFonts w:asciiTheme="minorBidi" w:hAnsiTheme="minorBidi" w:cstheme="minorBidi"/>
                <w:szCs w:val="24"/>
              </w:rPr>
              <w:instrText xml:space="preserve"> FORMCHECKBOX </w:instrText>
            </w:r>
            <w:r w:rsidR="00EC146A">
              <w:rPr>
                <w:rFonts w:asciiTheme="minorBidi" w:hAnsiTheme="minorBidi" w:cstheme="minorBidi"/>
                <w:szCs w:val="24"/>
              </w:rPr>
            </w:r>
            <w:r w:rsidR="00EC146A">
              <w:rPr>
                <w:rFonts w:asciiTheme="minorBidi" w:hAnsiTheme="minorBidi" w:cstheme="minorBidi"/>
                <w:szCs w:val="24"/>
              </w:rPr>
              <w:fldChar w:fldCharType="separate"/>
            </w:r>
            <w:r w:rsidR="001D2218" w:rsidRPr="00430A6F">
              <w:rPr>
                <w:rFonts w:asciiTheme="minorBidi" w:hAnsiTheme="minorBidi" w:cstheme="minorBidi"/>
                <w:szCs w:val="24"/>
              </w:rPr>
              <w:fldChar w:fldCharType="end"/>
            </w:r>
            <w:r w:rsidRPr="00430A6F">
              <w:rPr>
                <w:rFonts w:asciiTheme="minorBidi" w:hAnsiTheme="minorBidi" w:cstheme="minorBidi"/>
              </w:rPr>
              <w:t xml:space="preserve"> Non</w:t>
            </w:r>
          </w:p>
          <w:p w14:paraId="42DA04FE" w14:textId="77777777" w:rsidR="006E1052" w:rsidRPr="00430A6F" w:rsidRDefault="001D2218" w:rsidP="001D2218">
            <w:pPr>
              <w:spacing w:before="80" w:after="80"/>
              <w:rPr>
                <w:rFonts w:asciiTheme="minorBidi" w:hAnsiTheme="minorBidi" w:cstheme="minorBidi"/>
                <w:szCs w:val="24"/>
              </w:rPr>
            </w:pPr>
            <w:r w:rsidRPr="00430A6F">
              <w:rPr>
                <w:rFonts w:asciiTheme="minorBidi" w:hAnsiTheme="minorBidi" w:cstheme="minorBidi"/>
                <w:b/>
                <w:i/>
                <w:szCs w:val="24"/>
              </w:rPr>
              <w:lastRenderedPageBreak/>
              <w:t xml:space="preserve">Si la réponse est </w:t>
            </w:r>
            <w:r w:rsidRPr="00430A6F">
              <w:rPr>
                <w:rFonts w:asciiTheme="minorBidi" w:hAnsiTheme="minorBidi" w:cstheme="minorBidi"/>
                <w:b/>
                <w:szCs w:val="24"/>
              </w:rPr>
              <w:t>Oui :</w:t>
            </w:r>
          </w:p>
          <w:p w14:paraId="40FE5CEA" w14:textId="55275293" w:rsidR="006E1052" w:rsidRPr="00430A6F" w:rsidRDefault="006E1052" w:rsidP="006E1052">
            <w:pPr>
              <w:spacing w:before="120" w:after="120"/>
              <w:ind w:left="496" w:hanging="214"/>
              <w:rPr>
                <w:rFonts w:asciiTheme="minorBidi" w:hAnsiTheme="minorBidi" w:cstheme="minorBidi"/>
                <w:szCs w:val="24"/>
              </w:rPr>
            </w:pPr>
            <w:r w:rsidRPr="00430A6F">
              <w:rPr>
                <w:rFonts w:asciiTheme="minorBidi" w:hAnsiTheme="minorBidi" w:cstheme="minorBidi"/>
                <w:szCs w:val="24"/>
              </w:rPr>
              <w:t xml:space="preserve">└ Est-ce que cette décision devrait être transférée au Secrétariat de l’OCDE pour une inclusion possible dans la base de données de produits </w:t>
            </w:r>
            <w:proofErr w:type="spellStart"/>
            <w:r w:rsidRPr="00430A6F">
              <w:rPr>
                <w:rFonts w:asciiTheme="minorBidi" w:hAnsiTheme="minorBidi" w:cstheme="minorBidi"/>
                <w:szCs w:val="24"/>
              </w:rPr>
              <w:t>Biotrack</w:t>
            </w:r>
            <w:proofErr w:type="spellEnd"/>
            <w:r w:rsidR="00C95973" w:rsidRPr="00430A6F">
              <w:rPr>
                <w:rStyle w:val="FootnoteReference"/>
                <w:rFonts w:asciiTheme="minorBidi" w:hAnsiTheme="minorBidi" w:cstheme="minorBidi"/>
                <w:szCs w:val="24"/>
              </w:rPr>
              <w:footnoteReference w:id="18"/>
            </w:r>
            <w:r w:rsidR="007355F4">
              <w:rPr>
                <w:rFonts w:asciiTheme="minorBidi" w:hAnsiTheme="minorBidi" w:cstheme="minorBidi"/>
                <w:szCs w:val="24"/>
              </w:rPr>
              <w:t xml:space="preserve">? </w:t>
            </w:r>
            <w:r w:rsidRPr="00430A6F">
              <w:rPr>
                <w:rFonts w:asciiTheme="minorBidi" w:hAnsiTheme="minorBidi" w:cstheme="minorBidi"/>
                <w:szCs w:val="24"/>
              </w:rPr>
              <w:fldChar w:fldCharType="begin">
                <w:ffData>
                  <w:name w:val="Check1"/>
                  <w:enabled/>
                  <w:calcOnExit w:val="0"/>
                  <w:checkBox>
                    <w:sizeAuto/>
                    <w:default w:val="0"/>
                  </w:checkBox>
                </w:ffData>
              </w:fldChar>
            </w:r>
            <w:r w:rsidRPr="00430A6F">
              <w:rPr>
                <w:rFonts w:asciiTheme="minorBidi" w:hAnsiTheme="minorBidi" w:cstheme="minorBidi"/>
                <w:szCs w:val="24"/>
              </w:rPr>
              <w:instrText xml:space="preserve"> FORMCHECKBOX </w:instrText>
            </w:r>
            <w:r w:rsidR="00EC146A">
              <w:rPr>
                <w:rFonts w:asciiTheme="minorBidi" w:hAnsiTheme="minorBidi" w:cstheme="minorBidi"/>
                <w:szCs w:val="24"/>
              </w:rPr>
            </w:r>
            <w:r w:rsidR="00EC146A">
              <w:rPr>
                <w:rFonts w:asciiTheme="minorBidi" w:hAnsiTheme="minorBidi" w:cstheme="minorBidi"/>
                <w:szCs w:val="24"/>
              </w:rPr>
              <w:fldChar w:fldCharType="separate"/>
            </w:r>
            <w:r w:rsidRPr="00430A6F">
              <w:rPr>
                <w:rFonts w:asciiTheme="minorBidi" w:hAnsiTheme="minorBidi" w:cstheme="minorBidi"/>
                <w:szCs w:val="24"/>
              </w:rPr>
              <w:fldChar w:fldCharType="end"/>
            </w:r>
            <w:r w:rsidRPr="00430A6F">
              <w:rPr>
                <w:rFonts w:asciiTheme="minorBidi" w:hAnsiTheme="minorBidi" w:cstheme="minorBidi"/>
                <w:szCs w:val="24"/>
              </w:rPr>
              <w:t xml:space="preserve"> Oui ou </w:t>
            </w:r>
            <w:r w:rsidRPr="00430A6F">
              <w:rPr>
                <w:rFonts w:asciiTheme="minorBidi" w:hAnsiTheme="minorBidi" w:cstheme="minorBidi"/>
                <w:szCs w:val="24"/>
              </w:rPr>
              <w:fldChar w:fldCharType="begin">
                <w:ffData>
                  <w:name w:val="Check1"/>
                  <w:enabled/>
                  <w:calcOnExit w:val="0"/>
                  <w:checkBox>
                    <w:sizeAuto/>
                    <w:default w:val="0"/>
                  </w:checkBox>
                </w:ffData>
              </w:fldChar>
            </w:r>
            <w:r w:rsidRPr="00430A6F">
              <w:rPr>
                <w:rFonts w:asciiTheme="minorBidi" w:hAnsiTheme="minorBidi" w:cstheme="minorBidi"/>
                <w:szCs w:val="24"/>
              </w:rPr>
              <w:instrText xml:space="preserve"> FORMCHECKBOX </w:instrText>
            </w:r>
            <w:r w:rsidR="00EC146A">
              <w:rPr>
                <w:rFonts w:asciiTheme="minorBidi" w:hAnsiTheme="minorBidi" w:cstheme="minorBidi"/>
                <w:szCs w:val="24"/>
              </w:rPr>
            </w:r>
            <w:r w:rsidR="00EC146A">
              <w:rPr>
                <w:rFonts w:asciiTheme="minorBidi" w:hAnsiTheme="minorBidi" w:cstheme="minorBidi"/>
                <w:szCs w:val="24"/>
              </w:rPr>
              <w:fldChar w:fldCharType="separate"/>
            </w:r>
            <w:r w:rsidRPr="00430A6F">
              <w:rPr>
                <w:rFonts w:asciiTheme="minorBidi" w:hAnsiTheme="minorBidi" w:cstheme="minorBidi"/>
                <w:szCs w:val="24"/>
              </w:rPr>
              <w:fldChar w:fldCharType="end"/>
            </w:r>
            <w:r w:rsidRPr="00430A6F">
              <w:rPr>
                <w:rFonts w:asciiTheme="minorBidi" w:hAnsiTheme="minorBidi" w:cstheme="minorBidi"/>
                <w:szCs w:val="24"/>
              </w:rPr>
              <w:t xml:space="preserve"> Non </w:t>
            </w:r>
          </w:p>
          <w:p w14:paraId="793F5246" w14:textId="45543A5E" w:rsidR="006E1052" w:rsidRPr="00430A6F" w:rsidRDefault="006E1052" w:rsidP="00FC1D32">
            <w:pPr>
              <w:spacing w:before="120" w:after="120"/>
              <w:ind w:left="496" w:hanging="214"/>
              <w:rPr>
                <w:rFonts w:asciiTheme="minorBidi" w:hAnsiTheme="minorBidi" w:cstheme="minorBidi"/>
                <w:szCs w:val="24"/>
              </w:rPr>
            </w:pPr>
            <w:r w:rsidRPr="00430A6F">
              <w:rPr>
                <w:rFonts w:asciiTheme="minorBidi" w:hAnsiTheme="minorBidi" w:cstheme="minorBidi"/>
                <w:szCs w:val="24"/>
              </w:rPr>
              <w:t>└ Est-ce que cette décision est liée à la sécurité alimentaire?</w:t>
            </w:r>
            <w:r w:rsidRPr="00430A6F">
              <w:rPr>
                <w:rFonts w:asciiTheme="minorBidi" w:hAnsiTheme="minorBidi" w:cstheme="minorBidi"/>
                <w:szCs w:val="24"/>
              </w:rPr>
              <w:fldChar w:fldCharType="begin">
                <w:ffData>
                  <w:name w:val="Check1"/>
                  <w:enabled/>
                  <w:calcOnExit w:val="0"/>
                  <w:checkBox>
                    <w:sizeAuto/>
                    <w:default w:val="0"/>
                  </w:checkBox>
                </w:ffData>
              </w:fldChar>
            </w:r>
            <w:r w:rsidRPr="00430A6F">
              <w:rPr>
                <w:rFonts w:asciiTheme="minorBidi" w:hAnsiTheme="minorBidi" w:cstheme="minorBidi"/>
                <w:szCs w:val="24"/>
              </w:rPr>
              <w:instrText xml:space="preserve"> FORMCHECKBOX </w:instrText>
            </w:r>
            <w:r w:rsidR="00EC146A">
              <w:rPr>
                <w:rFonts w:asciiTheme="minorBidi" w:hAnsiTheme="minorBidi" w:cstheme="minorBidi"/>
                <w:szCs w:val="24"/>
              </w:rPr>
            </w:r>
            <w:r w:rsidR="00EC146A">
              <w:rPr>
                <w:rFonts w:asciiTheme="minorBidi" w:hAnsiTheme="minorBidi" w:cstheme="minorBidi"/>
                <w:szCs w:val="24"/>
              </w:rPr>
              <w:fldChar w:fldCharType="separate"/>
            </w:r>
            <w:r w:rsidRPr="00430A6F">
              <w:rPr>
                <w:rFonts w:asciiTheme="minorBidi" w:hAnsiTheme="minorBidi" w:cstheme="minorBidi"/>
                <w:szCs w:val="24"/>
              </w:rPr>
              <w:fldChar w:fldCharType="end"/>
            </w:r>
            <w:r w:rsidRPr="00430A6F">
              <w:rPr>
                <w:rFonts w:asciiTheme="minorBidi" w:hAnsiTheme="minorBidi" w:cstheme="minorBidi"/>
                <w:szCs w:val="24"/>
              </w:rPr>
              <w:t xml:space="preserve"> Oui ou </w:t>
            </w:r>
            <w:r w:rsidRPr="00430A6F">
              <w:rPr>
                <w:rFonts w:asciiTheme="minorBidi" w:hAnsiTheme="minorBidi" w:cstheme="minorBidi"/>
                <w:szCs w:val="24"/>
              </w:rPr>
              <w:fldChar w:fldCharType="begin">
                <w:ffData>
                  <w:name w:val="Check1"/>
                  <w:enabled/>
                  <w:calcOnExit w:val="0"/>
                  <w:checkBox>
                    <w:sizeAuto/>
                    <w:default w:val="0"/>
                  </w:checkBox>
                </w:ffData>
              </w:fldChar>
            </w:r>
            <w:r w:rsidRPr="00430A6F">
              <w:rPr>
                <w:rFonts w:asciiTheme="minorBidi" w:hAnsiTheme="minorBidi" w:cstheme="minorBidi"/>
                <w:szCs w:val="24"/>
              </w:rPr>
              <w:instrText xml:space="preserve"> FORMCHECKBOX </w:instrText>
            </w:r>
            <w:r w:rsidR="00EC146A">
              <w:rPr>
                <w:rFonts w:asciiTheme="minorBidi" w:hAnsiTheme="minorBidi" w:cstheme="minorBidi"/>
                <w:szCs w:val="24"/>
              </w:rPr>
            </w:r>
            <w:r w:rsidR="00EC146A">
              <w:rPr>
                <w:rFonts w:asciiTheme="minorBidi" w:hAnsiTheme="minorBidi" w:cstheme="minorBidi"/>
                <w:szCs w:val="24"/>
              </w:rPr>
              <w:fldChar w:fldCharType="separate"/>
            </w:r>
            <w:r w:rsidRPr="00430A6F">
              <w:rPr>
                <w:rFonts w:asciiTheme="minorBidi" w:hAnsiTheme="minorBidi" w:cstheme="minorBidi"/>
                <w:szCs w:val="24"/>
              </w:rPr>
              <w:fldChar w:fldCharType="end"/>
            </w:r>
            <w:r w:rsidRPr="00430A6F">
              <w:rPr>
                <w:rFonts w:asciiTheme="minorBidi" w:hAnsiTheme="minorBidi" w:cstheme="minorBidi"/>
                <w:szCs w:val="24"/>
              </w:rPr>
              <w:t xml:space="preserve"> Non </w:t>
            </w:r>
          </w:p>
          <w:p w14:paraId="0DCDB700" w14:textId="38E6F4C9" w:rsidR="006E1052" w:rsidRPr="00430A6F" w:rsidRDefault="003F3697" w:rsidP="0094032E">
            <w:pPr>
              <w:spacing w:before="120" w:after="120"/>
              <w:ind w:left="691" w:hanging="216"/>
              <w:rPr>
                <w:rFonts w:asciiTheme="minorBidi" w:hAnsiTheme="minorBidi" w:cstheme="minorBidi"/>
                <w:szCs w:val="24"/>
              </w:rPr>
            </w:pPr>
            <w:r>
              <w:rPr>
                <w:rFonts w:asciiTheme="minorBidi" w:hAnsiTheme="minorBidi" w:cstheme="minorBidi"/>
                <w:szCs w:val="24"/>
              </w:rPr>
              <w:t xml:space="preserve"> </w:t>
            </w:r>
            <w:r w:rsidR="006E1052" w:rsidRPr="00430A6F">
              <w:rPr>
                <w:rFonts w:asciiTheme="minorBidi" w:hAnsiTheme="minorBidi" w:cstheme="minorBidi"/>
                <w:szCs w:val="24"/>
              </w:rPr>
              <w:t xml:space="preserve">└A-t-elle été menée conformément aux </w:t>
            </w:r>
            <w:r w:rsidR="006E1052" w:rsidRPr="005B2D68">
              <w:rPr>
                <w:rFonts w:asciiTheme="minorBidi" w:hAnsiTheme="minorBidi" w:cstheme="minorBidi"/>
                <w:i/>
                <w:iCs/>
                <w:szCs w:val="24"/>
              </w:rPr>
              <w:t>directives du Codex Alimentarius pour la conduite de l'évaluation de la sécurité sanitaire des aliments dérivés de plantes à ADN recombiné</w:t>
            </w:r>
            <w:r w:rsidR="006E1052" w:rsidRPr="00430A6F">
              <w:rPr>
                <w:rFonts w:asciiTheme="minorBidi" w:hAnsiTheme="minorBidi" w:cstheme="minorBidi"/>
                <w:szCs w:val="24"/>
              </w:rPr>
              <w:t>?</w:t>
            </w:r>
            <w:r w:rsidR="006E1052" w:rsidRPr="00430A6F">
              <w:rPr>
                <w:rFonts w:asciiTheme="minorBidi" w:hAnsiTheme="minorBidi" w:cstheme="minorBidi"/>
                <w:szCs w:val="24"/>
              </w:rPr>
              <w:fldChar w:fldCharType="begin">
                <w:ffData>
                  <w:name w:val="Check1"/>
                  <w:enabled/>
                  <w:calcOnExit w:val="0"/>
                  <w:checkBox>
                    <w:sizeAuto/>
                    <w:default w:val="0"/>
                  </w:checkBox>
                </w:ffData>
              </w:fldChar>
            </w:r>
            <w:r w:rsidR="006E1052" w:rsidRPr="00430A6F">
              <w:rPr>
                <w:rFonts w:asciiTheme="minorBidi" w:hAnsiTheme="minorBidi" w:cstheme="minorBidi"/>
                <w:szCs w:val="24"/>
              </w:rPr>
              <w:instrText xml:space="preserve"> FORMCHECKBOX </w:instrText>
            </w:r>
            <w:r w:rsidR="00EC146A">
              <w:rPr>
                <w:rFonts w:asciiTheme="minorBidi" w:hAnsiTheme="minorBidi" w:cstheme="minorBidi"/>
                <w:szCs w:val="24"/>
              </w:rPr>
            </w:r>
            <w:r w:rsidR="00EC146A">
              <w:rPr>
                <w:rFonts w:asciiTheme="minorBidi" w:hAnsiTheme="minorBidi" w:cstheme="minorBidi"/>
                <w:szCs w:val="24"/>
              </w:rPr>
              <w:fldChar w:fldCharType="separate"/>
            </w:r>
            <w:r w:rsidR="006E1052" w:rsidRPr="00430A6F">
              <w:rPr>
                <w:rFonts w:asciiTheme="minorBidi" w:hAnsiTheme="minorBidi" w:cstheme="minorBidi"/>
                <w:szCs w:val="24"/>
              </w:rPr>
              <w:fldChar w:fldCharType="end"/>
            </w:r>
            <w:r w:rsidR="006E1052" w:rsidRPr="00430A6F">
              <w:rPr>
                <w:rFonts w:asciiTheme="minorBidi" w:hAnsiTheme="minorBidi" w:cstheme="minorBidi"/>
                <w:szCs w:val="24"/>
              </w:rPr>
              <w:t xml:space="preserve"> Oui ou </w:t>
            </w:r>
            <w:r w:rsidR="006E1052" w:rsidRPr="00430A6F">
              <w:rPr>
                <w:rFonts w:asciiTheme="minorBidi" w:hAnsiTheme="minorBidi" w:cstheme="minorBidi"/>
                <w:szCs w:val="24"/>
              </w:rPr>
              <w:fldChar w:fldCharType="begin">
                <w:ffData>
                  <w:name w:val="Check1"/>
                  <w:enabled/>
                  <w:calcOnExit w:val="0"/>
                  <w:checkBox>
                    <w:sizeAuto/>
                    <w:default w:val="0"/>
                  </w:checkBox>
                </w:ffData>
              </w:fldChar>
            </w:r>
            <w:r w:rsidR="006E1052" w:rsidRPr="00430A6F">
              <w:rPr>
                <w:rFonts w:asciiTheme="minorBidi" w:hAnsiTheme="minorBidi" w:cstheme="minorBidi"/>
                <w:szCs w:val="24"/>
              </w:rPr>
              <w:instrText xml:space="preserve"> FORMCHECKBOX </w:instrText>
            </w:r>
            <w:r w:rsidR="00EC146A">
              <w:rPr>
                <w:rFonts w:asciiTheme="minorBidi" w:hAnsiTheme="minorBidi" w:cstheme="minorBidi"/>
                <w:szCs w:val="24"/>
              </w:rPr>
            </w:r>
            <w:r w:rsidR="00EC146A">
              <w:rPr>
                <w:rFonts w:asciiTheme="minorBidi" w:hAnsiTheme="minorBidi" w:cstheme="minorBidi"/>
                <w:szCs w:val="24"/>
              </w:rPr>
              <w:fldChar w:fldCharType="separate"/>
            </w:r>
            <w:r w:rsidR="006E1052" w:rsidRPr="00430A6F">
              <w:rPr>
                <w:rFonts w:asciiTheme="minorBidi" w:hAnsiTheme="minorBidi" w:cstheme="minorBidi"/>
                <w:szCs w:val="24"/>
              </w:rPr>
              <w:fldChar w:fldCharType="end"/>
            </w:r>
            <w:r w:rsidR="006E1052" w:rsidRPr="00430A6F">
              <w:rPr>
                <w:rFonts w:asciiTheme="minorBidi" w:hAnsiTheme="minorBidi" w:cstheme="minorBidi"/>
                <w:szCs w:val="24"/>
              </w:rPr>
              <w:t xml:space="preserve"> Non</w:t>
            </w:r>
          </w:p>
          <w:p w14:paraId="27F23958" w14:textId="3D462D2E" w:rsidR="005008B8" w:rsidRPr="00430A6F" w:rsidRDefault="00B96A1E" w:rsidP="0094032E">
            <w:pPr>
              <w:spacing w:before="120" w:after="120"/>
              <w:ind w:left="691" w:hanging="216"/>
              <w:rPr>
                <w:rFonts w:asciiTheme="minorBidi" w:hAnsiTheme="minorBidi" w:cstheme="minorBidi"/>
                <w:szCs w:val="24"/>
              </w:rPr>
            </w:pPr>
            <w:r w:rsidRPr="00430A6F">
              <w:rPr>
                <w:rFonts w:asciiTheme="minorBidi" w:hAnsiTheme="minorBidi" w:cstheme="minorBidi"/>
                <w:szCs w:val="24"/>
              </w:rPr>
              <w:t xml:space="preserve">  └Cette soumission devrait-elle être transmise au </w:t>
            </w:r>
            <w:r w:rsidR="001C52F1" w:rsidRPr="001C52F1">
              <w:rPr>
                <w:rFonts w:asciiTheme="minorBidi" w:hAnsiTheme="minorBidi" w:cstheme="minorBidi"/>
                <w:szCs w:val="24"/>
              </w:rPr>
              <w:t>Secrétariat</w:t>
            </w:r>
            <w:r w:rsidR="001C52F1">
              <w:rPr>
                <w:rFonts w:asciiTheme="minorBidi" w:hAnsiTheme="minorBidi" w:cstheme="minorBidi"/>
                <w:szCs w:val="24"/>
              </w:rPr>
              <w:t xml:space="preserve"> </w:t>
            </w:r>
            <w:r w:rsidR="003E251D">
              <w:rPr>
                <w:rFonts w:asciiTheme="minorBidi" w:hAnsiTheme="minorBidi" w:cstheme="minorBidi"/>
                <w:szCs w:val="24"/>
              </w:rPr>
              <w:t>de</w:t>
            </w:r>
            <w:r w:rsidRPr="00430A6F">
              <w:rPr>
                <w:rFonts w:asciiTheme="minorBidi" w:hAnsiTheme="minorBidi" w:cstheme="minorBidi"/>
                <w:szCs w:val="24"/>
              </w:rPr>
              <w:t xml:space="preserve"> la plate-forme des aliments génétiquement modifiés</w:t>
            </w:r>
            <w:r w:rsidR="00C95973" w:rsidRPr="00430A6F">
              <w:rPr>
                <w:rStyle w:val="FootnoteReference"/>
                <w:rFonts w:asciiTheme="minorBidi" w:hAnsiTheme="minorBidi" w:cstheme="minorBidi"/>
                <w:szCs w:val="24"/>
              </w:rPr>
              <w:footnoteReference w:id="19"/>
            </w:r>
            <w:r w:rsidR="003E251D">
              <w:rPr>
                <w:rFonts w:asciiTheme="minorBidi" w:hAnsiTheme="minorBidi" w:cstheme="minorBidi"/>
                <w:szCs w:val="24"/>
              </w:rPr>
              <w:t xml:space="preserve"> de </w:t>
            </w:r>
            <w:r w:rsidR="003E251D" w:rsidRPr="00430A6F">
              <w:rPr>
                <w:rFonts w:asciiTheme="minorBidi" w:hAnsiTheme="minorBidi" w:cstheme="minorBidi"/>
                <w:szCs w:val="24"/>
              </w:rPr>
              <w:t>FAO</w:t>
            </w:r>
            <w:r w:rsidRPr="00430A6F">
              <w:rPr>
                <w:rFonts w:asciiTheme="minorBidi" w:hAnsiTheme="minorBidi" w:cstheme="minorBidi"/>
                <w:szCs w:val="24"/>
              </w:rPr>
              <w:t xml:space="preserve">? </w:t>
            </w:r>
          </w:p>
          <w:p w14:paraId="128E9D3E" w14:textId="01A80DFC" w:rsidR="006E1052" w:rsidRPr="00430A6F" w:rsidRDefault="00263726" w:rsidP="001105DE">
            <w:pPr>
              <w:spacing w:before="120" w:after="120"/>
              <w:ind w:left="1051" w:hanging="214"/>
              <w:rPr>
                <w:rFonts w:asciiTheme="minorBidi" w:hAnsiTheme="minorBidi" w:cstheme="minorBidi"/>
                <w:szCs w:val="24"/>
              </w:rPr>
            </w:pPr>
            <w:r w:rsidRPr="00430A6F">
              <w:rPr>
                <w:rFonts w:asciiTheme="minorBidi" w:hAnsiTheme="minorBidi" w:cstheme="minorBidi"/>
                <w:szCs w:val="24"/>
              </w:rPr>
              <w:t xml:space="preserve">└ </w:t>
            </w:r>
            <w:r w:rsidR="006E1052" w:rsidRPr="00430A6F">
              <w:rPr>
                <w:rFonts w:asciiTheme="minorBidi" w:hAnsiTheme="minorBidi" w:cstheme="minorBidi"/>
                <w:szCs w:val="24"/>
              </w:rPr>
              <w:fldChar w:fldCharType="begin">
                <w:ffData>
                  <w:name w:val="Check1"/>
                  <w:enabled/>
                  <w:calcOnExit w:val="0"/>
                  <w:checkBox>
                    <w:sizeAuto/>
                    <w:default w:val="0"/>
                  </w:checkBox>
                </w:ffData>
              </w:fldChar>
            </w:r>
            <w:r w:rsidR="006E1052" w:rsidRPr="00430A6F">
              <w:rPr>
                <w:rFonts w:asciiTheme="minorBidi" w:hAnsiTheme="minorBidi" w:cstheme="minorBidi"/>
                <w:szCs w:val="24"/>
              </w:rPr>
              <w:instrText xml:space="preserve"> FORMCHECKBOX </w:instrText>
            </w:r>
            <w:r w:rsidR="00EC146A">
              <w:rPr>
                <w:rFonts w:asciiTheme="minorBidi" w:hAnsiTheme="minorBidi" w:cstheme="minorBidi"/>
                <w:szCs w:val="24"/>
              </w:rPr>
            </w:r>
            <w:r w:rsidR="00EC146A">
              <w:rPr>
                <w:rFonts w:asciiTheme="minorBidi" w:hAnsiTheme="minorBidi" w:cstheme="minorBidi"/>
                <w:szCs w:val="24"/>
              </w:rPr>
              <w:fldChar w:fldCharType="separate"/>
            </w:r>
            <w:r w:rsidR="006E1052" w:rsidRPr="00430A6F">
              <w:rPr>
                <w:rFonts w:asciiTheme="minorBidi" w:hAnsiTheme="minorBidi" w:cstheme="minorBidi"/>
                <w:szCs w:val="24"/>
              </w:rPr>
              <w:fldChar w:fldCharType="end"/>
            </w:r>
            <w:r w:rsidRPr="00430A6F">
              <w:rPr>
                <w:rFonts w:asciiTheme="minorBidi" w:hAnsiTheme="minorBidi" w:cstheme="minorBidi"/>
                <w:szCs w:val="24"/>
              </w:rPr>
              <w:t xml:space="preserve">Oui ou </w:t>
            </w:r>
            <w:r w:rsidR="006E1052" w:rsidRPr="00430A6F">
              <w:rPr>
                <w:rFonts w:asciiTheme="minorBidi" w:hAnsiTheme="minorBidi" w:cstheme="minorBidi"/>
                <w:szCs w:val="24"/>
              </w:rPr>
              <w:fldChar w:fldCharType="begin">
                <w:ffData>
                  <w:name w:val="Check1"/>
                  <w:enabled/>
                  <w:calcOnExit w:val="0"/>
                  <w:checkBox>
                    <w:sizeAuto/>
                    <w:default w:val="0"/>
                  </w:checkBox>
                </w:ffData>
              </w:fldChar>
            </w:r>
            <w:r w:rsidR="006E1052" w:rsidRPr="00430A6F">
              <w:rPr>
                <w:rFonts w:asciiTheme="minorBidi" w:hAnsiTheme="minorBidi" w:cstheme="minorBidi"/>
                <w:szCs w:val="24"/>
              </w:rPr>
              <w:instrText xml:space="preserve"> FORMCHECKBOX </w:instrText>
            </w:r>
            <w:r w:rsidR="00EC146A">
              <w:rPr>
                <w:rFonts w:asciiTheme="minorBidi" w:hAnsiTheme="minorBidi" w:cstheme="minorBidi"/>
                <w:szCs w:val="24"/>
              </w:rPr>
            </w:r>
            <w:r w:rsidR="00EC146A">
              <w:rPr>
                <w:rFonts w:asciiTheme="minorBidi" w:hAnsiTheme="minorBidi" w:cstheme="minorBidi"/>
                <w:szCs w:val="24"/>
              </w:rPr>
              <w:fldChar w:fldCharType="separate"/>
            </w:r>
            <w:r w:rsidR="006E1052" w:rsidRPr="00430A6F">
              <w:rPr>
                <w:rFonts w:asciiTheme="minorBidi" w:hAnsiTheme="minorBidi" w:cstheme="minorBidi"/>
                <w:szCs w:val="24"/>
              </w:rPr>
              <w:fldChar w:fldCharType="end"/>
            </w:r>
            <w:r w:rsidRPr="00430A6F">
              <w:rPr>
                <w:rFonts w:asciiTheme="minorBidi" w:hAnsiTheme="minorBidi" w:cstheme="minorBidi"/>
                <w:szCs w:val="24"/>
              </w:rPr>
              <w:t xml:space="preserve"> Non</w:t>
            </w:r>
          </w:p>
          <w:p w14:paraId="36FEE163" w14:textId="5ED4ADE9" w:rsidR="006E1052" w:rsidRPr="00EA0E89" w:rsidRDefault="006E1052" w:rsidP="00FC1D32">
            <w:pPr>
              <w:spacing w:before="120" w:after="120"/>
              <w:ind w:left="612" w:hanging="600"/>
              <w:rPr>
                <w:rFonts w:ascii="Arial" w:hAnsi="Arial" w:cs="Arial"/>
                <w:sz w:val="20"/>
              </w:rPr>
            </w:pPr>
          </w:p>
        </w:tc>
      </w:tr>
      <w:tr w:rsidR="0029104A" w:rsidRPr="00CC3A9B" w14:paraId="70C9399F" w14:textId="77777777" w:rsidTr="004A299C">
        <w:trPr>
          <w:jc w:val="center"/>
        </w:trPr>
        <w:tc>
          <w:tcPr>
            <w:tcW w:w="8969" w:type="dxa"/>
            <w:gridSpan w:val="2"/>
            <w:tcBorders>
              <w:bottom w:val="single" w:sz="4" w:space="0" w:color="auto"/>
            </w:tcBorders>
            <w:shd w:val="clear" w:color="auto" w:fill="D9D9D9"/>
            <w:noWrap/>
            <w:vAlign w:val="center"/>
          </w:tcPr>
          <w:tbl>
            <w:tblPr>
              <w:tblW w:w="8731" w:type="dxa"/>
              <w:jc w:val="center"/>
              <w:tblLook w:val="0000" w:firstRow="0" w:lastRow="0" w:firstColumn="0" w:lastColumn="0" w:noHBand="0" w:noVBand="0"/>
            </w:tblPr>
            <w:tblGrid>
              <w:gridCol w:w="8731"/>
            </w:tblGrid>
            <w:tr w:rsidR="0029104A" w:rsidRPr="00CC3A9B" w14:paraId="7DC66325" w14:textId="77777777" w:rsidTr="0029104A">
              <w:trPr>
                <w:cantSplit/>
                <w:jc w:val="center"/>
              </w:trPr>
              <w:tc>
                <w:tcPr>
                  <w:tcW w:w="8731" w:type="dxa"/>
                  <w:shd w:val="clear" w:color="auto" w:fill="E6E6E6"/>
                  <w:noWrap/>
                  <w:vAlign w:val="center"/>
                </w:tcPr>
                <w:p w14:paraId="4B3650CB" w14:textId="60AC6C08" w:rsidR="0029104A" w:rsidRPr="00CC3A9B" w:rsidRDefault="0029104A" w:rsidP="0029104A">
                  <w:pPr>
                    <w:spacing w:before="120" w:after="120"/>
                    <w:jc w:val="center"/>
                    <w:rPr>
                      <w:rFonts w:ascii="Arial" w:hAnsi="Arial" w:cs="Arial"/>
                      <w:i/>
                      <w:szCs w:val="22"/>
                    </w:rPr>
                  </w:pPr>
                  <w:r>
                    <w:rPr>
                      <w:rFonts w:ascii="Arial" w:hAnsi="Arial"/>
                      <w:i/>
                      <w:szCs w:val="22"/>
                    </w:rPr>
                    <w:lastRenderedPageBreak/>
                    <w:t>Veuillez passer à la section H</w:t>
                  </w:r>
                </w:p>
              </w:tc>
            </w:tr>
          </w:tbl>
          <w:p w14:paraId="1EC46E53" w14:textId="77777777" w:rsidR="0029104A" w:rsidRPr="00CD026F" w:rsidRDefault="0029104A" w:rsidP="001105DE">
            <w:pPr>
              <w:shd w:val="clear" w:color="auto" w:fill="FFFFFF"/>
              <w:spacing w:before="120" w:after="120"/>
              <w:jc w:val="center"/>
              <w:rPr>
                <w:rFonts w:ascii="Arial" w:hAnsi="Arial" w:cs="Arial"/>
                <w:i/>
              </w:rPr>
            </w:pPr>
          </w:p>
        </w:tc>
      </w:tr>
    </w:tbl>
    <w:p w14:paraId="28097523" w14:textId="77777777" w:rsidR="006E1052" w:rsidRPr="00CC3A9B" w:rsidRDefault="006E1052" w:rsidP="00F73822">
      <w:pPr>
        <w:spacing w:before="120" w:after="120"/>
      </w:pPr>
    </w:p>
    <w:tbl>
      <w:tblPr>
        <w:tblW w:w="8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9"/>
        <w:gridCol w:w="5016"/>
      </w:tblGrid>
      <w:tr w:rsidR="005E77B5" w:rsidRPr="00CC3A9B" w14:paraId="52865720" w14:textId="77777777" w:rsidTr="00E62A07">
        <w:trPr>
          <w:cantSplit/>
          <w:jc w:val="center"/>
        </w:trPr>
        <w:tc>
          <w:tcPr>
            <w:tcW w:w="8965" w:type="dxa"/>
            <w:gridSpan w:val="2"/>
            <w:shd w:val="clear" w:color="auto" w:fill="E6E6E6"/>
            <w:noWrap/>
            <w:vAlign w:val="center"/>
          </w:tcPr>
          <w:p w14:paraId="0DDF81E1" w14:textId="77777777" w:rsidR="005E77B5" w:rsidRPr="006E1052" w:rsidRDefault="005E77B5" w:rsidP="00F73822">
            <w:pPr>
              <w:spacing w:before="120" w:after="120"/>
              <w:jc w:val="both"/>
              <w:rPr>
                <w:rFonts w:ascii="Arial" w:hAnsi="Arial" w:cs="Arial"/>
                <w:b/>
                <w:szCs w:val="22"/>
              </w:rPr>
            </w:pPr>
            <w:r>
              <w:rPr>
                <w:rFonts w:ascii="Arial" w:hAnsi="Arial"/>
                <w:b/>
                <w:szCs w:val="22"/>
              </w:rPr>
              <w:t>Section H - Évaluation des OVM et des risques</w:t>
            </w:r>
          </w:p>
        </w:tc>
      </w:tr>
      <w:tr w:rsidR="005E77B5" w:rsidRPr="00CC3A9B" w14:paraId="3498162D" w14:textId="77777777" w:rsidTr="00E62A07">
        <w:trPr>
          <w:cantSplit/>
          <w:jc w:val="center"/>
        </w:trPr>
        <w:tc>
          <w:tcPr>
            <w:tcW w:w="3949" w:type="dxa"/>
            <w:tcBorders>
              <w:bottom w:val="single" w:sz="4" w:space="0" w:color="auto"/>
            </w:tcBorders>
            <w:shd w:val="clear" w:color="auto" w:fill="auto"/>
            <w:noWrap/>
            <w:vAlign w:val="center"/>
          </w:tcPr>
          <w:p w14:paraId="06C93DEC" w14:textId="77777777" w:rsidR="005E77B5" w:rsidRDefault="005E77B5" w:rsidP="00F73822">
            <w:pPr>
              <w:numPr>
                <w:ilvl w:val="0"/>
                <w:numId w:val="1"/>
              </w:numPr>
              <w:spacing w:before="120" w:after="120"/>
              <w:ind w:left="542" w:hanging="550"/>
              <w:rPr>
                <w:rFonts w:ascii="Arial" w:hAnsi="Arial" w:cs="Arial"/>
                <w:szCs w:val="22"/>
              </w:rPr>
            </w:pPr>
            <w:r>
              <w:rPr>
                <w:rFonts w:ascii="Arial" w:hAnsi="Arial"/>
                <w:szCs w:val="22"/>
              </w:rPr>
              <w:t>Identification de l'OVM :*</w:t>
            </w:r>
          </w:p>
          <w:p w14:paraId="71592B4C" w14:textId="30A5EA48" w:rsidR="006E1052" w:rsidRPr="00CC3A9B" w:rsidRDefault="006E1052" w:rsidP="006E1052">
            <w:pPr>
              <w:spacing w:before="120" w:after="120"/>
              <w:ind w:left="-8"/>
              <w:rPr>
                <w:rFonts w:ascii="Arial" w:hAnsi="Arial" w:cs="Arial"/>
                <w:szCs w:val="22"/>
              </w:rPr>
            </w:pPr>
            <w:r>
              <w:rPr>
                <w:rFonts w:ascii="Arial" w:hAnsi="Arial"/>
                <w:i/>
                <w:szCs w:val="22"/>
              </w:rPr>
              <w:t>Ce champ est obligatoire lorsque l'un des 8,1 à 8,5 a été sélectionné.</w:t>
            </w:r>
          </w:p>
        </w:tc>
        <w:tc>
          <w:tcPr>
            <w:tcW w:w="5016" w:type="dxa"/>
            <w:tcBorders>
              <w:bottom w:val="single" w:sz="4" w:space="0" w:color="auto"/>
            </w:tcBorders>
            <w:shd w:val="clear" w:color="auto" w:fill="auto"/>
            <w:noWrap/>
            <w:vAlign w:val="center"/>
          </w:tcPr>
          <w:p w14:paraId="04DEF507" w14:textId="77777777" w:rsidR="00B34355" w:rsidRPr="00CC3A9B" w:rsidRDefault="00B34355" w:rsidP="00F73822">
            <w:pPr>
              <w:spacing w:before="120" w:after="120"/>
              <w:rPr>
                <w:rFonts w:ascii="Arial" w:hAnsi="Arial" w:cs="Arial"/>
                <w:i/>
              </w:rPr>
            </w:pPr>
            <w:r w:rsidRPr="00CC3A9B">
              <w:rPr>
                <w:rFonts w:ascii="Arial" w:hAnsi="Arial" w:cs="Arial"/>
                <w:i/>
              </w:rPr>
              <w:fldChar w:fldCharType="begin" w:fldLock="1">
                <w:ffData>
                  <w:name w:val=""/>
                  <w:enabled/>
                  <w:calcOnExit w:val="0"/>
                  <w:textInput>
                    <w:default w:val="&lt;Numéro du dossier CEPRB&gt;"/>
                  </w:textInput>
                </w:ffData>
              </w:fldChar>
            </w:r>
            <w:r w:rsidRPr="00CC3A9B">
              <w:rPr>
                <w:rFonts w:ascii="Arial" w:hAnsi="Arial" w:cs="Arial"/>
                <w:i/>
              </w:rPr>
              <w:instrText xml:space="preserve"> FORMTEXT </w:instrText>
            </w:r>
            <w:r w:rsidRPr="00CC3A9B">
              <w:rPr>
                <w:rFonts w:ascii="Arial" w:hAnsi="Arial" w:cs="Arial"/>
                <w:i/>
              </w:rPr>
            </w:r>
            <w:r w:rsidRPr="00CC3A9B">
              <w:rPr>
                <w:rFonts w:ascii="Arial" w:hAnsi="Arial" w:cs="Arial"/>
                <w:i/>
              </w:rPr>
              <w:fldChar w:fldCharType="separate"/>
            </w:r>
            <w:r>
              <w:rPr>
                <w:rFonts w:ascii="Arial" w:hAnsi="Arial"/>
                <w:i/>
              </w:rPr>
              <w:t>&lt;Numéro du dossier CEPRB&gt;</w:t>
            </w:r>
            <w:r w:rsidRPr="00CC3A9B">
              <w:rPr>
                <w:rFonts w:ascii="Arial" w:hAnsi="Arial" w:cs="Arial"/>
                <w:i/>
              </w:rPr>
              <w:fldChar w:fldCharType="end"/>
            </w:r>
            <w:r>
              <w:rPr>
                <w:rFonts w:ascii="Arial" w:hAnsi="Arial"/>
                <w:i/>
              </w:rPr>
              <w:t xml:space="preserve"> </w:t>
            </w:r>
          </w:p>
          <w:p w14:paraId="786ACF1A" w14:textId="77777777" w:rsidR="005E77B5" w:rsidRPr="00CC3A9B" w:rsidRDefault="00B34355" w:rsidP="00F73822">
            <w:pPr>
              <w:spacing w:before="120" w:after="120"/>
              <w:rPr>
                <w:rFonts w:ascii="Arial" w:hAnsi="Arial" w:cs="Arial"/>
                <w:i/>
                <w:szCs w:val="22"/>
              </w:rPr>
            </w:pPr>
            <w:r>
              <w:rPr>
                <w:rFonts w:ascii="Arial" w:hAnsi="Arial"/>
                <w:i/>
              </w:rPr>
              <w:t xml:space="preserve">Veuillez indiquer le numéro d'enregistrement CEPRB contenant ces informations ou, si ce numéro n'existe pas, joindre </w:t>
            </w:r>
            <w:r>
              <w:rPr>
                <w:rFonts w:ascii="Arial" w:hAnsi="Arial"/>
                <w:i/>
                <w:szCs w:val="24"/>
              </w:rPr>
              <w:t>un format commun «OVM ».</w:t>
            </w:r>
            <w:r w:rsidR="00D31004" w:rsidRPr="00CC3A9B">
              <w:rPr>
                <w:rStyle w:val="FootnoteReference"/>
                <w:rFonts w:ascii="Arial" w:hAnsi="Arial" w:cs="Arial"/>
                <w:i/>
                <w:szCs w:val="24"/>
              </w:rPr>
              <w:footnoteReference w:id="20"/>
            </w:r>
            <w:r>
              <w:rPr>
                <w:rFonts w:ascii="Arial" w:hAnsi="Arial"/>
                <w:i/>
                <w:szCs w:val="24"/>
              </w:rPr>
              <w:t>.</w:t>
            </w:r>
          </w:p>
        </w:tc>
      </w:tr>
      <w:tr w:rsidR="005E77B5" w:rsidRPr="00CC3A9B" w14:paraId="5F2BBD82" w14:textId="77777777" w:rsidTr="00E62A07">
        <w:trPr>
          <w:cantSplit/>
          <w:trHeight w:val="886"/>
          <w:jc w:val="center"/>
        </w:trPr>
        <w:tc>
          <w:tcPr>
            <w:tcW w:w="3949" w:type="dxa"/>
            <w:shd w:val="clear" w:color="auto" w:fill="auto"/>
            <w:noWrap/>
            <w:vAlign w:val="center"/>
          </w:tcPr>
          <w:p w14:paraId="49978E65" w14:textId="77777777" w:rsidR="005E77B5" w:rsidRDefault="00BF07D1" w:rsidP="00F73822">
            <w:pPr>
              <w:numPr>
                <w:ilvl w:val="0"/>
                <w:numId w:val="1"/>
              </w:numPr>
              <w:spacing w:before="120" w:after="120"/>
              <w:ind w:left="542" w:hanging="550"/>
              <w:rPr>
                <w:rFonts w:ascii="Arial" w:hAnsi="Arial" w:cs="Arial"/>
                <w:szCs w:val="22"/>
              </w:rPr>
            </w:pPr>
            <w:r>
              <w:rPr>
                <w:rFonts w:ascii="Arial" w:hAnsi="Arial"/>
                <w:szCs w:val="22"/>
              </w:rPr>
              <w:t>Évaluation des risques* :</w:t>
            </w:r>
          </w:p>
          <w:p w14:paraId="563E8E8F" w14:textId="3AC87BE5" w:rsidR="006E1052" w:rsidRPr="00CC3A9B" w:rsidRDefault="006E1052" w:rsidP="006E1052">
            <w:pPr>
              <w:spacing w:before="120" w:after="120"/>
              <w:ind w:left="-8"/>
              <w:rPr>
                <w:rFonts w:ascii="Arial" w:hAnsi="Arial" w:cs="Arial"/>
                <w:szCs w:val="22"/>
              </w:rPr>
            </w:pPr>
            <w:r>
              <w:rPr>
                <w:rFonts w:ascii="Arial" w:hAnsi="Arial"/>
                <w:i/>
                <w:szCs w:val="22"/>
              </w:rPr>
              <w:t>Ce champ est obligatoire lorsque l'un des 8,1 à 8,5 a été sélectionné.</w:t>
            </w:r>
          </w:p>
        </w:tc>
        <w:tc>
          <w:tcPr>
            <w:tcW w:w="5016" w:type="dxa"/>
            <w:shd w:val="clear" w:color="auto" w:fill="auto"/>
            <w:noWrap/>
            <w:vAlign w:val="center"/>
          </w:tcPr>
          <w:p w14:paraId="38EFE3EF" w14:textId="77777777" w:rsidR="00B34355" w:rsidRPr="00CC3A9B" w:rsidRDefault="00B34355" w:rsidP="00F73822">
            <w:pPr>
              <w:spacing w:before="120" w:after="120"/>
              <w:rPr>
                <w:rFonts w:ascii="Arial" w:hAnsi="Arial" w:cs="Arial"/>
                <w:i/>
              </w:rPr>
            </w:pPr>
            <w:r w:rsidRPr="00CC3A9B">
              <w:rPr>
                <w:rFonts w:ascii="Arial" w:hAnsi="Arial" w:cs="Arial"/>
                <w:i/>
              </w:rPr>
              <w:fldChar w:fldCharType="begin" w:fldLock="1">
                <w:ffData>
                  <w:name w:val=""/>
                  <w:enabled/>
                  <w:calcOnExit w:val="0"/>
                  <w:textInput>
                    <w:default w:val="&lt;Numéro du dossier CEPRB&gt;"/>
                  </w:textInput>
                </w:ffData>
              </w:fldChar>
            </w:r>
            <w:r w:rsidRPr="00CC3A9B">
              <w:rPr>
                <w:rFonts w:ascii="Arial" w:hAnsi="Arial" w:cs="Arial"/>
                <w:i/>
              </w:rPr>
              <w:instrText xml:space="preserve"> FORMTEXT </w:instrText>
            </w:r>
            <w:r w:rsidRPr="00CC3A9B">
              <w:rPr>
                <w:rFonts w:ascii="Arial" w:hAnsi="Arial" w:cs="Arial"/>
                <w:i/>
              </w:rPr>
            </w:r>
            <w:r w:rsidRPr="00CC3A9B">
              <w:rPr>
                <w:rFonts w:ascii="Arial" w:hAnsi="Arial" w:cs="Arial"/>
                <w:i/>
              </w:rPr>
              <w:fldChar w:fldCharType="separate"/>
            </w:r>
            <w:r>
              <w:rPr>
                <w:rFonts w:ascii="Arial" w:hAnsi="Arial"/>
                <w:i/>
              </w:rPr>
              <w:t>&lt;Numéro du dossier CEPRB&gt;</w:t>
            </w:r>
            <w:r w:rsidRPr="00CC3A9B">
              <w:rPr>
                <w:rFonts w:ascii="Arial" w:hAnsi="Arial" w:cs="Arial"/>
                <w:i/>
              </w:rPr>
              <w:fldChar w:fldCharType="end"/>
            </w:r>
            <w:r>
              <w:rPr>
                <w:rFonts w:ascii="Arial" w:hAnsi="Arial"/>
                <w:i/>
              </w:rPr>
              <w:t xml:space="preserve"> </w:t>
            </w:r>
          </w:p>
          <w:p w14:paraId="66081573" w14:textId="77777777" w:rsidR="005E77B5" w:rsidRPr="00CC3A9B" w:rsidRDefault="00B34355" w:rsidP="00F73822">
            <w:pPr>
              <w:spacing w:before="120" w:after="120"/>
              <w:rPr>
                <w:rFonts w:ascii="Arial" w:hAnsi="Arial" w:cs="Arial"/>
                <w:i/>
                <w:szCs w:val="24"/>
              </w:rPr>
            </w:pPr>
            <w:r>
              <w:rPr>
                <w:rFonts w:ascii="Arial" w:hAnsi="Arial"/>
                <w:i/>
              </w:rPr>
              <w:t xml:space="preserve">Veuillez entrer le numéro d'enregistrement CEPRB contenant ces informations ou, si ce numéro n'existe pas, joindre </w:t>
            </w:r>
            <w:r>
              <w:rPr>
                <w:rFonts w:ascii="Arial" w:hAnsi="Arial"/>
                <w:i/>
                <w:szCs w:val="24"/>
              </w:rPr>
              <w:t>un format commun «OVM ».</w:t>
            </w:r>
            <w:r w:rsidR="00D31004" w:rsidRPr="00CC3A9B">
              <w:rPr>
                <w:rStyle w:val="FootnoteReference"/>
                <w:rFonts w:ascii="Arial" w:hAnsi="Arial" w:cs="Arial"/>
                <w:i/>
                <w:szCs w:val="24"/>
              </w:rPr>
              <w:footnoteReference w:id="21"/>
            </w:r>
            <w:r>
              <w:rPr>
                <w:rFonts w:ascii="Arial" w:hAnsi="Arial"/>
                <w:i/>
                <w:szCs w:val="24"/>
              </w:rPr>
              <w:t>.</w:t>
            </w:r>
          </w:p>
        </w:tc>
      </w:tr>
      <w:tr w:rsidR="001D2218" w:rsidRPr="00CC3A9B" w14:paraId="4C29A2DE" w14:textId="77777777" w:rsidTr="00E62A07">
        <w:trPr>
          <w:cantSplit/>
          <w:trHeight w:val="552"/>
          <w:jc w:val="center"/>
        </w:trPr>
        <w:tc>
          <w:tcPr>
            <w:tcW w:w="8965" w:type="dxa"/>
            <w:gridSpan w:val="2"/>
            <w:tcBorders>
              <w:bottom w:val="single" w:sz="4" w:space="0" w:color="auto"/>
            </w:tcBorders>
            <w:shd w:val="clear" w:color="auto" w:fill="D0CECE"/>
            <w:noWrap/>
            <w:vAlign w:val="center"/>
          </w:tcPr>
          <w:p w14:paraId="2C12112D" w14:textId="3135FD6E" w:rsidR="001D2218" w:rsidRPr="00CC3A9B" w:rsidRDefault="001D2218" w:rsidP="001105DE">
            <w:pPr>
              <w:spacing w:before="120" w:after="120"/>
              <w:jc w:val="center"/>
              <w:rPr>
                <w:rFonts w:ascii="Arial" w:hAnsi="Arial" w:cs="Arial"/>
                <w:i/>
              </w:rPr>
            </w:pPr>
            <w:r>
              <w:rPr>
                <w:rFonts w:ascii="Arial" w:hAnsi="Arial"/>
                <w:i/>
              </w:rPr>
              <w:t>Veuillez passer à la section I</w:t>
            </w:r>
          </w:p>
        </w:tc>
      </w:tr>
    </w:tbl>
    <w:p w14:paraId="745A0F56" w14:textId="02D6C637" w:rsidR="00D21D10" w:rsidRDefault="00D21D10"/>
    <w:p w14:paraId="047EE83A" w14:textId="139FAE0D" w:rsidR="00693CD2" w:rsidRDefault="00693CD2"/>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9"/>
        <w:gridCol w:w="4820"/>
      </w:tblGrid>
      <w:tr w:rsidR="005E77B5" w:rsidRPr="00CC3A9B" w14:paraId="551418BF" w14:textId="77777777" w:rsidTr="001705A2">
        <w:trPr>
          <w:cantSplit/>
          <w:jc w:val="center"/>
        </w:trPr>
        <w:tc>
          <w:tcPr>
            <w:tcW w:w="8769" w:type="dxa"/>
            <w:gridSpan w:val="2"/>
            <w:tcBorders>
              <w:top w:val="single" w:sz="4" w:space="0" w:color="auto"/>
              <w:bottom w:val="single" w:sz="4" w:space="0" w:color="auto"/>
            </w:tcBorders>
            <w:shd w:val="clear" w:color="auto" w:fill="E6E6E6"/>
            <w:noWrap/>
            <w:vAlign w:val="center"/>
          </w:tcPr>
          <w:p w14:paraId="3E0B5DA3" w14:textId="31B59814" w:rsidR="005E77B5" w:rsidRPr="00CC3A9B" w:rsidRDefault="005E77B5" w:rsidP="00F73822">
            <w:pPr>
              <w:spacing w:before="120" w:after="120"/>
              <w:rPr>
                <w:rFonts w:ascii="Arial" w:hAnsi="Arial" w:cs="Arial"/>
                <w:b/>
                <w:szCs w:val="22"/>
              </w:rPr>
            </w:pPr>
            <w:r>
              <w:rPr>
                <w:rFonts w:ascii="Arial" w:hAnsi="Arial"/>
                <w:b/>
                <w:szCs w:val="22"/>
              </w:rPr>
              <w:lastRenderedPageBreak/>
              <w:t>Section I - Document sur la décision, la communication, la notification ou la déclaration</w:t>
            </w:r>
          </w:p>
        </w:tc>
      </w:tr>
      <w:tr w:rsidR="005E77B5" w:rsidRPr="00CC3A9B" w14:paraId="01CF82CE" w14:textId="77777777" w:rsidTr="001705A2">
        <w:trPr>
          <w:cantSplit/>
          <w:jc w:val="center"/>
        </w:trPr>
        <w:tc>
          <w:tcPr>
            <w:tcW w:w="3949" w:type="dxa"/>
            <w:tcBorders>
              <w:bottom w:val="single" w:sz="4" w:space="0" w:color="auto"/>
            </w:tcBorders>
            <w:shd w:val="clear" w:color="auto" w:fill="auto"/>
            <w:noWrap/>
            <w:vAlign w:val="center"/>
          </w:tcPr>
          <w:p w14:paraId="7F062BC1" w14:textId="3BC28D5A" w:rsidR="005E77B5" w:rsidRPr="00CC3A9B" w:rsidRDefault="00653BEB" w:rsidP="00F73822">
            <w:pPr>
              <w:numPr>
                <w:ilvl w:val="0"/>
                <w:numId w:val="1"/>
              </w:numPr>
              <w:spacing w:before="120" w:after="120"/>
              <w:ind w:left="542" w:hanging="550"/>
              <w:rPr>
                <w:rFonts w:ascii="Arial" w:hAnsi="Arial" w:cs="Arial"/>
                <w:szCs w:val="22"/>
              </w:rPr>
            </w:pPr>
            <w:r>
              <w:rPr>
                <w:rFonts w:ascii="Arial" w:hAnsi="Arial"/>
                <w:szCs w:val="22"/>
              </w:rPr>
              <w:t>Texte du document* :</w:t>
            </w:r>
          </w:p>
        </w:tc>
        <w:tc>
          <w:tcPr>
            <w:tcW w:w="4820" w:type="dxa"/>
            <w:tcBorders>
              <w:bottom w:val="single" w:sz="4" w:space="0" w:color="auto"/>
            </w:tcBorders>
            <w:shd w:val="clear" w:color="auto" w:fill="auto"/>
            <w:noWrap/>
            <w:vAlign w:val="center"/>
          </w:tcPr>
          <w:p w14:paraId="2AC9792F" w14:textId="474602AE" w:rsidR="005E77B5" w:rsidRPr="00CC3A9B" w:rsidRDefault="005E77B5" w:rsidP="00F73822">
            <w:pPr>
              <w:spacing w:before="120" w:after="120"/>
              <w:ind w:left="-8"/>
              <w:rPr>
                <w:rFonts w:ascii="Arial" w:hAnsi="Arial" w:cs="Arial"/>
                <w:szCs w:val="22"/>
              </w:rPr>
            </w:pPr>
            <w:r>
              <w:rPr>
                <w:rFonts w:ascii="Arial" w:hAnsi="Arial"/>
                <w:szCs w:val="22"/>
              </w:rPr>
              <w:t>&lt;Pièce jointe&gt; (de préférence)</w:t>
            </w:r>
            <w:r w:rsidR="002D3023">
              <w:rPr>
                <w:rStyle w:val="FootnoteReference"/>
                <w:rFonts w:ascii="Arial" w:hAnsi="Arial" w:cs="Arial"/>
                <w:szCs w:val="22"/>
              </w:rPr>
              <w:footnoteReference w:id="22"/>
            </w:r>
            <w:r>
              <w:rPr>
                <w:rFonts w:ascii="Arial" w:hAnsi="Arial"/>
                <w:szCs w:val="22"/>
              </w:rPr>
              <w:t xml:space="preserve"> </w:t>
            </w:r>
          </w:p>
          <w:p w14:paraId="0E3AD379" w14:textId="77777777" w:rsidR="005E77B5" w:rsidRPr="00CC3A9B" w:rsidRDefault="005E77B5" w:rsidP="00F73822">
            <w:pPr>
              <w:spacing w:before="120" w:after="120"/>
              <w:ind w:left="-8"/>
              <w:rPr>
                <w:rFonts w:ascii="Arial" w:hAnsi="Arial" w:cs="Arial"/>
                <w:szCs w:val="22"/>
              </w:rPr>
            </w:pPr>
            <w:proofErr w:type="gramStart"/>
            <w:r>
              <w:rPr>
                <w:rFonts w:ascii="Arial" w:hAnsi="Arial"/>
                <w:szCs w:val="22"/>
              </w:rPr>
              <w:t>et</w:t>
            </w:r>
            <w:proofErr w:type="gramEnd"/>
            <w:r>
              <w:rPr>
                <w:rFonts w:ascii="Arial" w:hAnsi="Arial"/>
                <w:szCs w:val="22"/>
              </w:rPr>
              <w:t xml:space="preserve">/ou </w:t>
            </w:r>
            <w:bookmarkStart w:id="18" w:name="Text22"/>
            <w:r w:rsidR="00B37EC3" w:rsidRPr="00CC3A9B">
              <w:rPr>
                <w:rFonts w:ascii="Arial" w:hAnsi="Arial" w:cs="Arial"/>
                <w:szCs w:val="22"/>
              </w:rPr>
              <w:fldChar w:fldCharType="begin" w:fldLock="1">
                <w:ffData>
                  <w:name w:val="Text22"/>
                  <w:enabled/>
                  <w:calcOnExit w:val="0"/>
                  <w:textInput>
                    <w:default w:val="&lt; URL et nom du site Web&gt;"/>
                  </w:textInput>
                </w:ffData>
              </w:fldChar>
            </w:r>
            <w:r w:rsidR="00B37EC3" w:rsidRPr="00CC3A9B">
              <w:rPr>
                <w:rFonts w:ascii="Arial" w:hAnsi="Arial" w:cs="Arial"/>
                <w:szCs w:val="22"/>
              </w:rPr>
              <w:instrText xml:space="preserve"> FORMTEXT </w:instrText>
            </w:r>
            <w:r w:rsidR="00B37EC3" w:rsidRPr="00CC3A9B">
              <w:rPr>
                <w:rFonts w:ascii="Arial" w:hAnsi="Arial" w:cs="Arial"/>
                <w:szCs w:val="22"/>
              </w:rPr>
            </w:r>
            <w:r w:rsidR="00B37EC3" w:rsidRPr="00CC3A9B">
              <w:rPr>
                <w:rFonts w:ascii="Arial" w:hAnsi="Arial" w:cs="Arial"/>
                <w:szCs w:val="22"/>
              </w:rPr>
              <w:fldChar w:fldCharType="separate"/>
            </w:r>
            <w:r>
              <w:rPr>
                <w:rFonts w:ascii="Arial" w:hAnsi="Arial"/>
                <w:szCs w:val="22"/>
              </w:rPr>
              <w:t>&lt; URL et nom du site Web&gt;</w:t>
            </w:r>
            <w:r w:rsidR="00B37EC3" w:rsidRPr="00CC3A9B">
              <w:rPr>
                <w:rFonts w:ascii="Arial" w:hAnsi="Arial" w:cs="Arial"/>
                <w:szCs w:val="22"/>
              </w:rPr>
              <w:fldChar w:fldCharType="end"/>
            </w:r>
            <w:bookmarkEnd w:id="18"/>
          </w:p>
        </w:tc>
      </w:tr>
    </w:tbl>
    <w:p w14:paraId="10D9D502" w14:textId="77777777" w:rsidR="00CC3A9B" w:rsidRDefault="00CC3A9B"/>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9"/>
        <w:gridCol w:w="4820"/>
      </w:tblGrid>
      <w:tr w:rsidR="001705A2" w:rsidRPr="00CC3A9B" w14:paraId="54451A01" w14:textId="77777777" w:rsidTr="004F2CFB">
        <w:trPr>
          <w:cantSplit/>
          <w:jc w:val="center"/>
        </w:trPr>
        <w:tc>
          <w:tcPr>
            <w:tcW w:w="8769" w:type="dxa"/>
            <w:gridSpan w:val="2"/>
            <w:tcBorders>
              <w:top w:val="single" w:sz="4" w:space="0" w:color="auto"/>
              <w:left w:val="single" w:sz="4" w:space="0" w:color="auto"/>
              <w:bottom w:val="single" w:sz="4" w:space="0" w:color="auto"/>
              <w:right w:val="single" w:sz="4" w:space="0" w:color="auto"/>
            </w:tcBorders>
            <w:shd w:val="clear" w:color="auto" w:fill="E6E6E6"/>
            <w:noWrap/>
            <w:vAlign w:val="center"/>
          </w:tcPr>
          <w:p w14:paraId="0FCD5BBD" w14:textId="77777777" w:rsidR="001705A2" w:rsidRPr="00CC3A9B" w:rsidRDefault="001705A2" w:rsidP="00F73822">
            <w:pPr>
              <w:spacing w:before="120" w:after="120"/>
              <w:rPr>
                <w:rFonts w:ascii="Arial" w:hAnsi="Arial" w:cs="Arial"/>
                <w:b/>
                <w:szCs w:val="22"/>
              </w:rPr>
            </w:pPr>
            <w:r>
              <w:rPr>
                <w:rFonts w:ascii="Arial" w:hAnsi="Arial"/>
                <w:b/>
                <w:szCs w:val="22"/>
              </w:rPr>
              <w:t>Section J - Échéance pour la confirmation ou la mise à jour de l'information</w:t>
            </w:r>
          </w:p>
        </w:tc>
      </w:tr>
      <w:tr w:rsidR="001705A2" w:rsidRPr="00CC3A9B" w14:paraId="5A435A9D" w14:textId="77777777" w:rsidTr="00B60AD4">
        <w:trPr>
          <w:cantSplit/>
          <w:jc w:val="center"/>
        </w:trPr>
        <w:tc>
          <w:tcPr>
            <w:tcW w:w="3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0388FA" w14:textId="2F0D4CF5" w:rsidR="001705A2" w:rsidRPr="002E2A16" w:rsidRDefault="000D6740" w:rsidP="00F73822">
            <w:pPr>
              <w:numPr>
                <w:ilvl w:val="0"/>
                <w:numId w:val="1"/>
              </w:numPr>
              <w:spacing w:before="120" w:after="120"/>
              <w:ind w:left="542" w:hanging="550"/>
              <w:rPr>
                <w:rFonts w:ascii="Arial" w:hAnsi="Arial" w:cs="Arial"/>
                <w:szCs w:val="24"/>
              </w:rPr>
            </w:pPr>
            <w:r>
              <w:rPr>
                <w:rFonts w:ascii="Arial" w:hAnsi="Arial"/>
                <w:szCs w:val="24"/>
              </w:rPr>
              <w:t xml:space="preserve"> Cette information doit-elle être confirmée ou mise à jour deux ans après la date de soumission?</w:t>
            </w:r>
            <w:r w:rsidR="004F2CFB" w:rsidRPr="002E2A16">
              <w:rPr>
                <w:rFonts w:ascii="Arial" w:hAnsi="Arial" w:cs="Arial"/>
                <w:szCs w:val="24"/>
                <w:vertAlign w:val="superscript"/>
              </w:rPr>
              <w:footnoteReference w:id="23"/>
            </w:r>
            <w:r>
              <w:rPr>
                <w:rFonts w:ascii="Arial" w:hAnsi="Arial"/>
                <w:szCs w:val="24"/>
              </w:rPr>
              <w: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74AADF3F" w14:textId="77777777" w:rsidR="008E360D" w:rsidRPr="00ED6A5B" w:rsidRDefault="004F3043" w:rsidP="00F73822">
            <w:pPr>
              <w:spacing w:before="120" w:after="120"/>
              <w:ind w:left="-8"/>
              <w:rPr>
                <w:rFonts w:asciiTheme="minorBidi" w:hAnsiTheme="minorBidi" w:cstheme="minorBidi"/>
                <w:szCs w:val="24"/>
              </w:rPr>
            </w:pPr>
            <w:r w:rsidRPr="00ED6A5B">
              <w:rPr>
                <w:rFonts w:asciiTheme="minorBidi" w:hAnsiTheme="minorBidi" w:cstheme="minorBidi"/>
                <w:szCs w:val="24"/>
              </w:rPr>
              <w:fldChar w:fldCharType="begin">
                <w:ffData>
                  <w:name w:val="Check1"/>
                  <w:enabled/>
                  <w:calcOnExit w:val="0"/>
                  <w:checkBox>
                    <w:sizeAuto/>
                    <w:default w:val="0"/>
                  </w:checkBox>
                </w:ffData>
              </w:fldChar>
            </w:r>
            <w:r w:rsidRPr="00ED6A5B">
              <w:rPr>
                <w:rFonts w:asciiTheme="minorBidi" w:hAnsiTheme="minorBidi" w:cstheme="minorBidi"/>
                <w:szCs w:val="24"/>
              </w:rPr>
              <w:instrText xml:space="preserve"> FORMCHECKBOX </w:instrText>
            </w:r>
            <w:r w:rsidR="00EC146A">
              <w:rPr>
                <w:rFonts w:asciiTheme="minorBidi" w:hAnsiTheme="minorBidi" w:cstheme="minorBidi"/>
                <w:szCs w:val="24"/>
              </w:rPr>
            </w:r>
            <w:r w:rsidR="00EC146A">
              <w:rPr>
                <w:rFonts w:asciiTheme="minorBidi" w:hAnsiTheme="minorBidi" w:cstheme="minorBidi"/>
                <w:szCs w:val="24"/>
              </w:rPr>
              <w:fldChar w:fldCharType="separate"/>
            </w:r>
            <w:r w:rsidRPr="00ED6A5B">
              <w:rPr>
                <w:rFonts w:asciiTheme="minorBidi" w:hAnsiTheme="minorBidi" w:cstheme="minorBidi"/>
                <w:szCs w:val="24"/>
              </w:rPr>
              <w:fldChar w:fldCharType="end"/>
            </w:r>
            <w:r w:rsidRPr="00ED6A5B">
              <w:rPr>
                <w:rFonts w:asciiTheme="minorBidi" w:hAnsiTheme="minorBidi" w:cstheme="minorBidi"/>
                <w:szCs w:val="24"/>
              </w:rPr>
              <w:t xml:space="preserve"> </w:t>
            </w:r>
            <w:r w:rsidRPr="00ED6A5B">
              <w:rPr>
                <w:rFonts w:asciiTheme="minorBidi" w:hAnsiTheme="minorBidi" w:cstheme="minorBidi"/>
              </w:rPr>
              <w:t xml:space="preserve">Oui ou </w:t>
            </w:r>
            <w:r w:rsidRPr="00ED6A5B">
              <w:rPr>
                <w:rFonts w:asciiTheme="minorBidi" w:hAnsiTheme="minorBidi" w:cstheme="minorBidi"/>
                <w:szCs w:val="24"/>
              </w:rPr>
              <w:fldChar w:fldCharType="begin">
                <w:ffData>
                  <w:name w:val="Check1"/>
                  <w:enabled/>
                  <w:calcOnExit w:val="0"/>
                  <w:checkBox>
                    <w:sizeAuto/>
                    <w:default w:val="0"/>
                  </w:checkBox>
                </w:ffData>
              </w:fldChar>
            </w:r>
            <w:r w:rsidRPr="00ED6A5B">
              <w:rPr>
                <w:rFonts w:asciiTheme="minorBidi" w:hAnsiTheme="minorBidi" w:cstheme="minorBidi"/>
                <w:szCs w:val="24"/>
              </w:rPr>
              <w:instrText xml:space="preserve"> FORMCHECKBOX </w:instrText>
            </w:r>
            <w:r w:rsidR="00EC146A">
              <w:rPr>
                <w:rFonts w:asciiTheme="minorBidi" w:hAnsiTheme="minorBidi" w:cstheme="minorBidi"/>
                <w:szCs w:val="24"/>
              </w:rPr>
            </w:r>
            <w:r w:rsidR="00EC146A">
              <w:rPr>
                <w:rFonts w:asciiTheme="minorBidi" w:hAnsiTheme="minorBidi" w:cstheme="minorBidi"/>
                <w:szCs w:val="24"/>
              </w:rPr>
              <w:fldChar w:fldCharType="separate"/>
            </w:r>
            <w:r w:rsidRPr="00ED6A5B">
              <w:rPr>
                <w:rFonts w:asciiTheme="minorBidi" w:hAnsiTheme="minorBidi" w:cstheme="minorBidi"/>
                <w:szCs w:val="24"/>
              </w:rPr>
              <w:fldChar w:fldCharType="end"/>
            </w:r>
            <w:r w:rsidRPr="00ED6A5B">
              <w:rPr>
                <w:rFonts w:asciiTheme="minorBidi" w:hAnsiTheme="minorBidi" w:cstheme="minorBidi"/>
              </w:rPr>
              <w:t xml:space="preserve"> Non</w:t>
            </w:r>
          </w:p>
        </w:tc>
      </w:tr>
      <w:tr w:rsidR="005E77B5" w:rsidRPr="00CC3A9B" w14:paraId="1C26EAFB" w14:textId="77777777" w:rsidTr="001705A2">
        <w:trPr>
          <w:cantSplit/>
          <w:jc w:val="center"/>
        </w:trPr>
        <w:tc>
          <w:tcPr>
            <w:tcW w:w="8769" w:type="dxa"/>
            <w:gridSpan w:val="2"/>
            <w:tcBorders>
              <w:top w:val="single" w:sz="4" w:space="0" w:color="auto"/>
            </w:tcBorders>
            <w:shd w:val="clear" w:color="auto" w:fill="E6E6E6"/>
            <w:noWrap/>
            <w:vAlign w:val="center"/>
          </w:tcPr>
          <w:p w14:paraId="64F81412" w14:textId="77777777" w:rsidR="005E77B5" w:rsidRPr="00CC3A9B" w:rsidRDefault="005E77B5" w:rsidP="00F73822">
            <w:pPr>
              <w:spacing w:before="120" w:after="120"/>
              <w:rPr>
                <w:rFonts w:ascii="Arial" w:hAnsi="Arial" w:cs="Arial"/>
                <w:b/>
                <w:szCs w:val="22"/>
              </w:rPr>
            </w:pPr>
            <w:r>
              <w:rPr>
                <w:rFonts w:ascii="Arial" w:hAnsi="Arial"/>
                <w:b/>
                <w:szCs w:val="22"/>
              </w:rPr>
              <w:t>Section K – Renseignements supplémentaires</w:t>
            </w:r>
          </w:p>
        </w:tc>
      </w:tr>
      <w:tr w:rsidR="005E77B5" w:rsidRPr="00CC3A9B" w14:paraId="170EE298" w14:textId="77777777" w:rsidTr="001705A2">
        <w:trPr>
          <w:cantSplit/>
          <w:jc w:val="center"/>
        </w:trPr>
        <w:tc>
          <w:tcPr>
            <w:tcW w:w="3949" w:type="dxa"/>
            <w:shd w:val="clear" w:color="auto" w:fill="auto"/>
            <w:noWrap/>
            <w:vAlign w:val="center"/>
          </w:tcPr>
          <w:p w14:paraId="1C115D01" w14:textId="77777777" w:rsidR="005E77B5" w:rsidRPr="00CC3A9B" w:rsidRDefault="005E77B5" w:rsidP="00F73822">
            <w:pPr>
              <w:numPr>
                <w:ilvl w:val="0"/>
                <w:numId w:val="1"/>
              </w:numPr>
              <w:spacing w:before="120" w:after="120"/>
              <w:ind w:left="542" w:hanging="550"/>
              <w:rPr>
                <w:rFonts w:ascii="Arial" w:hAnsi="Arial" w:cs="Arial"/>
                <w:szCs w:val="22"/>
              </w:rPr>
            </w:pPr>
            <w:r>
              <w:rPr>
                <w:rFonts w:ascii="Arial" w:hAnsi="Arial"/>
                <w:szCs w:val="22"/>
              </w:rPr>
              <w:t>Tout autre renseignement pertinent :</w:t>
            </w:r>
          </w:p>
        </w:tc>
        <w:bookmarkStart w:id="19" w:name="Text13"/>
        <w:tc>
          <w:tcPr>
            <w:tcW w:w="4820" w:type="dxa"/>
            <w:shd w:val="clear" w:color="auto" w:fill="auto"/>
            <w:noWrap/>
            <w:vAlign w:val="center"/>
          </w:tcPr>
          <w:p w14:paraId="61299D38" w14:textId="77777777" w:rsidR="005E77B5" w:rsidRPr="00CC3A9B" w:rsidRDefault="005E77B5" w:rsidP="00F73822">
            <w:pPr>
              <w:spacing w:before="120" w:after="120"/>
              <w:rPr>
                <w:rFonts w:ascii="Arial" w:hAnsi="Arial" w:cs="Arial"/>
                <w:szCs w:val="24"/>
              </w:rPr>
            </w:pPr>
            <w:r w:rsidRPr="00CC3A9B">
              <w:rPr>
                <w:rFonts w:ascii="Arial" w:hAnsi="Arial" w:cs="Arial"/>
                <w:szCs w:val="24"/>
              </w:rPr>
              <w:fldChar w:fldCharType="begin" w:fldLock="1">
                <w:ffData>
                  <w:name w:val="Text13"/>
                  <w:enabled/>
                  <w:calcOnExit w:val="0"/>
                  <w:textInput>
                    <w:default w:val="&lt;Entrée de texte&gt;"/>
                  </w:textInput>
                </w:ffData>
              </w:fldChar>
            </w:r>
            <w:r w:rsidRPr="00CC3A9B">
              <w:rPr>
                <w:rFonts w:ascii="Arial" w:hAnsi="Arial" w:cs="Arial"/>
                <w:szCs w:val="24"/>
              </w:rPr>
              <w:instrText xml:space="preserve"> FORMTEXT </w:instrText>
            </w:r>
            <w:r w:rsidRPr="00CC3A9B">
              <w:rPr>
                <w:rFonts w:ascii="Arial" w:hAnsi="Arial" w:cs="Arial"/>
                <w:szCs w:val="24"/>
              </w:rPr>
            </w:r>
            <w:r w:rsidRPr="00CC3A9B">
              <w:rPr>
                <w:rFonts w:ascii="Arial" w:hAnsi="Arial" w:cs="Arial"/>
                <w:szCs w:val="24"/>
              </w:rPr>
              <w:fldChar w:fldCharType="separate"/>
            </w:r>
            <w:r>
              <w:rPr>
                <w:rFonts w:ascii="Arial" w:hAnsi="Arial"/>
                <w:szCs w:val="24"/>
              </w:rPr>
              <w:t>&lt;Entrée de texte&gt;</w:t>
            </w:r>
            <w:r w:rsidRPr="00CC3A9B">
              <w:rPr>
                <w:rFonts w:ascii="Arial" w:hAnsi="Arial" w:cs="Arial"/>
                <w:szCs w:val="24"/>
              </w:rPr>
              <w:fldChar w:fldCharType="end"/>
            </w:r>
            <w:bookmarkEnd w:id="19"/>
          </w:p>
          <w:p w14:paraId="14814D7B" w14:textId="77777777" w:rsidR="005E77B5" w:rsidRPr="00ED6A5B" w:rsidRDefault="00BF07D1" w:rsidP="00F73822">
            <w:pPr>
              <w:spacing w:before="120" w:after="120"/>
              <w:rPr>
                <w:rFonts w:asciiTheme="minorBidi" w:hAnsiTheme="minorBidi" w:cstheme="minorBidi"/>
              </w:rPr>
            </w:pPr>
            <w:proofErr w:type="gramStart"/>
            <w:r w:rsidRPr="00ED6A5B">
              <w:rPr>
                <w:rFonts w:asciiTheme="minorBidi" w:hAnsiTheme="minorBidi" w:cstheme="minorBidi"/>
                <w:szCs w:val="24"/>
              </w:rPr>
              <w:t>et</w:t>
            </w:r>
            <w:proofErr w:type="gramEnd"/>
            <w:r w:rsidRPr="00ED6A5B">
              <w:rPr>
                <w:rFonts w:asciiTheme="minorBidi" w:hAnsiTheme="minorBidi" w:cstheme="minorBidi"/>
                <w:szCs w:val="24"/>
              </w:rPr>
              <w:t xml:space="preserve">/ou </w:t>
            </w:r>
            <w:r w:rsidR="00B37EC3" w:rsidRPr="00ED6A5B">
              <w:rPr>
                <w:rFonts w:asciiTheme="minorBidi" w:hAnsiTheme="minorBidi" w:cstheme="minorBidi"/>
              </w:rPr>
              <w:fldChar w:fldCharType="begin" w:fldLock="1">
                <w:ffData>
                  <w:name w:val="Text22"/>
                  <w:enabled/>
                  <w:calcOnExit w:val="0"/>
                  <w:textInput>
                    <w:default w:val="&lt; URL et nom du site Web&gt;"/>
                  </w:textInput>
                </w:ffData>
              </w:fldChar>
            </w:r>
            <w:r w:rsidR="00B37EC3" w:rsidRPr="00ED6A5B">
              <w:rPr>
                <w:rFonts w:asciiTheme="minorBidi" w:hAnsiTheme="minorBidi" w:cstheme="minorBidi"/>
              </w:rPr>
              <w:instrText xml:space="preserve"> FORMTEXT </w:instrText>
            </w:r>
            <w:r w:rsidR="00B37EC3" w:rsidRPr="00ED6A5B">
              <w:rPr>
                <w:rFonts w:asciiTheme="minorBidi" w:hAnsiTheme="minorBidi" w:cstheme="minorBidi"/>
              </w:rPr>
            </w:r>
            <w:r w:rsidR="00B37EC3" w:rsidRPr="00ED6A5B">
              <w:rPr>
                <w:rFonts w:asciiTheme="minorBidi" w:hAnsiTheme="minorBidi" w:cstheme="minorBidi"/>
              </w:rPr>
              <w:fldChar w:fldCharType="separate"/>
            </w:r>
            <w:r w:rsidRPr="00ED6A5B">
              <w:rPr>
                <w:rFonts w:asciiTheme="minorBidi" w:hAnsiTheme="minorBidi" w:cstheme="minorBidi"/>
              </w:rPr>
              <w:t>&lt; URL et nom du site Web&gt;</w:t>
            </w:r>
            <w:r w:rsidR="00B37EC3" w:rsidRPr="00ED6A5B">
              <w:rPr>
                <w:rFonts w:asciiTheme="minorBidi" w:hAnsiTheme="minorBidi" w:cstheme="minorBidi"/>
              </w:rPr>
              <w:fldChar w:fldCharType="end"/>
            </w:r>
          </w:p>
          <w:p w14:paraId="3F861CE2" w14:textId="77777777" w:rsidR="005E77B5" w:rsidRPr="00CC3A9B" w:rsidRDefault="00BF07D1" w:rsidP="00F73822">
            <w:pPr>
              <w:spacing w:before="120" w:after="120"/>
              <w:rPr>
                <w:rFonts w:ascii="Arial" w:hAnsi="Arial" w:cs="Arial"/>
                <w:szCs w:val="24"/>
              </w:rPr>
            </w:pPr>
            <w:proofErr w:type="gramStart"/>
            <w:r w:rsidRPr="00ED6A5B">
              <w:rPr>
                <w:rFonts w:asciiTheme="minorBidi" w:hAnsiTheme="minorBidi" w:cstheme="minorBidi"/>
                <w:i/>
                <w:iCs/>
                <w:szCs w:val="24"/>
              </w:rPr>
              <w:t>et</w:t>
            </w:r>
            <w:proofErr w:type="gramEnd"/>
            <w:r w:rsidRPr="00ED6A5B">
              <w:rPr>
                <w:rFonts w:asciiTheme="minorBidi" w:hAnsiTheme="minorBidi" w:cstheme="minorBidi"/>
                <w:i/>
                <w:iCs/>
                <w:szCs w:val="24"/>
              </w:rPr>
              <w:t xml:space="preserve">/ou </w:t>
            </w:r>
            <w:r w:rsidRPr="00ED6A5B">
              <w:rPr>
                <w:rFonts w:asciiTheme="minorBidi" w:hAnsiTheme="minorBidi" w:cstheme="minorBidi"/>
                <w:iCs/>
                <w:szCs w:val="24"/>
              </w:rPr>
              <w:t>&lt;Pièce jointe&gt;</w:t>
            </w:r>
          </w:p>
        </w:tc>
      </w:tr>
      <w:tr w:rsidR="005E77B5" w:rsidRPr="00CC3A9B" w14:paraId="5BD153A8" w14:textId="77777777" w:rsidTr="001705A2">
        <w:trPr>
          <w:cantSplit/>
          <w:jc w:val="center"/>
        </w:trPr>
        <w:tc>
          <w:tcPr>
            <w:tcW w:w="3949" w:type="dxa"/>
            <w:shd w:val="clear" w:color="auto" w:fill="auto"/>
            <w:noWrap/>
            <w:vAlign w:val="center"/>
          </w:tcPr>
          <w:p w14:paraId="3117A88D" w14:textId="6B57B21B" w:rsidR="005E77B5" w:rsidRPr="00CC3A9B" w:rsidRDefault="005E77B5" w:rsidP="00F73822">
            <w:pPr>
              <w:numPr>
                <w:ilvl w:val="0"/>
                <w:numId w:val="1"/>
              </w:numPr>
              <w:spacing w:before="120" w:after="120"/>
              <w:ind w:left="542" w:hanging="550"/>
              <w:rPr>
                <w:rFonts w:ascii="Arial" w:hAnsi="Arial" w:cs="Arial"/>
                <w:szCs w:val="22"/>
              </w:rPr>
            </w:pPr>
            <w:r>
              <w:rPr>
                <w:rFonts w:ascii="Arial" w:hAnsi="Arial"/>
              </w:rPr>
              <w:t>Notes</w:t>
            </w:r>
            <w:r w:rsidR="007E00F5" w:rsidRPr="00CC3A9B">
              <w:rPr>
                <w:rFonts w:ascii="Arial" w:hAnsi="Arial" w:cs="Arial"/>
                <w:vertAlign w:val="superscript"/>
              </w:rPr>
              <w:footnoteReference w:id="24"/>
            </w:r>
            <w:r w:rsidR="00ED6A5B">
              <w:rPr>
                <w:rFonts w:ascii="Arial" w:hAnsi="Arial"/>
              </w:rPr>
              <w:t> :</w:t>
            </w:r>
          </w:p>
        </w:tc>
        <w:tc>
          <w:tcPr>
            <w:tcW w:w="4820" w:type="dxa"/>
            <w:shd w:val="clear" w:color="auto" w:fill="auto"/>
            <w:noWrap/>
          </w:tcPr>
          <w:p w14:paraId="73AA0010" w14:textId="77777777" w:rsidR="005E77B5" w:rsidRPr="00CC3A9B" w:rsidRDefault="005E77B5" w:rsidP="00F73822">
            <w:pPr>
              <w:spacing w:before="120" w:after="120"/>
              <w:rPr>
                <w:rFonts w:ascii="Arial" w:hAnsi="Arial" w:cs="Arial"/>
                <w:i/>
                <w:iCs/>
                <w:szCs w:val="24"/>
              </w:rPr>
            </w:pPr>
            <w:r w:rsidRPr="00CC3A9B">
              <w:rPr>
                <w:rFonts w:ascii="Arial" w:hAnsi="Arial" w:cs="Arial"/>
                <w:szCs w:val="24"/>
              </w:rPr>
              <w:fldChar w:fldCharType="begin" w:fldLock="1">
                <w:ffData>
                  <w:name w:val="Text13"/>
                  <w:enabled/>
                  <w:calcOnExit w:val="0"/>
                  <w:textInput>
                    <w:default w:val="&lt;Entrée de texte&gt;"/>
                  </w:textInput>
                </w:ffData>
              </w:fldChar>
            </w:r>
            <w:r w:rsidRPr="00CC3A9B">
              <w:rPr>
                <w:rFonts w:ascii="Arial" w:hAnsi="Arial" w:cs="Arial"/>
                <w:szCs w:val="24"/>
              </w:rPr>
              <w:instrText xml:space="preserve"> FORMTEXT </w:instrText>
            </w:r>
            <w:r w:rsidRPr="00CC3A9B">
              <w:rPr>
                <w:rFonts w:ascii="Arial" w:hAnsi="Arial" w:cs="Arial"/>
                <w:szCs w:val="24"/>
              </w:rPr>
            </w:r>
            <w:r w:rsidRPr="00CC3A9B">
              <w:rPr>
                <w:rFonts w:ascii="Arial" w:hAnsi="Arial" w:cs="Arial"/>
                <w:szCs w:val="24"/>
              </w:rPr>
              <w:fldChar w:fldCharType="separate"/>
            </w:r>
            <w:r>
              <w:rPr>
                <w:rFonts w:ascii="Arial" w:hAnsi="Arial"/>
                <w:szCs w:val="24"/>
              </w:rPr>
              <w:t>&lt;Entrée de texte&gt;</w:t>
            </w:r>
            <w:r w:rsidRPr="00CC3A9B">
              <w:rPr>
                <w:rFonts w:ascii="Arial" w:hAnsi="Arial" w:cs="Arial"/>
                <w:szCs w:val="24"/>
              </w:rPr>
              <w:fldChar w:fldCharType="end"/>
            </w:r>
          </w:p>
        </w:tc>
      </w:tr>
    </w:tbl>
    <w:p w14:paraId="088338F7" w14:textId="77777777" w:rsidR="00FA1C78" w:rsidRPr="00CC3A9B" w:rsidRDefault="005E77B5" w:rsidP="00F73822">
      <w:pPr>
        <w:spacing w:before="120" w:after="120"/>
      </w:pPr>
      <w:r>
        <w:br w:type="page"/>
      </w:r>
    </w:p>
    <w:tbl>
      <w:tblPr>
        <w:tblW w:w="8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8"/>
        <w:gridCol w:w="5959"/>
      </w:tblGrid>
      <w:tr w:rsidR="00FA1C78" w:rsidRPr="00CC3A9B" w14:paraId="32C76BC8" w14:textId="77777777" w:rsidTr="002C188F">
        <w:tc>
          <w:tcPr>
            <w:tcW w:w="8707" w:type="dxa"/>
            <w:gridSpan w:val="2"/>
            <w:shd w:val="clear" w:color="auto" w:fill="E6E6E6"/>
          </w:tcPr>
          <w:p w14:paraId="2D2D028B" w14:textId="77777777" w:rsidR="00FA1C78" w:rsidRPr="00CC3A9B" w:rsidRDefault="00FA1C78" w:rsidP="00F73822">
            <w:pPr>
              <w:spacing w:before="120" w:after="120"/>
              <w:rPr>
                <w:rFonts w:ascii="Arial" w:hAnsi="Arial" w:cs="Arial"/>
                <w:b/>
                <w:bCs/>
              </w:rPr>
            </w:pPr>
            <w:r>
              <w:rPr>
                <w:rFonts w:ascii="Arial" w:hAnsi="Arial"/>
                <w:b/>
                <w:bCs/>
              </w:rPr>
              <w:lastRenderedPageBreak/>
              <w:t>Validation des données</w:t>
            </w:r>
          </w:p>
        </w:tc>
      </w:tr>
      <w:tr w:rsidR="00FA1C78" w:rsidRPr="00CC3A9B" w14:paraId="25036F00" w14:textId="77777777" w:rsidTr="002C188F">
        <w:tc>
          <w:tcPr>
            <w:tcW w:w="8707" w:type="dxa"/>
            <w:gridSpan w:val="2"/>
            <w:vAlign w:val="center"/>
          </w:tcPr>
          <w:p w14:paraId="277EB6F8" w14:textId="77777777" w:rsidR="00FA1C78" w:rsidRPr="00CC3A9B" w:rsidRDefault="00FA1C78" w:rsidP="00F73822">
            <w:pPr>
              <w:pStyle w:val="htitle"/>
              <w:pBdr>
                <w:top w:val="single" w:sz="4" w:space="1" w:color="auto"/>
              </w:pBdr>
              <w:spacing w:before="0" w:beforeAutospacing="0" w:after="0" w:afterAutospacing="0"/>
              <w:jc w:val="both"/>
              <w:rPr>
                <w:rFonts w:ascii="Arial" w:hAnsi="Arial" w:cs="Arial"/>
                <w:lang w:val="en-AU"/>
              </w:rPr>
            </w:pPr>
          </w:p>
          <w:p w14:paraId="433DFD5E" w14:textId="77777777" w:rsidR="00FA1C78" w:rsidRPr="00CC3A9B" w:rsidRDefault="00FA1C78" w:rsidP="00F73822">
            <w:pPr>
              <w:pStyle w:val="htitle"/>
              <w:pBdr>
                <w:top w:val="single" w:sz="4" w:space="1" w:color="auto"/>
              </w:pBdr>
              <w:spacing w:before="0" w:beforeAutospacing="0" w:after="0" w:afterAutospacing="0"/>
              <w:jc w:val="both"/>
              <w:rPr>
                <w:rFonts w:ascii="Arial" w:hAnsi="Arial" w:cs="Arial"/>
              </w:rPr>
            </w:pPr>
            <w:r>
              <w:rPr>
                <w:rFonts w:ascii="Arial" w:hAnsi="Arial"/>
              </w:rPr>
              <w:t>Les informations doivent être soumises en ligne au CEPRB par le biais de la page Soumettre.</w:t>
            </w:r>
            <w:r>
              <w:rPr>
                <w:rFonts w:ascii="Arial" w:hAnsi="Arial"/>
                <w:sz w:val="20"/>
                <w:szCs w:val="20"/>
              </w:rPr>
              <w:t xml:space="preserve"> </w:t>
            </w:r>
            <w:r>
              <w:rPr>
                <w:rFonts w:ascii="Arial" w:hAnsi="Arial"/>
              </w:rPr>
              <w:t>Ce modèle uniforme hors ligne permet aux utilisateurs du CEPRB de rassembler et d'organiser leurs informations avant de les présenter à ce dernier.</w:t>
            </w:r>
          </w:p>
          <w:p w14:paraId="3C2DDE9C" w14:textId="77777777" w:rsidR="00FA1C78" w:rsidRPr="00DF6545" w:rsidRDefault="00FA1C78" w:rsidP="00F73822">
            <w:pPr>
              <w:pStyle w:val="htitle"/>
              <w:pBdr>
                <w:top w:val="single" w:sz="4" w:space="1" w:color="auto"/>
              </w:pBdr>
              <w:spacing w:before="0" w:beforeAutospacing="0" w:after="0" w:afterAutospacing="0"/>
              <w:jc w:val="both"/>
              <w:rPr>
                <w:rFonts w:ascii="Arial" w:hAnsi="Arial" w:cs="Arial"/>
              </w:rPr>
            </w:pPr>
          </w:p>
          <w:p w14:paraId="46C1C9E2" w14:textId="77777777" w:rsidR="00FA1C78" w:rsidRPr="00CC3A9B" w:rsidRDefault="00FA1C78" w:rsidP="00F73822">
            <w:pPr>
              <w:pStyle w:val="htitle"/>
              <w:pBdr>
                <w:top w:val="single" w:sz="4" w:space="1" w:color="auto"/>
              </w:pBdr>
              <w:spacing w:before="0" w:beforeAutospacing="0" w:after="0" w:afterAutospacing="0"/>
              <w:jc w:val="both"/>
              <w:rPr>
                <w:rFonts w:ascii="Arial" w:hAnsi="Arial" w:cs="Arial"/>
                <w:b/>
              </w:rPr>
            </w:pPr>
            <w:r>
              <w:rPr>
                <w:rFonts w:ascii="Arial" w:hAnsi="Arial"/>
              </w:rPr>
              <w:t xml:space="preserve">Si vous éprouvez des difficultés pour transmettre ces renseignements en ligne, les documents dûment remplis doivent être signés par le correspondant national du CEPRB dans la section ci-dessous réservée à cet effet et envoyés par courriel, en format MS Word, à l'adresse </w:t>
            </w:r>
            <w:hyperlink r:id="rId11" w:history="1">
              <w:r>
                <w:rPr>
                  <w:rStyle w:val="Hyperlink"/>
                  <w:rFonts w:ascii="Arial" w:hAnsi="Arial"/>
                </w:rPr>
                <w:t>bch@cbd.int</w:t>
              </w:r>
            </w:hyperlink>
            <w:r>
              <w:t>.</w:t>
            </w:r>
          </w:p>
          <w:p w14:paraId="136ABA52" w14:textId="77777777" w:rsidR="00FA1C78" w:rsidRPr="00DF6545" w:rsidRDefault="00FA1C78" w:rsidP="00F73822">
            <w:pPr>
              <w:pStyle w:val="htitle"/>
              <w:pBdr>
                <w:top w:val="single" w:sz="4" w:space="1" w:color="auto"/>
              </w:pBdr>
              <w:spacing w:before="0" w:beforeAutospacing="0" w:after="0" w:afterAutospacing="0"/>
              <w:jc w:val="both"/>
              <w:rPr>
                <w:rFonts w:ascii="Arial" w:hAnsi="Arial" w:cs="Arial"/>
              </w:rPr>
            </w:pPr>
          </w:p>
          <w:p w14:paraId="007A9FC1" w14:textId="51C23A3A" w:rsidR="00FA1C78" w:rsidRPr="00D66B51" w:rsidRDefault="00FA1C78" w:rsidP="00F73822">
            <w:pPr>
              <w:pStyle w:val="htitle"/>
              <w:pBdr>
                <w:top w:val="single" w:sz="4" w:space="1" w:color="auto"/>
              </w:pBdr>
              <w:spacing w:before="0" w:beforeAutospacing="0" w:after="0" w:afterAutospacing="0"/>
              <w:jc w:val="both"/>
              <w:rPr>
                <w:rFonts w:ascii="Arial" w:hAnsi="Arial" w:cs="Arial"/>
                <w:bCs/>
              </w:rPr>
            </w:pPr>
            <w:r>
              <w:rPr>
                <w:rFonts w:ascii="Arial" w:hAnsi="Arial"/>
                <w:bCs/>
              </w:rPr>
              <w:t xml:space="preserve">Vous pouvez également les envoyer par télécopieur au : </w:t>
            </w:r>
            <w:r>
              <w:rPr>
                <w:rFonts w:ascii="Arial" w:hAnsi="Arial"/>
                <w:b/>
              </w:rPr>
              <w:t>+1 514 288 6588</w:t>
            </w:r>
            <w:r w:rsidR="00D66B51">
              <w:rPr>
                <w:rFonts w:ascii="Arial" w:hAnsi="Arial"/>
                <w:bCs/>
              </w:rPr>
              <w:t>.</w:t>
            </w:r>
          </w:p>
          <w:p w14:paraId="7B4F58EC" w14:textId="77777777" w:rsidR="00FA1C78" w:rsidRPr="00DF6545" w:rsidRDefault="00FA1C78" w:rsidP="00F73822">
            <w:pPr>
              <w:pStyle w:val="htitle"/>
              <w:spacing w:before="0" w:beforeAutospacing="0" w:after="0" w:afterAutospacing="0"/>
              <w:jc w:val="center"/>
              <w:rPr>
                <w:rFonts w:ascii="Arial" w:hAnsi="Arial" w:cs="Arial"/>
              </w:rPr>
            </w:pPr>
          </w:p>
          <w:p w14:paraId="2E133D37" w14:textId="77777777" w:rsidR="00FA1C78" w:rsidRPr="00CC3A9B" w:rsidRDefault="00FA1C78" w:rsidP="00F73822">
            <w:pPr>
              <w:pStyle w:val="htitle"/>
              <w:spacing w:before="0" w:beforeAutospacing="0" w:after="0" w:afterAutospacing="0"/>
              <w:jc w:val="both"/>
              <w:rPr>
                <w:rFonts w:ascii="Arial" w:hAnsi="Arial" w:cs="Arial"/>
              </w:rPr>
            </w:pPr>
            <w:proofErr w:type="gramStart"/>
            <w:r>
              <w:rPr>
                <w:rFonts w:ascii="Arial" w:hAnsi="Arial"/>
              </w:rPr>
              <w:t>ou</w:t>
            </w:r>
            <w:proofErr w:type="gramEnd"/>
            <w:r>
              <w:rPr>
                <w:rFonts w:ascii="Arial" w:hAnsi="Arial"/>
              </w:rPr>
              <w:t xml:space="preserve"> par courrier à l'adresse suivante : </w:t>
            </w:r>
          </w:p>
          <w:p w14:paraId="33202027" w14:textId="77777777" w:rsidR="00FA1C78" w:rsidRPr="00DF6545" w:rsidRDefault="00FA1C78" w:rsidP="00F73822">
            <w:pPr>
              <w:pStyle w:val="htitle"/>
              <w:spacing w:before="0" w:beforeAutospacing="0" w:after="0" w:afterAutospacing="0"/>
              <w:jc w:val="both"/>
              <w:rPr>
                <w:rFonts w:ascii="Arial" w:hAnsi="Arial" w:cs="Arial"/>
              </w:rPr>
            </w:pPr>
          </w:p>
          <w:p w14:paraId="727E4258" w14:textId="77777777" w:rsidR="00FA1C78" w:rsidRPr="00CC3A9B" w:rsidRDefault="00FA1C78" w:rsidP="00F73822">
            <w:pPr>
              <w:pStyle w:val="htitle"/>
              <w:spacing w:before="0" w:beforeAutospacing="0" w:after="0" w:afterAutospacing="0"/>
              <w:jc w:val="both"/>
              <w:rPr>
                <w:rFonts w:ascii="Arial" w:hAnsi="Arial" w:cs="Arial"/>
                <w:b/>
              </w:rPr>
            </w:pPr>
            <w:r>
              <w:rPr>
                <w:rFonts w:ascii="Arial" w:hAnsi="Arial"/>
                <w:b/>
              </w:rPr>
              <w:t>Secrétariat de la Convention sur la diversité biologique</w:t>
            </w:r>
          </w:p>
          <w:p w14:paraId="70C4236D" w14:textId="77777777" w:rsidR="00FA1C78" w:rsidRPr="00CC3A9B" w:rsidRDefault="00FA1C78" w:rsidP="00F73822">
            <w:pPr>
              <w:pStyle w:val="htitle"/>
              <w:spacing w:before="0" w:beforeAutospacing="0" w:after="0" w:afterAutospacing="0"/>
              <w:jc w:val="both"/>
              <w:rPr>
                <w:rFonts w:ascii="Arial" w:hAnsi="Arial" w:cs="Arial"/>
                <w:b/>
              </w:rPr>
            </w:pPr>
            <w:r>
              <w:rPr>
                <w:rFonts w:ascii="Arial" w:hAnsi="Arial"/>
                <w:b/>
              </w:rPr>
              <w:t>413, rue Saint-Jacques, suite 800</w:t>
            </w:r>
          </w:p>
          <w:p w14:paraId="2F8FF75F" w14:textId="77777777" w:rsidR="00FA1C78" w:rsidRPr="00CC3A9B" w:rsidRDefault="00FA1C78" w:rsidP="00F73822">
            <w:pPr>
              <w:pStyle w:val="htitle"/>
              <w:spacing w:before="0" w:beforeAutospacing="0" w:after="0" w:afterAutospacing="0"/>
              <w:jc w:val="both"/>
              <w:rPr>
                <w:rFonts w:ascii="Arial" w:hAnsi="Arial" w:cs="Arial"/>
                <w:b/>
              </w:rPr>
            </w:pPr>
            <w:r>
              <w:rPr>
                <w:rFonts w:ascii="Arial" w:hAnsi="Arial"/>
                <w:b/>
              </w:rPr>
              <w:t>Montréal (Québec) H2Y 1N9</w:t>
            </w:r>
          </w:p>
          <w:p w14:paraId="4111CB35" w14:textId="77777777" w:rsidR="00FA1C78" w:rsidRPr="00CC3A9B" w:rsidRDefault="00FA1C78" w:rsidP="00F73822">
            <w:pPr>
              <w:pStyle w:val="htitle"/>
              <w:spacing w:before="0" w:beforeAutospacing="0" w:after="0" w:afterAutospacing="0"/>
              <w:jc w:val="both"/>
              <w:rPr>
                <w:rFonts w:ascii="Arial" w:hAnsi="Arial" w:cs="Arial"/>
                <w:b/>
              </w:rPr>
            </w:pPr>
            <w:r>
              <w:rPr>
                <w:rFonts w:ascii="Arial" w:hAnsi="Arial"/>
                <w:b/>
              </w:rPr>
              <w:t>Canada</w:t>
            </w:r>
          </w:p>
          <w:p w14:paraId="62AD85F8" w14:textId="77777777" w:rsidR="00FA1C78" w:rsidRPr="00DF6545" w:rsidRDefault="00FA1C78" w:rsidP="00F73822">
            <w:pPr>
              <w:pStyle w:val="htitle"/>
              <w:spacing w:before="0" w:beforeAutospacing="0" w:after="0" w:afterAutospacing="0"/>
              <w:jc w:val="both"/>
              <w:rPr>
                <w:rFonts w:ascii="Arial" w:hAnsi="Arial" w:cs="Arial"/>
                <w:b/>
                <w:u w:val="single"/>
              </w:rPr>
            </w:pPr>
          </w:p>
          <w:p w14:paraId="35F97381" w14:textId="77777777" w:rsidR="00FA1C78" w:rsidRPr="00CC3A9B" w:rsidRDefault="00FA1C78" w:rsidP="00F73822">
            <w:pPr>
              <w:pStyle w:val="htitle"/>
              <w:spacing w:before="0" w:beforeAutospacing="0" w:after="0" w:afterAutospacing="0"/>
              <w:jc w:val="both"/>
              <w:rPr>
                <w:rFonts w:ascii="Arial" w:hAnsi="Arial" w:cs="Arial"/>
                <w:b/>
              </w:rPr>
            </w:pPr>
            <w:r>
              <w:rPr>
                <w:rFonts w:ascii="Arial" w:hAnsi="Arial"/>
                <w:b/>
                <w:u w:val="single"/>
              </w:rPr>
              <w:t>Information importante :</w:t>
            </w:r>
            <w:r>
              <w:rPr>
                <w:rFonts w:ascii="Arial" w:hAnsi="Arial"/>
                <w:b/>
              </w:rPr>
              <w:t xml:space="preserve"> </w:t>
            </w:r>
            <w:r>
              <w:rPr>
                <w:rFonts w:ascii="Arial" w:hAnsi="Arial"/>
              </w:rPr>
              <w:t xml:space="preserve">Veuillez noter que, si vous envoyez le présent formulaire par télécopieur, par la poste ou à partir d'une adresse électronique différente de celle du correspondant nationale du CEPRB enregistré (CEPRB-CN), vous devez y joindre un exemplaire ou une copie optique de la page signée. </w:t>
            </w:r>
          </w:p>
          <w:p w14:paraId="3DD0F1BB" w14:textId="77777777" w:rsidR="00FA1C78" w:rsidRPr="00CC3A9B" w:rsidRDefault="00FA1C78" w:rsidP="00F73822">
            <w:pPr>
              <w:pStyle w:val="htitle"/>
              <w:spacing w:before="0" w:beforeAutospacing="0" w:after="0" w:afterAutospacing="0"/>
              <w:rPr>
                <w:rFonts w:ascii="Arial" w:hAnsi="Arial" w:cs="Arial"/>
                <w:b/>
              </w:rPr>
            </w:pPr>
          </w:p>
          <w:p w14:paraId="13D672EB" w14:textId="77777777" w:rsidR="00FA1C78" w:rsidRPr="00CC3A9B" w:rsidRDefault="00FA1C78" w:rsidP="00F73822">
            <w:pPr>
              <w:pStyle w:val="htitle"/>
              <w:spacing w:before="0" w:beforeAutospacing="0" w:after="0" w:afterAutospacing="0"/>
              <w:rPr>
                <w:rFonts w:ascii="Arial" w:hAnsi="Arial" w:cs="Arial"/>
              </w:rPr>
            </w:pPr>
          </w:p>
        </w:tc>
      </w:tr>
      <w:tr w:rsidR="00FA1C78" w:rsidRPr="00CC3A9B" w14:paraId="436BC29B" w14:textId="77777777" w:rsidTr="002C188F">
        <w:tc>
          <w:tcPr>
            <w:tcW w:w="2748" w:type="dxa"/>
            <w:vAlign w:val="center"/>
          </w:tcPr>
          <w:p w14:paraId="0FC60D5F" w14:textId="77777777" w:rsidR="00FA1C78" w:rsidRPr="00CC3A9B" w:rsidRDefault="00FA1C78" w:rsidP="00F73822">
            <w:pPr>
              <w:spacing w:before="120" w:after="120"/>
              <w:rPr>
                <w:rFonts w:ascii="Arial" w:hAnsi="Arial" w:cs="Arial"/>
              </w:rPr>
            </w:pPr>
            <w:r>
              <w:rPr>
                <w:rFonts w:ascii="Arial" w:hAnsi="Arial"/>
              </w:rPr>
              <w:t>Date* :</w:t>
            </w:r>
          </w:p>
        </w:tc>
        <w:bookmarkStart w:id="20" w:name="Text16"/>
        <w:tc>
          <w:tcPr>
            <w:tcW w:w="5959" w:type="dxa"/>
            <w:vAlign w:val="center"/>
          </w:tcPr>
          <w:p w14:paraId="3BFBBC18" w14:textId="77777777" w:rsidR="00FA1C78" w:rsidRPr="00CC3A9B" w:rsidRDefault="00FA1C78" w:rsidP="00F73822">
            <w:pPr>
              <w:spacing w:before="120" w:after="120"/>
              <w:rPr>
                <w:rFonts w:ascii="Arial" w:hAnsi="Arial" w:cs="Arial"/>
                <w:szCs w:val="24"/>
              </w:rPr>
            </w:pPr>
            <w:r w:rsidRPr="00CC3A9B">
              <w:rPr>
                <w:rFonts w:ascii="Arial" w:hAnsi="Arial" w:cs="Arial"/>
                <w:szCs w:val="24"/>
              </w:rPr>
              <w:fldChar w:fldCharType="begin" w:fldLock="1">
                <w:ffData>
                  <w:name w:val="Text16"/>
                  <w:enabled/>
                  <w:calcOnExit w:val="0"/>
                  <w:textInput>
                    <w:default w:val="&lt; AAAA-MM-JJ&gt;"/>
                  </w:textInput>
                </w:ffData>
              </w:fldChar>
            </w:r>
            <w:r w:rsidRPr="00CC3A9B">
              <w:rPr>
                <w:rFonts w:ascii="Arial" w:hAnsi="Arial" w:cs="Arial"/>
                <w:szCs w:val="24"/>
              </w:rPr>
              <w:instrText xml:space="preserve"> FORMTEXT </w:instrText>
            </w:r>
            <w:r w:rsidRPr="00CC3A9B">
              <w:rPr>
                <w:rFonts w:ascii="Arial" w:hAnsi="Arial" w:cs="Arial"/>
                <w:szCs w:val="24"/>
              </w:rPr>
            </w:r>
            <w:r w:rsidRPr="00CC3A9B">
              <w:rPr>
                <w:rFonts w:ascii="Arial" w:hAnsi="Arial" w:cs="Arial"/>
                <w:szCs w:val="24"/>
              </w:rPr>
              <w:fldChar w:fldCharType="separate"/>
            </w:r>
            <w:r>
              <w:rPr>
                <w:rFonts w:ascii="Arial" w:hAnsi="Arial"/>
                <w:szCs w:val="24"/>
              </w:rPr>
              <w:t>&lt; AAAA-MM-JJ&gt;</w:t>
            </w:r>
            <w:r w:rsidRPr="00CC3A9B">
              <w:rPr>
                <w:rFonts w:ascii="Arial" w:hAnsi="Arial" w:cs="Arial"/>
                <w:szCs w:val="24"/>
              </w:rPr>
              <w:fldChar w:fldCharType="end"/>
            </w:r>
            <w:bookmarkEnd w:id="20"/>
          </w:p>
        </w:tc>
      </w:tr>
      <w:tr w:rsidR="00FA1C78" w:rsidRPr="00CC3A9B" w14:paraId="4A1D9758" w14:textId="77777777" w:rsidTr="002C188F">
        <w:tc>
          <w:tcPr>
            <w:tcW w:w="2748" w:type="dxa"/>
          </w:tcPr>
          <w:p w14:paraId="18157EA4" w14:textId="77777777" w:rsidR="00FA1C78" w:rsidRPr="00CC3A9B" w:rsidRDefault="00FA1C78" w:rsidP="00F73822">
            <w:pPr>
              <w:spacing w:before="120" w:after="120"/>
              <w:rPr>
                <w:rFonts w:ascii="Arial" w:hAnsi="Arial" w:cs="Arial"/>
              </w:rPr>
            </w:pPr>
            <w:r>
              <w:rPr>
                <w:rFonts w:ascii="Arial" w:hAnsi="Arial"/>
              </w:rPr>
              <w:t>Pays* :</w:t>
            </w:r>
          </w:p>
        </w:tc>
        <w:bookmarkStart w:id="21" w:name="Text14"/>
        <w:tc>
          <w:tcPr>
            <w:tcW w:w="5959" w:type="dxa"/>
          </w:tcPr>
          <w:p w14:paraId="0BA81440" w14:textId="77777777" w:rsidR="00FA1C78" w:rsidRPr="00CC3A9B" w:rsidRDefault="00FA1C78" w:rsidP="00F73822">
            <w:pPr>
              <w:spacing w:before="120" w:after="120"/>
              <w:rPr>
                <w:rFonts w:ascii="Arial" w:hAnsi="Arial" w:cs="Arial"/>
              </w:rPr>
            </w:pPr>
            <w:r w:rsidRPr="00CC3A9B">
              <w:rPr>
                <w:rFonts w:ascii="Arial" w:hAnsi="Arial" w:cs="Arial"/>
              </w:rPr>
              <w:fldChar w:fldCharType="begin" w:fldLock="1">
                <w:ffData>
                  <w:name w:val="Text14"/>
                  <w:enabled/>
                  <w:calcOnExit w:val="0"/>
                  <w:textInput>
                    <w:default w:val="&lt;Nom du pays&gt;"/>
                  </w:textInput>
                </w:ffData>
              </w:fldChar>
            </w:r>
            <w:r w:rsidRPr="00CC3A9B">
              <w:rPr>
                <w:rFonts w:ascii="Arial" w:hAnsi="Arial" w:cs="Arial"/>
              </w:rPr>
              <w:instrText xml:space="preserve"> FORMTEXT </w:instrText>
            </w:r>
            <w:r w:rsidRPr="00CC3A9B">
              <w:rPr>
                <w:rFonts w:ascii="Arial" w:hAnsi="Arial" w:cs="Arial"/>
              </w:rPr>
            </w:r>
            <w:r w:rsidRPr="00CC3A9B">
              <w:rPr>
                <w:rFonts w:ascii="Arial" w:hAnsi="Arial" w:cs="Arial"/>
              </w:rPr>
              <w:fldChar w:fldCharType="separate"/>
            </w:r>
            <w:r>
              <w:rPr>
                <w:rFonts w:ascii="Arial" w:hAnsi="Arial"/>
              </w:rPr>
              <w:t>&lt;Nom du pays&gt;</w:t>
            </w:r>
            <w:r w:rsidRPr="00CC3A9B">
              <w:rPr>
                <w:rFonts w:ascii="Arial" w:hAnsi="Arial" w:cs="Arial"/>
              </w:rPr>
              <w:fldChar w:fldCharType="end"/>
            </w:r>
            <w:bookmarkEnd w:id="21"/>
          </w:p>
        </w:tc>
      </w:tr>
      <w:tr w:rsidR="00FA1C78" w:rsidRPr="00CC3A9B" w14:paraId="36D85C8D" w14:textId="77777777" w:rsidTr="002C188F">
        <w:tc>
          <w:tcPr>
            <w:tcW w:w="2748" w:type="dxa"/>
            <w:vAlign w:val="center"/>
          </w:tcPr>
          <w:p w14:paraId="6C43D85E" w14:textId="77777777" w:rsidR="00FA1C78" w:rsidRPr="00CC3A9B" w:rsidRDefault="00FA1C78" w:rsidP="00F73822">
            <w:pPr>
              <w:spacing w:before="120" w:after="120"/>
              <w:rPr>
                <w:rFonts w:ascii="Arial" w:hAnsi="Arial" w:cs="Arial"/>
              </w:rPr>
            </w:pPr>
            <w:r>
              <w:rPr>
                <w:rFonts w:ascii="Arial" w:hAnsi="Arial"/>
              </w:rPr>
              <w:t>Nom du Correspondant national du CEPRB*:</w:t>
            </w:r>
          </w:p>
        </w:tc>
        <w:bookmarkStart w:id="22" w:name="Text15"/>
        <w:tc>
          <w:tcPr>
            <w:tcW w:w="5959" w:type="dxa"/>
            <w:vAlign w:val="center"/>
          </w:tcPr>
          <w:p w14:paraId="01D08058" w14:textId="77777777" w:rsidR="00FA1C78" w:rsidRPr="00CC3A9B" w:rsidRDefault="00FA1C78" w:rsidP="00F73822">
            <w:pPr>
              <w:spacing w:before="120" w:after="120"/>
              <w:rPr>
                <w:rFonts w:ascii="Arial" w:hAnsi="Arial" w:cs="Arial"/>
              </w:rPr>
            </w:pPr>
            <w:r w:rsidRPr="00CC3A9B">
              <w:rPr>
                <w:rFonts w:ascii="Arial" w:hAnsi="Arial" w:cs="Arial"/>
              </w:rPr>
              <w:fldChar w:fldCharType="begin" w:fldLock="1">
                <w:ffData>
                  <w:name w:val="Text15"/>
                  <w:enabled/>
                  <w:calcOnExit w:val="0"/>
                  <w:textInput>
                    <w:default w:val="&lt;Entrée de texte&gt;"/>
                  </w:textInput>
                </w:ffData>
              </w:fldChar>
            </w:r>
            <w:r w:rsidRPr="00CC3A9B">
              <w:rPr>
                <w:rFonts w:ascii="Arial" w:hAnsi="Arial" w:cs="Arial"/>
              </w:rPr>
              <w:instrText xml:space="preserve"> FORMTEXT </w:instrText>
            </w:r>
            <w:r w:rsidRPr="00CC3A9B">
              <w:rPr>
                <w:rFonts w:ascii="Arial" w:hAnsi="Arial" w:cs="Arial"/>
              </w:rPr>
            </w:r>
            <w:r w:rsidRPr="00CC3A9B">
              <w:rPr>
                <w:rFonts w:ascii="Arial" w:hAnsi="Arial" w:cs="Arial"/>
              </w:rPr>
              <w:fldChar w:fldCharType="separate"/>
            </w:r>
            <w:r>
              <w:rPr>
                <w:rFonts w:ascii="Arial" w:hAnsi="Arial"/>
              </w:rPr>
              <w:t>&lt;Entrée de texte&gt;</w:t>
            </w:r>
            <w:r w:rsidRPr="00CC3A9B">
              <w:rPr>
                <w:rFonts w:ascii="Arial" w:hAnsi="Arial" w:cs="Arial"/>
              </w:rPr>
              <w:fldChar w:fldCharType="end"/>
            </w:r>
            <w:bookmarkEnd w:id="22"/>
          </w:p>
        </w:tc>
      </w:tr>
      <w:tr w:rsidR="00FA1C78" w:rsidRPr="00CC3A9B" w14:paraId="71E5D471" w14:textId="77777777" w:rsidTr="002C188F">
        <w:tc>
          <w:tcPr>
            <w:tcW w:w="8707" w:type="dxa"/>
            <w:gridSpan w:val="2"/>
            <w:vAlign w:val="center"/>
          </w:tcPr>
          <w:p w14:paraId="256369FD" w14:textId="77777777" w:rsidR="00FA1C78" w:rsidRPr="00CC3A9B" w:rsidRDefault="00FA1C78" w:rsidP="00F73822">
            <w:pPr>
              <w:spacing w:before="120" w:after="120"/>
              <w:rPr>
                <w:rFonts w:ascii="Arial" w:hAnsi="Arial" w:cs="Arial"/>
                <w:i/>
                <w:szCs w:val="24"/>
              </w:rPr>
            </w:pPr>
            <w:r>
              <w:rPr>
                <w:rFonts w:ascii="Arial" w:hAnsi="Arial"/>
                <w:i/>
                <w:szCs w:val="24"/>
              </w:rPr>
              <w:t>En foi de quoi, je certifie que les renseignements communiqués ci-dessus sont exacts et accepte qu'ils soient consignés dans le Centre d'échange pour la prévention des risques biotechnologiques.</w:t>
            </w:r>
          </w:p>
        </w:tc>
      </w:tr>
      <w:tr w:rsidR="00FA1C78" w:rsidRPr="00E67DD0" w14:paraId="05FAC046" w14:textId="77777777" w:rsidTr="002C188F">
        <w:tc>
          <w:tcPr>
            <w:tcW w:w="2748" w:type="dxa"/>
            <w:vAlign w:val="center"/>
          </w:tcPr>
          <w:p w14:paraId="1913E279" w14:textId="77777777" w:rsidR="00FA1C78" w:rsidRPr="00E67DD0" w:rsidRDefault="00FA1C78" w:rsidP="00F73822">
            <w:pPr>
              <w:spacing w:before="120" w:after="120"/>
              <w:rPr>
                <w:rFonts w:ascii="Arial" w:hAnsi="Arial" w:cs="Arial"/>
              </w:rPr>
            </w:pPr>
            <w:r>
              <w:rPr>
                <w:rFonts w:ascii="Arial" w:hAnsi="Arial"/>
              </w:rPr>
              <w:t>Signature du correspondant national du CEPRB*:</w:t>
            </w:r>
          </w:p>
        </w:tc>
        <w:tc>
          <w:tcPr>
            <w:tcW w:w="5959" w:type="dxa"/>
            <w:vAlign w:val="center"/>
          </w:tcPr>
          <w:p w14:paraId="2AE3F355" w14:textId="77777777" w:rsidR="00FA1C78" w:rsidRPr="00E67DD0" w:rsidRDefault="00FA1C78" w:rsidP="00F73822">
            <w:pPr>
              <w:spacing w:before="120" w:after="120"/>
              <w:rPr>
                <w:rFonts w:ascii="Arial" w:hAnsi="Arial" w:cs="Arial"/>
              </w:rPr>
            </w:pPr>
          </w:p>
        </w:tc>
      </w:tr>
    </w:tbl>
    <w:p w14:paraId="7FAF0056" w14:textId="77777777" w:rsidR="00D31004" w:rsidRDefault="00D31004" w:rsidP="00F73822">
      <w:pPr>
        <w:spacing w:before="120" w:after="120"/>
      </w:pPr>
    </w:p>
    <w:sectPr w:rsidR="00D31004" w:rsidSect="00463C99">
      <w:footerReference w:type="default" r:id="rId12"/>
      <w:headerReference w:type="first" r:id="rId13"/>
      <w:type w:val="continuous"/>
      <w:pgSz w:w="11907" w:h="16840" w:code="9"/>
      <w:pgMar w:top="1418" w:right="2067" w:bottom="1418" w:left="1540"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C76CF" w14:textId="77777777" w:rsidR="00EC146A" w:rsidRDefault="00EC146A" w:rsidP="00EE2D2A">
      <w:r>
        <w:separator/>
      </w:r>
    </w:p>
  </w:endnote>
  <w:endnote w:type="continuationSeparator" w:id="0">
    <w:p w14:paraId="49BF365E" w14:textId="77777777" w:rsidR="00EC146A" w:rsidRDefault="00EC146A" w:rsidP="00EE2D2A">
      <w:r>
        <w:continuationSeparator/>
      </w:r>
    </w:p>
  </w:endnote>
  <w:endnote w:type="continuationNotice" w:id="1">
    <w:p w14:paraId="512CC0CB" w14:textId="77777777" w:rsidR="00EC146A" w:rsidRDefault="00EC1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2F88A" w14:textId="77777777" w:rsidR="005008B8" w:rsidRDefault="005008B8">
    <w:pPr>
      <w:pStyle w:val="Footer"/>
      <w:jc w:val="right"/>
    </w:pPr>
    <w:r>
      <w:fldChar w:fldCharType="begin"/>
    </w:r>
    <w:r>
      <w:instrText xml:space="preserve"> PAGE   \* MERGEFORMAT </w:instrText>
    </w:r>
    <w:r>
      <w:fldChar w:fldCharType="separate"/>
    </w:r>
    <w:r>
      <w:t>2</w:t>
    </w:r>
    <w:r>
      <w:fldChar w:fldCharType="end"/>
    </w:r>
  </w:p>
  <w:p w14:paraId="54259F5F" w14:textId="77777777" w:rsidR="005008B8" w:rsidRDefault="005008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26254" w14:textId="77777777" w:rsidR="00EC146A" w:rsidRDefault="00EC146A" w:rsidP="00EE2D2A">
      <w:r>
        <w:separator/>
      </w:r>
    </w:p>
  </w:footnote>
  <w:footnote w:type="continuationSeparator" w:id="0">
    <w:p w14:paraId="6792ACF9" w14:textId="77777777" w:rsidR="00EC146A" w:rsidRDefault="00EC146A" w:rsidP="00EE2D2A">
      <w:r>
        <w:continuationSeparator/>
      </w:r>
    </w:p>
  </w:footnote>
  <w:footnote w:type="continuationNotice" w:id="1">
    <w:p w14:paraId="605EA480" w14:textId="77777777" w:rsidR="00EC146A" w:rsidRDefault="00EC146A"/>
  </w:footnote>
  <w:footnote w:id="2">
    <w:p w14:paraId="6266BC72" w14:textId="6B936D86" w:rsidR="00653843" w:rsidRPr="00B46315" w:rsidRDefault="00653843" w:rsidP="008A652C">
      <w:pPr>
        <w:pStyle w:val="FootnoteText"/>
      </w:pPr>
      <w:r>
        <w:rPr>
          <w:rStyle w:val="FootnoteReference"/>
        </w:rPr>
        <w:footnoteRef/>
      </w:r>
      <w:r>
        <w:t xml:space="preserve"> Les dossiers nationaux contiennent des informations qui relèvent normalement des obligations d'une Partie au titre du Protocole de Cartagena sur la prévention des risques biotechnologiques et doivent avoir été validés par les correspondants nationaux du CEPRB avant d'être publiés dans ce dernier. Tous les modèles uniformes peuvent être accédés sur la page intitulée Soumettre du CEPRB.</w:t>
      </w:r>
    </w:p>
  </w:footnote>
  <w:footnote w:id="3">
    <w:p w14:paraId="1A5849A4" w14:textId="6D4943B0" w:rsidR="00653843" w:rsidRPr="003F3EE4" w:rsidRDefault="00653843" w:rsidP="008A652C">
      <w:pPr>
        <w:pStyle w:val="FootnoteText"/>
      </w:pPr>
      <w:r>
        <w:rPr>
          <w:rStyle w:val="FootnoteReference"/>
        </w:rPr>
        <w:footnoteRef/>
      </w:r>
      <w:r>
        <w:t xml:space="preserve"> Veuillez noter que pour remplir le présent formulaire, vous devrez télécharger le(s) modèle(s) uniforme(s) suivant(s) : « Autorité nationale compétente », « Personne à contacter », « Évaluation de risques » et « Organismes vivants modifiés »</w:t>
      </w:r>
    </w:p>
  </w:footnote>
  <w:footnote w:id="4">
    <w:p w14:paraId="108AB286" w14:textId="76BD7122" w:rsidR="00041BB1" w:rsidRDefault="00041BB1" w:rsidP="008A652C">
      <w:pPr>
        <w:pStyle w:val="FootnoteText"/>
      </w:pPr>
      <w:r>
        <w:rPr>
          <w:rStyle w:val="FootnoteReference"/>
        </w:rPr>
        <w:footnoteRef/>
      </w:r>
      <w:r>
        <w:t xml:space="preserve"> </w:t>
      </w:r>
      <w:r>
        <w:rPr>
          <w:shd w:val="clear" w:color="auto" w:fill="FFFFFF"/>
        </w:rPr>
        <w:t>Cette section est pertinente uniquement lorsque la mesure en cours de soumission modifie une mesure existante. Si la décision enregistrée au Centre d'échange APA est une modification d'une loi/règlementation existante ou d'une partie de celle-ci, assurez-vous que la loi/règlementation modifiée soit déjà enregistrée dans le Centre d'échange afin de pouvoir fournir un lien vers le fichier existant. Cela permettra aux deux fichiers d’être publiés ensemble.</w:t>
      </w:r>
    </w:p>
  </w:footnote>
  <w:footnote w:id="5">
    <w:p w14:paraId="480DE574" w14:textId="7402371E" w:rsidR="00C348A1" w:rsidRPr="009F7F63" w:rsidRDefault="00C348A1" w:rsidP="008A652C">
      <w:pPr>
        <w:pStyle w:val="FootnoteText"/>
      </w:pPr>
      <w:r>
        <w:rPr>
          <w:rStyle w:val="FootnoteReference"/>
        </w:rPr>
        <w:footnoteRef/>
      </w:r>
      <w:r>
        <w:rPr>
          <w:u w:val="single"/>
        </w:rPr>
        <w:t xml:space="preserve">Note importante destinée aux membres de l'UE seulement </w:t>
      </w:r>
      <w:r>
        <w:rPr>
          <w:b/>
        </w:rPr>
        <w:t>:</w:t>
      </w:r>
      <w:r>
        <w:rPr>
          <w:i/>
        </w:rPr>
        <w:t xml:space="preserve"> </w:t>
      </w:r>
      <w:r>
        <w:t>Si la loi, la règlementation, la ligne directrice ou l'accord s'applique à tous les États membres de l'UE, le dossier doit être publié par le correspondant national du CEPRB de l'UE. Le correspondant national du CEPRB de l'UE doit sélectionner « Union européenne » en réponse à cette question et l'enregistrement publié apparaîtra dans les profils de pays de tous les États membres de l'UE.</w:t>
      </w:r>
    </w:p>
  </w:footnote>
  <w:footnote w:id="6">
    <w:p w14:paraId="58287AEA" w14:textId="7D56AC06" w:rsidR="00653843" w:rsidRPr="000224FE" w:rsidRDefault="00653843" w:rsidP="008A652C">
      <w:pPr>
        <w:pStyle w:val="FootnoteText"/>
      </w:pPr>
      <w:r>
        <w:rPr>
          <w:rStyle w:val="FootnoteReference"/>
        </w:rPr>
        <w:footnoteRef/>
      </w:r>
      <w:r>
        <w:t xml:space="preserve"> Tous les modèles uniformes peuvent être accédés sur la page Soumettre du CEPRB.</w:t>
      </w:r>
    </w:p>
  </w:footnote>
  <w:footnote w:id="7">
    <w:p w14:paraId="240052CE" w14:textId="77777777" w:rsidR="00653843" w:rsidRPr="0076322A" w:rsidRDefault="00653843" w:rsidP="00EB6031">
      <w:pPr>
        <w:jc w:val="both"/>
        <w:rPr>
          <w:rFonts w:asciiTheme="minorBidi" w:hAnsiTheme="minorBidi" w:cstheme="minorBidi"/>
          <w:sz w:val="20"/>
        </w:rPr>
      </w:pPr>
      <w:r>
        <w:rPr>
          <w:rStyle w:val="FootnoteReference"/>
          <w:rFonts w:ascii="Arial" w:hAnsi="Arial" w:cs="Arial"/>
          <w:sz w:val="20"/>
        </w:rPr>
        <w:footnoteRef/>
      </w:r>
      <w:r>
        <w:t xml:space="preserve"> </w:t>
      </w:r>
      <w:r w:rsidRPr="0076322A">
        <w:rPr>
          <w:rFonts w:asciiTheme="minorBidi" w:hAnsiTheme="minorBidi" w:cstheme="minorBidi"/>
          <w:sz w:val="20"/>
        </w:rPr>
        <w:t>Indiquez la juridiction où la décision s’applique si celle-ci est différente du nom du pays indiqué en réponse à la question 1.</w:t>
      </w:r>
    </w:p>
  </w:footnote>
  <w:footnote w:id="8">
    <w:p w14:paraId="3B755C9D" w14:textId="77777777" w:rsidR="00653843" w:rsidRPr="0076322A" w:rsidRDefault="00653843" w:rsidP="008A652C">
      <w:pPr>
        <w:pStyle w:val="FootnoteText"/>
        <w:rPr>
          <w:rFonts w:asciiTheme="minorBidi" w:hAnsiTheme="minorBidi" w:cstheme="minorBidi"/>
        </w:rPr>
      </w:pPr>
      <w:r w:rsidRPr="0076322A">
        <w:rPr>
          <w:rStyle w:val="FootnoteReference"/>
          <w:rFonts w:asciiTheme="minorBidi" w:hAnsiTheme="minorBidi" w:cstheme="minorBidi"/>
        </w:rPr>
        <w:footnoteRef/>
      </w:r>
      <w:r w:rsidRPr="0076322A">
        <w:rPr>
          <w:rFonts w:asciiTheme="minorBidi" w:hAnsiTheme="minorBidi" w:cstheme="minorBidi"/>
        </w:rPr>
        <w:t xml:space="preserve"> L’introduction intentionnelle dans l’environnement peut inclure l’introduction à des fins expérimentales ou commerciales. Un essai sur le terrain, un essai sur le terrain confiné ou une introduction expérimentale doivent être considérés comme une introduction intentionnelle dans l'environnement lorsque les conditions spécifiées au paragraphe b de l'article 3(b) du Protocole ne sont pas remplies.(décision CP-9/12).</w:t>
      </w:r>
    </w:p>
  </w:footnote>
  <w:footnote w:id="9">
    <w:p w14:paraId="206EBA38" w14:textId="77777777" w:rsidR="00653843" w:rsidRPr="00CD026F" w:rsidRDefault="00653843" w:rsidP="008A652C">
      <w:pPr>
        <w:pStyle w:val="FootnoteText"/>
      </w:pPr>
      <w:r w:rsidRPr="0076322A">
        <w:rPr>
          <w:rStyle w:val="FootnoteReference"/>
          <w:rFonts w:asciiTheme="minorBidi" w:hAnsiTheme="minorBidi" w:cstheme="minorBidi"/>
        </w:rPr>
        <w:footnoteRef/>
      </w:r>
      <w:r w:rsidRPr="0076322A">
        <w:rPr>
          <w:rFonts w:asciiTheme="minorBidi" w:hAnsiTheme="minorBidi" w:cstheme="minorBidi"/>
        </w:rPr>
        <w:t xml:space="preserve"> "Utilisation en milieu confiné" s'entend de toute opération, entreprise dans un dispositif, une installation, ou toute autre structure physique, faisant intervenir des organismes vivants modifiés qui sont réglementés par des mesures spécifiques qui en limitent effectivement le contact avec le milieu extérieur, et l'impact sur ce milieu; (article 3(b)).</w:t>
      </w:r>
      <w:r>
        <w:t xml:space="preserve"> </w:t>
      </w:r>
    </w:p>
  </w:footnote>
  <w:footnote w:id="10">
    <w:p w14:paraId="52EABF40" w14:textId="77777777" w:rsidR="009F2FBB" w:rsidRPr="009F2FBB" w:rsidRDefault="009F2FBB" w:rsidP="008A652C">
      <w:pPr>
        <w:pStyle w:val="FootnoteText"/>
      </w:pPr>
      <w:r>
        <w:rPr>
          <w:rStyle w:val="FootnoteReference"/>
        </w:rPr>
        <w:footnoteRef/>
      </w:r>
      <w:r>
        <w:t xml:space="preserve"> Allez voir la décision BS-III/10</w:t>
      </w:r>
    </w:p>
  </w:footnote>
  <w:footnote w:id="11">
    <w:p w14:paraId="12B7C9FA" w14:textId="35D163E7" w:rsidR="00653843" w:rsidRPr="000224FE" w:rsidRDefault="00653843" w:rsidP="008A652C">
      <w:pPr>
        <w:pStyle w:val="FootnoteText"/>
      </w:pPr>
      <w:r>
        <w:rPr>
          <w:rStyle w:val="FootnoteReference"/>
        </w:rPr>
        <w:footnoteRef/>
      </w:r>
      <w:r>
        <w:t xml:space="preserve"> Tous les modèles uniformes peuvent être accédés sur la page Soumettre du CEPRB.</w:t>
      </w:r>
    </w:p>
  </w:footnote>
  <w:footnote w:id="12">
    <w:p w14:paraId="2FCC397D" w14:textId="6156B110" w:rsidR="00653843" w:rsidRPr="000224FE" w:rsidRDefault="00653843" w:rsidP="008A652C">
      <w:pPr>
        <w:pStyle w:val="FootnoteText"/>
      </w:pPr>
      <w:r>
        <w:rPr>
          <w:rStyle w:val="FootnoteReference"/>
        </w:rPr>
        <w:footnoteRef/>
      </w:r>
      <w:r>
        <w:t xml:space="preserve"> Tous les modèles uniformes peuvent être accédés sur la page Soumettre du CEPRB.</w:t>
      </w:r>
    </w:p>
  </w:footnote>
  <w:footnote w:id="13">
    <w:p w14:paraId="48C636B1" w14:textId="2622F2FA" w:rsidR="00653843" w:rsidRPr="000224FE" w:rsidRDefault="00653843" w:rsidP="008A652C">
      <w:pPr>
        <w:pStyle w:val="FootnoteText"/>
      </w:pPr>
      <w:r>
        <w:rPr>
          <w:rStyle w:val="FootnoteReference"/>
        </w:rPr>
        <w:footnoteRef/>
      </w:r>
      <w:r>
        <w:t xml:space="preserve"> Tous les modèles uniformes peuvent être accédés sur la page Soumettre du CEPRB.</w:t>
      </w:r>
    </w:p>
  </w:footnote>
  <w:footnote w:id="14">
    <w:p w14:paraId="164C23AA" w14:textId="40377BEA" w:rsidR="006E1052" w:rsidRPr="000224FE" w:rsidRDefault="006E1052" w:rsidP="008A652C">
      <w:pPr>
        <w:pStyle w:val="FootnoteText"/>
      </w:pPr>
      <w:r>
        <w:rPr>
          <w:rStyle w:val="FootnoteReference"/>
        </w:rPr>
        <w:footnoteRef/>
      </w:r>
      <w:r>
        <w:t xml:space="preserve"> Tous les modèles uniformes peuvent être accédés sur la page Soumettre du CEPRB.</w:t>
      </w:r>
    </w:p>
  </w:footnote>
  <w:footnote w:id="15">
    <w:p w14:paraId="0200E9EF" w14:textId="3A386DA8" w:rsidR="006E1052" w:rsidRPr="000224FE" w:rsidRDefault="006E1052" w:rsidP="008A652C">
      <w:pPr>
        <w:pStyle w:val="FootnoteText"/>
      </w:pPr>
      <w:r>
        <w:rPr>
          <w:rStyle w:val="FootnoteReference"/>
        </w:rPr>
        <w:footnoteRef/>
      </w:r>
      <w:r>
        <w:t xml:space="preserve"> Tous les modèles uniformes peuvent être accédés sur la page Soumettre du CEPRB.</w:t>
      </w:r>
    </w:p>
  </w:footnote>
  <w:footnote w:id="16">
    <w:p w14:paraId="0382B284" w14:textId="30A9CD48" w:rsidR="006B0844" w:rsidRPr="000224FE" w:rsidRDefault="006B0844" w:rsidP="008A652C">
      <w:pPr>
        <w:pStyle w:val="FootnoteText"/>
      </w:pPr>
      <w:r>
        <w:rPr>
          <w:rStyle w:val="FootnoteReference"/>
        </w:rPr>
        <w:footnoteRef/>
      </w:r>
      <w:r>
        <w:t xml:space="preserve"> Tous les modèles uniformes peuvent être accédés sur la page Soumettre du CEPRB.</w:t>
      </w:r>
    </w:p>
  </w:footnote>
  <w:footnote w:id="17">
    <w:p w14:paraId="781B19A3" w14:textId="77777777" w:rsidR="00653843" w:rsidRDefault="00653843">
      <w:pPr>
        <w:pStyle w:val="FootnoteText"/>
      </w:pPr>
      <w:r>
        <w:rPr>
          <w:rStyle w:val="FootnoteReference"/>
        </w:rPr>
        <w:footnoteRef/>
      </w:r>
      <w:r>
        <w:t xml:space="preserve"> Le terme "utiliser" renvoie à « l'utilisation directe pour l'alimentation humaine ou animale » et/ou « l'introduction intentionnelle dans l'environnement ».</w:t>
      </w:r>
    </w:p>
  </w:footnote>
  <w:footnote w:id="18">
    <w:p w14:paraId="42B37BAD" w14:textId="77777777" w:rsidR="00C95973" w:rsidRPr="001105DE" w:rsidRDefault="00C95973">
      <w:pPr>
        <w:pStyle w:val="FootnoteText"/>
      </w:pPr>
      <w:r>
        <w:rPr>
          <w:rStyle w:val="FootnoteReference"/>
        </w:rPr>
        <w:footnoteRef/>
      </w:r>
      <w:r>
        <w:t xml:space="preserve"> https://biotrackproductdatabase.oecd.org/</w:t>
      </w:r>
    </w:p>
  </w:footnote>
  <w:footnote w:id="19">
    <w:p w14:paraId="7A9C772F" w14:textId="77777777" w:rsidR="00C95973" w:rsidRPr="001105DE" w:rsidRDefault="00C95973">
      <w:pPr>
        <w:pStyle w:val="FootnoteText"/>
      </w:pPr>
      <w:r>
        <w:rPr>
          <w:rStyle w:val="FootnoteReference"/>
        </w:rPr>
        <w:footnoteRef/>
      </w:r>
      <w:r>
        <w:t xml:space="preserve"> http://www.fao.org/food/food-safety-quality/gm-foods-platform/en/</w:t>
      </w:r>
    </w:p>
  </w:footnote>
  <w:footnote w:id="20">
    <w:p w14:paraId="5F953005" w14:textId="00D528D5" w:rsidR="00653843" w:rsidRPr="000224FE" w:rsidRDefault="00653843">
      <w:pPr>
        <w:pStyle w:val="FootnoteText"/>
      </w:pPr>
      <w:r>
        <w:rPr>
          <w:rStyle w:val="FootnoteReference"/>
        </w:rPr>
        <w:footnoteRef/>
      </w:r>
      <w:r>
        <w:t xml:space="preserve"> Tous les modèles uniformes peuvent être accédés sur la page Soumettre du CEPRB.</w:t>
      </w:r>
    </w:p>
  </w:footnote>
  <w:footnote w:id="21">
    <w:p w14:paraId="79602A05" w14:textId="3988CD12" w:rsidR="00653843" w:rsidRPr="00F73822" w:rsidRDefault="00653843">
      <w:pPr>
        <w:pStyle w:val="FootnoteText"/>
      </w:pPr>
      <w:r>
        <w:rPr>
          <w:rStyle w:val="FootnoteReference"/>
        </w:rPr>
        <w:footnoteRef/>
      </w:r>
      <w:r>
        <w:t xml:space="preserve"> Tous les modèles uniformes peuvent être accédés sur la page Soumettre du CEPRB.</w:t>
      </w:r>
    </w:p>
  </w:footnote>
  <w:footnote w:id="22">
    <w:p w14:paraId="63E19CDC" w14:textId="7F5A1CAB" w:rsidR="002D3023" w:rsidRPr="00ED6A5B" w:rsidRDefault="002D3023" w:rsidP="006F3D8D">
      <w:pPr>
        <w:jc w:val="both"/>
        <w:rPr>
          <w:rFonts w:asciiTheme="minorBidi" w:hAnsiTheme="minorBidi" w:cstheme="minorBidi"/>
          <w:sz w:val="20"/>
        </w:rPr>
      </w:pPr>
      <w:r>
        <w:rPr>
          <w:rStyle w:val="FootnoteReference"/>
        </w:rPr>
        <w:footnoteRef/>
      </w:r>
      <w:r>
        <w:t xml:space="preserve"> </w:t>
      </w:r>
      <w:r w:rsidRPr="00ED6A5B">
        <w:rPr>
          <w:rFonts w:asciiTheme="minorBidi" w:hAnsiTheme="minorBidi" w:cstheme="minorBidi"/>
          <w:sz w:val="20"/>
          <w:shd w:val="clear" w:color="auto" w:fill="FFFFFF"/>
        </w:rPr>
        <w:t>Il est préférable d'annexer le document. Sinon, précisez l'emplacement du document (p. ex., l'adresse Web, y compris l'adresse URL du site Web</w:t>
      </w:r>
      <w:r w:rsidRPr="00ED6A5B">
        <w:rPr>
          <w:rFonts w:asciiTheme="minorBidi" w:hAnsiTheme="minorBidi" w:cstheme="minorBidi"/>
          <w:sz w:val="20"/>
        </w:rPr>
        <w:t xml:space="preserve"> </w:t>
      </w:r>
      <w:hyperlink r:id="rId1" w:tgtFrame="_blank" w:history="1">
        <w:r w:rsidRPr="00ED6A5B">
          <w:rPr>
            <w:rStyle w:val="Hyperlink"/>
            <w:rFonts w:asciiTheme="minorBidi" w:hAnsiTheme="minorBidi" w:cstheme="minorBidi"/>
            <w:color w:val="auto"/>
            <w:sz w:val="20"/>
            <w:u w:val="none"/>
            <w:shd w:val="clear" w:color="auto" w:fill="FFFFFF"/>
          </w:rPr>
          <w:t>http://www.cbd.int</w:t>
        </w:r>
      </w:hyperlink>
      <w:r w:rsidRPr="00ED6A5B">
        <w:rPr>
          <w:rFonts w:asciiTheme="minorBidi" w:hAnsiTheme="minorBidi" w:cstheme="minorBidi"/>
          <w:sz w:val="20"/>
        </w:rPr>
        <w:t xml:space="preserve"> et le nom du site Web </w:t>
      </w:r>
      <w:r w:rsidRPr="00ED6A5B">
        <w:rPr>
          <w:rFonts w:asciiTheme="minorBidi" w:hAnsiTheme="minorBidi" w:cstheme="minorBidi"/>
          <w:sz w:val="20"/>
          <w:shd w:val="clear" w:color="auto" w:fill="FFFFFF"/>
        </w:rPr>
        <w:t>« Centre d'échange pour la prévention des risques biotechnologiques »</w:t>
      </w:r>
      <w:r w:rsidRPr="00ED6A5B">
        <w:rPr>
          <w:rFonts w:asciiTheme="minorBidi" w:hAnsiTheme="minorBidi" w:cstheme="minorBidi"/>
          <w:sz w:val="20"/>
        </w:rPr>
        <w:t>.</w:t>
      </w:r>
    </w:p>
  </w:footnote>
  <w:footnote w:id="23">
    <w:p w14:paraId="79390BD5" w14:textId="77777777" w:rsidR="00653843" w:rsidRPr="00ED6A5B" w:rsidRDefault="00653843" w:rsidP="008A652C">
      <w:pPr>
        <w:pStyle w:val="FootnoteText"/>
        <w:rPr>
          <w:rFonts w:asciiTheme="minorBidi" w:hAnsiTheme="minorBidi" w:cstheme="minorBidi"/>
        </w:rPr>
      </w:pPr>
      <w:r w:rsidRPr="00ED6A5B">
        <w:rPr>
          <w:rStyle w:val="FootnoteReference"/>
          <w:rFonts w:asciiTheme="minorBidi" w:hAnsiTheme="minorBidi" w:cstheme="minorBidi"/>
        </w:rPr>
        <w:footnoteRef/>
      </w:r>
      <w:r w:rsidRPr="00ED6A5B">
        <w:rPr>
          <w:rFonts w:asciiTheme="minorBidi" w:hAnsiTheme="minorBidi" w:cstheme="minorBidi"/>
        </w:rPr>
        <w:t xml:space="preserve"> Si la réponse est « oui », vous serez invité à confirmer ou à mettre à jour le fichier dans un délai de trois mois, deux ans après sa soumission. Passé ce délai, si aucune confirmation n'a été reçue, le fichier portera la mention "non confirmé".</w:t>
      </w:r>
    </w:p>
  </w:footnote>
  <w:footnote w:id="24">
    <w:p w14:paraId="22DDC34B" w14:textId="77777777" w:rsidR="00653843" w:rsidRPr="00E32D35" w:rsidRDefault="00653843" w:rsidP="00F73822">
      <w:pPr>
        <w:jc w:val="both"/>
      </w:pPr>
      <w:r w:rsidRPr="00ED6A5B">
        <w:rPr>
          <w:rStyle w:val="FootnoteReference"/>
          <w:rFonts w:asciiTheme="minorBidi" w:hAnsiTheme="minorBidi" w:cstheme="minorBidi"/>
          <w:sz w:val="20"/>
        </w:rPr>
        <w:footnoteRef/>
      </w:r>
      <w:r w:rsidRPr="00ED6A5B">
        <w:rPr>
          <w:rFonts w:asciiTheme="minorBidi" w:hAnsiTheme="minorBidi" w:cstheme="minorBidi"/>
          <w:sz w:val="20"/>
        </w:rPr>
        <w:t xml:space="preserve"> Le champs « Notes » est pour votre usage personnel. Il peut seulement être vu lorsqu’un dossier est en mode édition mais n’est pas visible lorsque celui-ci est publié. Ce champ n’est pas destiné à être utilisé pour des informations confidentielles</w:t>
      </w:r>
      <w:r>
        <w:rPr>
          <w:rFonts w:ascii="Arial" w:hAnsi="Arial"/>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DAD40" w14:textId="77777777" w:rsidR="00653843" w:rsidRPr="00C5143B" w:rsidRDefault="00653843" w:rsidP="00FC6451">
    <w:pPr>
      <w:pStyle w:val="Title"/>
      <w:rPr>
        <w:rFonts w:ascii="Arial" w:hAnsi="Arial" w:cs="Arial"/>
        <w:b w:val="0"/>
        <w:sz w:val="24"/>
      </w:rPr>
    </w:pPr>
  </w:p>
  <w:p w14:paraId="4BBC61D7" w14:textId="65D6B30D" w:rsidR="00653843" w:rsidRPr="00494D5C" w:rsidRDefault="00653843" w:rsidP="00FC6451">
    <w:pPr>
      <w:pStyle w:val="Title"/>
      <w:spacing w:before="120" w:after="120"/>
      <w:rPr>
        <w:rFonts w:ascii="Arial" w:eastAsia="Arial Unicode MS" w:hAnsi="Arial" w:cs="Arial"/>
        <w:b w:val="0"/>
        <w:sz w:val="24"/>
      </w:rPr>
    </w:pPr>
    <w:r>
      <w:rPr>
        <w:rFonts w:ascii="Arial" w:hAnsi="Arial"/>
        <w:b w:val="0"/>
        <w:sz w:val="24"/>
      </w:rPr>
      <w:t>Modèle uniforme pour l'enregistrement des informations dans le CEPRB</w:t>
    </w:r>
  </w:p>
  <w:p w14:paraId="15025D09" w14:textId="77777777" w:rsidR="00653843" w:rsidRPr="00E511EC" w:rsidRDefault="00653843" w:rsidP="00F63EF5">
    <w:pPr>
      <w:pStyle w:val="Header"/>
      <w:spacing w:before="120" w:after="120"/>
      <w:jc w:val="center"/>
      <w:rPr>
        <w:rFonts w:ascii="Arial" w:hAnsi="Arial" w:cs="Arial"/>
        <w:i/>
        <w:sz w:val="22"/>
        <w:szCs w:val="22"/>
      </w:rPr>
    </w:pPr>
    <w:r>
      <w:rPr>
        <w:rFonts w:ascii="Arial" w:hAnsi="Arial"/>
        <w:i/>
        <w:sz w:val="22"/>
        <w:szCs w:val="22"/>
      </w:rPr>
      <w:t>Utilisez le présent formulaire pour organiser vos informations avant de les enregistrer dans le centre de gestion du CEPRB.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52F8B"/>
    <w:multiLevelType w:val="multilevel"/>
    <w:tmpl w:val="4C548E1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14825E5"/>
    <w:multiLevelType w:val="multilevel"/>
    <w:tmpl w:val="11C044A6"/>
    <w:lvl w:ilvl="0">
      <w:start w:val="9"/>
      <w:numFmt w:val="decimal"/>
      <w:lvlText w:val="%1."/>
      <w:lvlJc w:val="left"/>
      <w:pPr>
        <w:ind w:left="408" w:hanging="408"/>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D366308"/>
    <w:multiLevelType w:val="hybridMultilevel"/>
    <w:tmpl w:val="D00E69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EF7D5D"/>
    <w:multiLevelType w:val="multilevel"/>
    <w:tmpl w:val="5F5CD244"/>
    <w:lvl w:ilvl="0">
      <w:start w:val="18"/>
      <w:numFmt w:val="decimal"/>
      <w:lvlText w:val="%1."/>
      <w:lvlJc w:val="left"/>
      <w:pPr>
        <w:tabs>
          <w:tab w:val="num" w:pos="1080"/>
        </w:tabs>
        <w:ind w:left="1080" w:hanging="1080"/>
      </w:pPr>
      <w:rPr>
        <w:rFonts w:hint="default"/>
      </w:rPr>
    </w:lvl>
    <w:lvl w:ilvl="1">
      <w:start w:val="4"/>
      <w:numFmt w:val="decimal"/>
      <w:lvlText w:val="%1.%2."/>
      <w:lvlJc w:val="left"/>
      <w:pPr>
        <w:tabs>
          <w:tab w:val="num" w:pos="1960"/>
        </w:tabs>
        <w:ind w:left="1960" w:hanging="1080"/>
      </w:pPr>
      <w:rPr>
        <w:rFonts w:hint="default"/>
      </w:rPr>
    </w:lvl>
    <w:lvl w:ilvl="2">
      <w:start w:val="1"/>
      <w:numFmt w:val="decimal"/>
      <w:lvlText w:val="%1.%2.%3."/>
      <w:lvlJc w:val="left"/>
      <w:pPr>
        <w:tabs>
          <w:tab w:val="num" w:pos="2840"/>
        </w:tabs>
        <w:ind w:left="2840" w:hanging="1080"/>
      </w:pPr>
      <w:rPr>
        <w:rFonts w:hint="default"/>
      </w:rPr>
    </w:lvl>
    <w:lvl w:ilvl="3">
      <w:start w:val="1"/>
      <w:numFmt w:val="decimal"/>
      <w:lvlText w:val="%1.%2.%3.%4."/>
      <w:lvlJc w:val="left"/>
      <w:pPr>
        <w:tabs>
          <w:tab w:val="num" w:pos="3720"/>
        </w:tabs>
        <w:ind w:left="3720" w:hanging="1080"/>
      </w:pPr>
      <w:rPr>
        <w:rFonts w:hint="default"/>
      </w:rPr>
    </w:lvl>
    <w:lvl w:ilvl="4">
      <w:start w:val="1"/>
      <w:numFmt w:val="decimal"/>
      <w:lvlText w:val="%1.%2.%3.%4.%5."/>
      <w:lvlJc w:val="left"/>
      <w:pPr>
        <w:tabs>
          <w:tab w:val="num" w:pos="4600"/>
        </w:tabs>
        <w:ind w:left="4600" w:hanging="1080"/>
      </w:pPr>
      <w:rPr>
        <w:rFonts w:hint="default"/>
      </w:rPr>
    </w:lvl>
    <w:lvl w:ilvl="5">
      <w:start w:val="1"/>
      <w:numFmt w:val="decimal"/>
      <w:lvlText w:val="%1.%2.%3.%4.%5.%6."/>
      <w:lvlJc w:val="left"/>
      <w:pPr>
        <w:tabs>
          <w:tab w:val="num" w:pos="5480"/>
        </w:tabs>
        <w:ind w:left="5480" w:hanging="1080"/>
      </w:pPr>
      <w:rPr>
        <w:rFonts w:hint="default"/>
      </w:rPr>
    </w:lvl>
    <w:lvl w:ilvl="6">
      <w:start w:val="1"/>
      <w:numFmt w:val="decimal"/>
      <w:lvlText w:val="%1.%2.%3.%4.%5.%6.%7."/>
      <w:lvlJc w:val="left"/>
      <w:pPr>
        <w:tabs>
          <w:tab w:val="num" w:pos="6720"/>
        </w:tabs>
        <w:ind w:left="6720" w:hanging="1440"/>
      </w:pPr>
      <w:rPr>
        <w:rFonts w:hint="default"/>
      </w:rPr>
    </w:lvl>
    <w:lvl w:ilvl="7">
      <w:start w:val="1"/>
      <w:numFmt w:val="decimal"/>
      <w:lvlText w:val="%1.%2.%3.%4.%5.%6.%7.%8."/>
      <w:lvlJc w:val="left"/>
      <w:pPr>
        <w:tabs>
          <w:tab w:val="num" w:pos="7600"/>
        </w:tabs>
        <w:ind w:left="7600" w:hanging="1440"/>
      </w:pPr>
      <w:rPr>
        <w:rFonts w:hint="default"/>
      </w:rPr>
    </w:lvl>
    <w:lvl w:ilvl="8">
      <w:start w:val="1"/>
      <w:numFmt w:val="decimal"/>
      <w:lvlText w:val="%1.%2.%3.%4.%5.%6.%7.%8.%9."/>
      <w:lvlJc w:val="left"/>
      <w:pPr>
        <w:tabs>
          <w:tab w:val="num" w:pos="8840"/>
        </w:tabs>
        <w:ind w:left="8840" w:hanging="1800"/>
      </w:pPr>
      <w:rPr>
        <w:rFonts w:hint="default"/>
      </w:rPr>
    </w:lvl>
  </w:abstractNum>
  <w:abstractNum w:abstractNumId="4" w15:restartNumberingAfterBreak="0">
    <w:nsid w:val="218359CA"/>
    <w:multiLevelType w:val="hybridMultilevel"/>
    <w:tmpl w:val="0E260C96"/>
    <w:lvl w:ilvl="0" w:tplc="858842B6">
      <w:start w:val="1"/>
      <w:numFmt w:val="decimal"/>
      <w:lvlText w:val="%1."/>
      <w:lvlJc w:val="left"/>
      <w:pPr>
        <w:tabs>
          <w:tab w:val="num" w:pos="644"/>
        </w:tabs>
        <w:ind w:left="644" w:hanging="360"/>
      </w:pPr>
      <w:rPr>
        <w:i w:val="0"/>
        <w:iCs/>
      </w:rPr>
    </w:lvl>
    <w:lvl w:ilvl="1" w:tplc="25E4F080">
      <w:start w:val="1"/>
      <w:numFmt w:val="lowerLetter"/>
      <w:lvlText w:val="(%2)"/>
      <w:lvlJc w:val="left"/>
      <w:pPr>
        <w:tabs>
          <w:tab w:val="num" w:pos="1440"/>
        </w:tabs>
        <w:ind w:left="1440" w:hanging="360"/>
      </w:pPr>
      <w:rPr>
        <w:rFonts w:hint="default"/>
        <w:i w:val="0"/>
        <w:i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B207CF"/>
    <w:multiLevelType w:val="multilevel"/>
    <w:tmpl w:val="93F23544"/>
    <w:lvl w:ilvl="0">
      <w:start w:val="9"/>
      <w:numFmt w:val="decimal"/>
      <w:lvlText w:val="%1."/>
      <w:lvlJc w:val="left"/>
      <w:pPr>
        <w:tabs>
          <w:tab w:val="num" w:pos="525"/>
        </w:tabs>
        <w:ind w:left="525" w:hanging="525"/>
      </w:pPr>
      <w:rPr>
        <w:rFonts w:hint="default"/>
      </w:rPr>
    </w:lvl>
    <w:lvl w:ilvl="1">
      <w:start w:val="21"/>
      <w:numFmt w:val="decimal"/>
      <w:lvlText w:val="%1.%2."/>
      <w:lvlJc w:val="left"/>
      <w:pPr>
        <w:tabs>
          <w:tab w:val="num" w:pos="2422"/>
        </w:tabs>
        <w:ind w:left="2422" w:hanging="720"/>
      </w:pPr>
      <w:rPr>
        <w:rFonts w:hint="default"/>
      </w:rPr>
    </w:lvl>
    <w:lvl w:ilvl="2">
      <w:start w:val="1"/>
      <w:numFmt w:val="decimal"/>
      <w:lvlText w:val="%1.%2.%3."/>
      <w:lvlJc w:val="left"/>
      <w:pPr>
        <w:tabs>
          <w:tab w:val="num" w:pos="4124"/>
        </w:tabs>
        <w:ind w:left="4124" w:hanging="720"/>
      </w:pPr>
      <w:rPr>
        <w:rFonts w:hint="default"/>
      </w:rPr>
    </w:lvl>
    <w:lvl w:ilvl="3">
      <w:start w:val="1"/>
      <w:numFmt w:val="decimal"/>
      <w:lvlText w:val="%1.%2.%3.%4."/>
      <w:lvlJc w:val="left"/>
      <w:pPr>
        <w:tabs>
          <w:tab w:val="num" w:pos="6186"/>
        </w:tabs>
        <w:ind w:left="6186" w:hanging="1080"/>
      </w:pPr>
      <w:rPr>
        <w:rFonts w:hint="default"/>
      </w:rPr>
    </w:lvl>
    <w:lvl w:ilvl="4">
      <w:start w:val="1"/>
      <w:numFmt w:val="decimal"/>
      <w:lvlText w:val="%1.%2.%3.%4.%5."/>
      <w:lvlJc w:val="left"/>
      <w:pPr>
        <w:tabs>
          <w:tab w:val="num" w:pos="7888"/>
        </w:tabs>
        <w:ind w:left="7888" w:hanging="1080"/>
      </w:pPr>
      <w:rPr>
        <w:rFonts w:hint="default"/>
      </w:rPr>
    </w:lvl>
    <w:lvl w:ilvl="5">
      <w:start w:val="1"/>
      <w:numFmt w:val="decimal"/>
      <w:lvlText w:val="%1.%2.%3.%4.%5.%6."/>
      <w:lvlJc w:val="left"/>
      <w:pPr>
        <w:tabs>
          <w:tab w:val="num" w:pos="9950"/>
        </w:tabs>
        <w:ind w:left="9950" w:hanging="1440"/>
      </w:pPr>
      <w:rPr>
        <w:rFonts w:hint="default"/>
      </w:rPr>
    </w:lvl>
    <w:lvl w:ilvl="6">
      <w:start w:val="1"/>
      <w:numFmt w:val="decimal"/>
      <w:lvlText w:val="%1.%2.%3.%4.%5.%6.%7."/>
      <w:lvlJc w:val="left"/>
      <w:pPr>
        <w:tabs>
          <w:tab w:val="num" w:pos="11652"/>
        </w:tabs>
        <w:ind w:left="11652" w:hanging="1440"/>
      </w:pPr>
      <w:rPr>
        <w:rFonts w:hint="default"/>
      </w:rPr>
    </w:lvl>
    <w:lvl w:ilvl="7">
      <w:start w:val="1"/>
      <w:numFmt w:val="decimal"/>
      <w:lvlText w:val="%1.%2.%3.%4.%5.%6.%7.%8."/>
      <w:lvlJc w:val="left"/>
      <w:pPr>
        <w:tabs>
          <w:tab w:val="num" w:pos="13714"/>
        </w:tabs>
        <w:ind w:left="13714" w:hanging="1800"/>
      </w:pPr>
      <w:rPr>
        <w:rFonts w:hint="default"/>
      </w:rPr>
    </w:lvl>
    <w:lvl w:ilvl="8">
      <w:start w:val="1"/>
      <w:numFmt w:val="decimal"/>
      <w:lvlText w:val="%1.%2.%3.%4.%5.%6.%7.%8.%9."/>
      <w:lvlJc w:val="left"/>
      <w:pPr>
        <w:tabs>
          <w:tab w:val="num" w:pos="15776"/>
        </w:tabs>
        <w:ind w:left="15776" w:hanging="2160"/>
      </w:pPr>
      <w:rPr>
        <w:rFonts w:hint="default"/>
      </w:rPr>
    </w:lvl>
  </w:abstractNum>
  <w:abstractNum w:abstractNumId="6" w15:restartNumberingAfterBreak="0">
    <w:nsid w:val="2BF34C9A"/>
    <w:multiLevelType w:val="multilevel"/>
    <w:tmpl w:val="CEDEB622"/>
    <w:lvl w:ilvl="0">
      <w:start w:val="8"/>
      <w:numFmt w:val="decimal"/>
      <w:lvlText w:val="%1."/>
      <w:lvlJc w:val="left"/>
      <w:pPr>
        <w:ind w:left="408" w:hanging="408"/>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1BE7F50"/>
    <w:multiLevelType w:val="hybridMultilevel"/>
    <w:tmpl w:val="FCB2EE4A"/>
    <w:lvl w:ilvl="0" w:tplc="8A36A964">
      <w:start w:val="7"/>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D0C3BD2"/>
    <w:multiLevelType w:val="multilevel"/>
    <w:tmpl w:val="11F4FBDA"/>
    <w:lvl w:ilvl="0">
      <w:start w:val="9"/>
      <w:numFmt w:val="decimal"/>
      <w:lvlText w:val="%1."/>
      <w:lvlJc w:val="left"/>
      <w:pPr>
        <w:tabs>
          <w:tab w:val="num" w:pos="600"/>
        </w:tabs>
        <w:ind w:left="600" w:hanging="60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3E614663"/>
    <w:multiLevelType w:val="hybridMultilevel"/>
    <w:tmpl w:val="0AFE2F2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5F05E2F"/>
    <w:multiLevelType w:val="multilevel"/>
    <w:tmpl w:val="11F4FBDA"/>
    <w:lvl w:ilvl="0">
      <w:start w:val="9"/>
      <w:numFmt w:val="decimal"/>
      <w:lvlText w:val="%1."/>
      <w:lvlJc w:val="left"/>
      <w:pPr>
        <w:tabs>
          <w:tab w:val="num" w:pos="600"/>
        </w:tabs>
        <w:ind w:left="600" w:hanging="60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47467CDC"/>
    <w:multiLevelType w:val="multilevel"/>
    <w:tmpl w:val="B72A5050"/>
    <w:lvl w:ilvl="0">
      <w:start w:val="15"/>
      <w:numFmt w:val="decimal"/>
      <w:lvlText w:val="%1."/>
      <w:lvlJc w:val="left"/>
      <w:pPr>
        <w:tabs>
          <w:tab w:val="num" w:pos="1215"/>
        </w:tabs>
        <w:ind w:left="1215" w:hanging="1215"/>
      </w:pPr>
      <w:rPr>
        <w:rFonts w:hint="default"/>
      </w:rPr>
    </w:lvl>
    <w:lvl w:ilvl="1">
      <w:start w:val="2"/>
      <w:numFmt w:val="decimal"/>
      <w:lvlText w:val="%1.%2."/>
      <w:lvlJc w:val="left"/>
      <w:pPr>
        <w:tabs>
          <w:tab w:val="num" w:pos="1486"/>
        </w:tabs>
        <w:ind w:left="1486" w:hanging="1215"/>
      </w:pPr>
      <w:rPr>
        <w:rFonts w:hint="default"/>
      </w:rPr>
    </w:lvl>
    <w:lvl w:ilvl="2">
      <w:start w:val="1"/>
      <w:numFmt w:val="decimal"/>
      <w:lvlText w:val="%1.%2.%3."/>
      <w:lvlJc w:val="left"/>
      <w:pPr>
        <w:tabs>
          <w:tab w:val="num" w:pos="1757"/>
        </w:tabs>
        <w:ind w:left="1757" w:hanging="1215"/>
      </w:pPr>
      <w:rPr>
        <w:rFonts w:hint="default"/>
      </w:rPr>
    </w:lvl>
    <w:lvl w:ilvl="3">
      <w:start w:val="1"/>
      <w:numFmt w:val="decimal"/>
      <w:lvlText w:val="%1.%2.%3.%4."/>
      <w:lvlJc w:val="left"/>
      <w:pPr>
        <w:tabs>
          <w:tab w:val="num" w:pos="2028"/>
        </w:tabs>
        <w:ind w:left="2028" w:hanging="1215"/>
      </w:pPr>
      <w:rPr>
        <w:rFonts w:hint="default"/>
      </w:rPr>
    </w:lvl>
    <w:lvl w:ilvl="4">
      <w:start w:val="1"/>
      <w:numFmt w:val="decimal"/>
      <w:lvlText w:val="%1.%2.%3.%4.%5."/>
      <w:lvlJc w:val="left"/>
      <w:pPr>
        <w:tabs>
          <w:tab w:val="num" w:pos="2299"/>
        </w:tabs>
        <w:ind w:left="2299" w:hanging="1215"/>
      </w:pPr>
      <w:rPr>
        <w:rFonts w:hint="default"/>
      </w:rPr>
    </w:lvl>
    <w:lvl w:ilvl="5">
      <w:start w:val="1"/>
      <w:numFmt w:val="decimal"/>
      <w:lvlText w:val="%1.%2.%3.%4.%5.%6."/>
      <w:lvlJc w:val="left"/>
      <w:pPr>
        <w:tabs>
          <w:tab w:val="num" w:pos="2795"/>
        </w:tabs>
        <w:ind w:left="2795" w:hanging="1440"/>
      </w:pPr>
      <w:rPr>
        <w:rFonts w:hint="default"/>
      </w:rPr>
    </w:lvl>
    <w:lvl w:ilvl="6">
      <w:start w:val="1"/>
      <w:numFmt w:val="decimal"/>
      <w:lvlText w:val="%1.%2.%3.%4.%5.%6.%7."/>
      <w:lvlJc w:val="left"/>
      <w:pPr>
        <w:tabs>
          <w:tab w:val="num" w:pos="3066"/>
        </w:tabs>
        <w:ind w:left="3066" w:hanging="1440"/>
      </w:pPr>
      <w:rPr>
        <w:rFonts w:hint="default"/>
      </w:rPr>
    </w:lvl>
    <w:lvl w:ilvl="7">
      <w:start w:val="1"/>
      <w:numFmt w:val="decimal"/>
      <w:lvlText w:val="%1.%2.%3.%4.%5.%6.%7.%8."/>
      <w:lvlJc w:val="left"/>
      <w:pPr>
        <w:tabs>
          <w:tab w:val="num" w:pos="3697"/>
        </w:tabs>
        <w:ind w:left="3697" w:hanging="1800"/>
      </w:pPr>
      <w:rPr>
        <w:rFonts w:hint="default"/>
      </w:rPr>
    </w:lvl>
    <w:lvl w:ilvl="8">
      <w:start w:val="1"/>
      <w:numFmt w:val="decimal"/>
      <w:lvlText w:val="%1.%2.%3.%4.%5.%6.%7.%8.%9."/>
      <w:lvlJc w:val="left"/>
      <w:pPr>
        <w:tabs>
          <w:tab w:val="num" w:pos="4328"/>
        </w:tabs>
        <w:ind w:left="4328" w:hanging="2160"/>
      </w:pPr>
      <w:rPr>
        <w:rFonts w:hint="default"/>
      </w:rPr>
    </w:lvl>
  </w:abstractNum>
  <w:abstractNum w:abstractNumId="12" w15:restartNumberingAfterBreak="0">
    <w:nsid w:val="4BED03F3"/>
    <w:multiLevelType w:val="hybridMultilevel"/>
    <w:tmpl w:val="6E14771A"/>
    <w:lvl w:ilvl="0" w:tplc="5F68A9D2">
      <w:start w:val="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5A15810"/>
    <w:multiLevelType w:val="multilevel"/>
    <w:tmpl w:val="5DE816D2"/>
    <w:lvl w:ilvl="0">
      <w:start w:val="9"/>
      <w:numFmt w:val="decimal"/>
      <w:lvlText w:val="%1"/>
      <w:lvlJc w:val="left"/>
      <w:pPr>
        <w:tabs>
          <w:tab w:val="num" w:pos="540"/>
        </w:tabs>
        <w:ind w:left="540" w:hanging="540"/>
      </w:pPr>
      <w:rPr>
        <w:rFonts w:hint="default"/>
      </w:rPr>
    </w:lvl>
    <w:lvl w:ilvl="1">
      <w:start w:val="2"/>
      <w:numFmt w:val="decimal"/>
      <w:lvlText w:val="%1.%2"/>
      <w:lvlJc w:val="left"/>
      <w:pPr>
        <w:tabs>
          <w:tab w:val="num" w:pos="1391"/>
        </w:tabs>
        <w:ind w:left="1391" w:hanging="54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608"/>
        </w:tabs>
        <w:ind w:left="8608" w:hanging="1800"/>
      </w:pPr>
      <w:rPr>
        <w:rFonts w:hint="default"/>
      </w:rPr>
    </w:lvl>
  </w:abstractNum>
  <w:abstractNum w:abstractNumId="14" w15:restartNumberingAfterBreak="0">
    <w:nsid w:val="62BA417D"/>
    <w:multiLevelType w:val="multilevel"/>
    <w:tmpl w:val="5DE816D2"/>
    <w:lvl w:ilvl="0">
      <w:start w:val="9"/>
      <w:numFmt w:val="decimal"/>
      <w:lvlText w:val="%1"/>
      <w:lvlJc w:val="left"/>
      <w:pPr>
        <w:tabs>
          <w:tab w:val="num" w:pos="540"/>
        </w:tabs>
        <w:ind w:left="540" w:hanging="540"/>
      </w:pPr>
      <w:rPr>
        <w:rFonts w:hint="default"/>
      </w:rPr>
    </w:lvl>
    <w:lvl w:ilvl="1">
      <w:start w:val="2"/>
      <w:numFmt w:val="decimal"/>
      <w:lvlText w:val="%1.%2"/>
      <w:lvlJc w:val="left"/>
      <w:pPr>
        <w:tabs>
          <w:tab w:val="num" w:pos="1391"/>
        </w:tabs>
        <w:ind w:left="1391" w:hanging="54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608"/>
        </w:tabs>
        <w:ind w:left="8608" w:hanging="1800"/>
      </w:pPr>
      <w:rPr>
        <w:rFonts w:hint="default"/>
      </w:rPr>
    </w:lvl>
  </w:abstractNum>
  <w:abstractNum w:abstractNumId="15" w15:restartNumberingAfterBreak="0">
    <w:nsid w:val="62F64F2C"/>
    <w:multiLevelType w:val="multilevel"/>
    <w:tmpl w:val="2F90F7D6"/>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732"/>
        </w:tabs>
        <w:ind w:left="732" w:hanging="720"/>
      </w:pPr>
      <w:rPr>
        <w:rFonts w:hint="default"/>
      </w:rPr>
    </w:lvl>
    <w:lvl w:ilvl="2">
      <w:start w:val="1"/>
      <w:numFmt w:val="decimal"/>
      <w:lvlText w:val="%1.%2.%3."/>
      <w:lvlJc w:val="left"/>
      <w:pPr>
        <w:tabs>
          <w:tab w:val="num" w:pos="744"/>
        </w:tabs>
        <w:ind w:left="744" w:hanging="720"/>
      </w:pPr>
      <w:rPr>
        <w:rFonts w:hint="default"/>
      </w:rPr>
    </w:lvl>
    <w:lvl w:ilvl="3">
      <w:start w:val="1"/>
      <w:numFmt w:val="decimal"/>
      <w:lvlText w:val="%1.%2.%3.%4."/>
      <w:lvlJc w:val="left"/>
      <w:pPr>
        <w:tabs>
          <w:tab w:val="num" w:pos="1116"/>
        </w:tabs>
        <w:ind w:left="1116" w:hanging="1080"/>
      </w:pPr>
      <w:rPr>
        <w:rFonts w:hint="default"/>
      </w:rPr>
    </w:lvl>
    <w:lvl w:ilvl="4">
      <w:start w:val="1"/>
      <w:numFmt w:val="decimal"/>
      <w:lvlText w:val="%1.%2.%3.%4.%5."/>
      <w:lvlJc w:val="left"/>
      <w:pPr>
        <w:tabs>
          <w:tab w:val="num" w:pos="1128"/>
        </w:tabs>
        <w:ind w:left="1128" w:hanging="1080"/>
      </w:pPr>
      <w:rPr>
        <w:rFonts w:hint="default"/>
      </w:rPr>
    </w:lvl>
    <w:lvl w:ilvl="5">
      <w:start w:val="1"/>
      <w:numFmt w:val="decimal"/>
      <w:lvlText w:val="%1.%2.%3.%4.%5.%6."/>
      <w:lvlJc w:val="left"/>
      <w:pPr>
        <w:tabs>
          <w:tab w:val="num" w:pos="1500"/>
        </w:tabs>
        <w:ind w:left="1500" w:hanging="1440"/>
      </w:pPr>
      <w:rPr>
        <w:rFonts w:hint="default"/>
      </w:rPr>
    </w:lvl>
    <w:lvl w:ilvl="6">
      <w:start w:val="1"/>
      <w:numFmt w:val="decimal"/>
      <w:lvlText w:val="%1.%2.%3.%4.%5.%6.%7."/>
      <w:lvlJc w:val="left"/>
      <w:pPr>
        <w:tabs>
          <w:tab w:val="num" w:pos="1512"/>
        </w:tabs>
        <w:ind w:left="1512" w:hanging="1440"/>
      </w:pPr>
      <w:rPr>
        <w:rFonts w:hint="default"/>
      </w:rPr>
    </w:lvl>
    <w:lvl w:ilvl="7">
      <w:start w:val="1"/>
      <w:numFmt w:val="decimal"/>
      <w:lvlText w:val="%1.%2.%3.%4.%5.%6.%7.%8."/>
      <w:lvlJc w:val="left"/>
      <w:pPr>
        <w:tabs>
          <w:tab w:val="num" w:pos="1884"/>
        </w:tabs>
        <w:ind w:left="1884" w:hanging="1800"/>
      </w:pPr>
      <w:rPr>
        <w:rFonts w:hint="default"/>
      </w:rPr>
    </w:lvl>
    <w:lvl w:ilvl="8">
      <w:start w:val="1"/>
      <w:numFmt w:val="decimal"/>
      <w:lvlText w:val="%1.%2.%3.%4.%5.%6.%7.%8.%9."/>
      <w:lvlJc w:val="left"/>
      <w:pPr>
        <w:tabs>
          <w:tab w:val="num" w:pos="2256"/>
        </w:tabs>
        <w:ind w:left="2256" w:hanging="2160"/>
      </w:pPr>
      <w:rPr>
        <w:rFonts w:hint="default"/>
      </w:rPr>
    </w:lvl>
  </w:abstractNum>
  <w:abstractNum w:abstractNumId="16" w15:restartNumberingAfterBreak="0">
    <w:nsid w:val="63E62F7F"/>
    <w:multiLevelType w:val="multilevel"/>
    <w:tmpl w:val="909E94C4"/>
    <w:lvl w:ilvl="0">
      <w:start w:val="9"/>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6591290A"/>
    <w:multiLevelType w:val="multilevel"/>
    <w:tmpl w:val="5DE816D2"/>
    <w:lvl w:ilvl="0">
      <w:start w:val="9"/>
      <w:numFmt w:val="decimal"/>
      <w:lvlText w:val="%1"/>
      <w:lvlJc w:val="left"/>
      <w:pPr>
        <w:tabs>
          <w:tab w:val="num" w:pos="540"/>
        </w:tabs>
        <w:ind w:left="540" w:hanging="540"/>
      </w:pPr>
      <w:rPr>
        <w:rFonts w:hint="default"/>
      </w:rPr>
    </w:lvl>
    <w:lvl w:ilvl="1">
      <w:start w:val="2"/>
      <w:numFmt w:val="decimal"/>
      <w:lvlText w:val="%1.%2"/>
      <w:lvlJc w:val="left"/>
      <w:pPr>
        <w:tabs>
          <w:tab w:val="num" w:pos="1391"/>
        </w:tabs>
        <w:ind w:left="1391" w:hanging="54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608"/>
        </w:tabs>
        <w:ind w:left="8608" w:hanging="1800"/>
      </w:pPr>
      <w:rPr>
        <w:rFonts w:hint="default"/>
      </w:rPr>
    </w:lvl>
  </w:abstractNum>
  <w:abstractNum w:abstractNumId="18" w15:restartNumberingAfterBreak="0">
    <w:nsid w:val="695E0C78"/>
    <w:multiLevelType w:val="multilevel"/>
    <w:tmpl w:val="62C80AE6"/>
    <w:lvl w:ilvl="0">
      <w:start w:val="9"/>
      <w:numFmt w:val="decimal"/>
      <w:lvlText w:val="%1."/>
      <w:lvlJc w:val="left"/>
      <w:pPr>
        <w:tabs>
          <w:tab w:val="num" w:pos="600"/>
        </w:tabs>
        <w:ind w:left="600" w:hanging="60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6D8550D8"/>
    <w:multiLevelType w:val="hybridMultilevel"/>
    <w:tmpl w:val="78AAA2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F03D7E"/>
    <w:multiLevelType w:val="hybridMultilevel"/>
    <w:tmpl w:val="D1DC5D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num>
  <w:num w:numId="4">
    <w:abstractNumId w:val="3"/>
  </w:num>
  <w:num w:numId="5">
    <w:abstractNumId w:val="5"/>
  </w:num>
  <w:num w:numId="6">
    <w:abstractNumId w:val="13"/>
  </w:num>
  <w:num w:numId="7">
    <w:abstractNumId w:val="14"/>
  </w:num>
  <w:num w:numId="8">
    <w:abstractNumId w:val="17"/>
  </w:num>
  <w:num w:numId="9">
    <w:abstractNumId w:val="0"/>
  </w:num>
  <w:num w:numId="10">
    <w:abstractNumId w:val="16"/>
  </w:num>
  <w:num w:numId="11">
    <w:abstractNumId w:val="11"/>
  </w:num>
  <w:num w:numId="12">
    <w:abstractNumId w:val="15"/>
  </w:num>
  <w:num w:numId="13">
    <w:abstractNumId w:val="10"/>
  </w:num>
  <w:num w:numId="14">
    <w:abstractNumId w:val="18"/>
  </w:num>
  <w:num w:numId="15">
    <w:abstractNumId w:val="8"/>
  </w:num>
  <w:num w:numId="16">
    <w:abstractNumId w:val="20"/>
  </w:num>
  <w:num w:numId="17">
    <w:abstractNumId w:val="19"/>
  </w:num>
  <w:num w:numId="18">
    <w:abstractNumId w:val="7"/>
  </w:num>
  <w:num w:numId="19">
    <w:abstractNumId w:val="12"/>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B5"/>
    <w:rsid w:val="00000C8F"/>
    <w:rsid w:val="00004360"/>
    <w:rsid w:val="00011942"/>
    <w:rsid w:val="00012413"/>
    <w:rsid w:val="000136DE"/>
    <w:rsid w:val="000143AE"/>
    <w:rsid w:val="00025C81"/>
    <w:rsid w:val="00030428"/>
    <w:rsid w:val="00034062"/>
    <w:rsid w:val="00034417"/>
    <w:rsid w:val="000374DD"/>
    <w:rsid w:val="00041BB1"/>
    <w:rsid w:val="000466DB"/>
    <w:rsid w:val="00062039"/>
    <w:rsid w:val="00071574"/>
    <w:rsid w:val="00076F89"/>
    <w:rsid w:val="00081AD9"/>
    <w:rsid w:val="000846DD"/>
    <w:rsid w:val="0008555B"/>
    <w:rsid w:val="000909D3"/>
    <w:rsid w:val="00091217"/>
    <w:rsid w:val="00095AF3"/>
    <w:rsid w:val="000A4118"/>
    <w:rsid w:val="000B052C"/>
    <w:rsid w:val="000B5D3A"/>
    <w:rsid w:val="000C7A63"/>
    <w:rsid w:val="000D2C3C"/>
    <w:rsid w:val="000D6740"/>
    <w:rsid w:val="000E4238"/>
    <w:rsid w:val="000E6097"/>
    <w:rsid w:val="000E6381"/>
    <w:rsid w:val="000E6463"/>
    <w:rsid w:val="000E6B2B"/>
    <w:rsid w:val="000F3DC5"/>
    <w:rsid w:val="001105DE"/>
    <w:rsid w:val="0011284D"/>
    <w:rsid w:val="00112BE3"/>
    <w:rsid w:val="00120D39"/>
    <w:rsid w:val="00130D26"/>
    <w:rsid w:val="00134087"/>
    <w:rsid w:val="00136C2E"/>
    <w:rsid w:val="00147C8E"/>
    <w:rsid w:val="00162C00"/>
    <w:rsid w:val="001673B1"/>
    <w:rsid w:val="00167665"/>
    <w:rsid w:val="001705A2"/>
    <w:rsid w:val="00171744"/>
    <w:rsid w:val="001733D2"/>
    <w:rsid w:val="00181952"/>
    <w:rsid w:val="00190ADE"/>
    <w:rsid w:val="0019682D"/>
    <w:rsid w:val="001A14B3"/>
    <w:rsid w:val="001B30F2"/>
    <w:rsid w:val="001B530F"/>
    <w:rsid w:val="001C52F1"/>
    <w:rsid w:val="001D2218"/>
    <w:rsid w:val="001D537E"/>
    <w:rsid w:val="001D6436"/>
    <w:rsid w:val="001F08ED"/>
    <w:rsid w:val="001F4701"/>
    <w:rsid w:val="00200D3D"/>
    <w:rsid w:val="00202CAA"/>
    <w:rsid w:val="00211819"/>
    <w:rsid w:val="00212F02"/>
    <w:rsid w:val="00217280"/>
    <w:rsid w:val="00223F21"/>
    <w:rsid w:val="002249E6"/>
    <w:rsid w:val="00227194"/>
    <w:rsid w:val="002348D8"/>
    <w:rsid w:val="00235F43"/>
    <w:rsid w:val="00241265"/>
    <w:rsid w:val="002628D1"/>
    <w:rsid w:val="00263726"/>
    <w:rsid w:val="00264A91"/>
    <w:rsid w:val="00265AED"/>
    <w:rsid w:val="00266906"/>
    <w:rsid w:val="00282E4A"/>
    <w:rsid w:val="0029104A"/>
    <w:rsid w:val="00292C7A"/>
    <w:rsid w:val="002A1272"/>
    <w:rsid w:val="002C188F"/>
    <w:rsid w:val="002C5D53"/>
    <w:rsid w:val="002D0CD2"/>
    <w:rsid w:val="002D3023"/>
    <w:rsid w:val="002D6A29"/>
    <w:rsid w:val="002E0AA0"/>
    <w:rsid w:val="002E2A16"/>
    <w:rsid w:val="002E49BA"/>
    <w:rsid w:val="002F0556"/>
    <w:rsid w:val="0031740E"/>
    <w:rsid w:val="0032159C"/>
    <w:rsid w:val="003369B9"/>
    <w:rsid w:val="0033776F"/>
    <w:rsid w:val="00340A5B"/>
    <w:rsid w:val="003443FE"/>
    <w:rsid w:val="00373D1D"/>
    <w:rsid w:val="00382B79"/>
    <w:rsid w:val="003A0F57"/>
    <w:rsid w:val="003B0859"/>
    <w:rsid w:val="003C2A87"/>
    <w:rsid w:val="003C46D6"/>
    <w:rsid w:val="003C6024"/>
    <w:rsid w:val="003D3775"/>
    <w:rsid w:val="003E1CEB"/>
    <w:rsid w:val="003E251D"/>
    <w:rsid w:val="003E37CE"/>
    <w:rsid w:val="003E48BE"/>
    <w:rsid w:val="003F0E6D"/>
    <w:rsid w:val="003F3561"/>
    <w:rsid w:val="003F3697"/>
    <w:rsid w:val="0040559A"/>
    <w:rsid w:val="0040703C"/>
    <w:rsid w:val="00412AB4"/>
    <w:rsid w:val="004156CA"/>
    <w:rsid w:val="00426981"/>
    <w:rsid w:val="0042706A"/>
    <w:rsid w:val="00430A6F"/>
    <w:rsid w:val="0043453E"/>
    <w:rsid w:val="0043598D"/>
    <w:rsid w:val="00447995"/>
    <w:rsid w:val="004608BA"/>
    <w:rsid w:val="00463C99"/>
    <w:rsid w:val="004649C1"/>
    <w:rsid w:val="00467B14"/>
    <w:rsid w:val="00470D8F"/>
    <w:rsid w:val="004711D9"/>
    <w:rsid w:val="0048109F"/>
    <w:rsid w:val="00483625"/>
    <w:rsid w:val="004A299C"/>
    <w:rsid w:val="004A472D"/>
    <w:rsid w:val="004B2394"/>
    <w:rsid w:val="004B7284"/>
    <w:rsid w:val="004C5153"/>
    <w:rsid w:val="004D5A3F"/>
    <w:rsid w:val="004D6D71"/>
    <w:rsid w:val="004E15CB"/>
    <w:rsid w:val="004E2FDE"/>
    <w:rsid w:val="004E656C"/>
    <w:rsid w:val="004F0E0A"/>
    <w:rsid w:val="004F1E3C"/>
    <w:rsid w:val="004F2CFB"/>
    <w:rsid w:val="004F3043"/>
    <w:rsid w:val="005008B8"/>
    <w:rsid w:val="005148CE"/>
    <w:rsid w:val="005149FD"/>
    <w:rsid w:val="0051581C"/>
    <w:rsid w:val="005207A6"/>
    <w:rsid w:val="005237B1"/>
    <w:rsid w:val="00531EE2"/>
    <w:rsid w:val="00537FDE"/>
    <w:rsid w:val="00540E43"/>
    <w:rsid w:val="00547C42"/>
    <w:rsid w:val="0055035D"/>
    <w:rsid w:val="00553384"/>
    <w:rsid w:val="005547CA"/>
    <w:rsid w:val="00557AFE"/>
    <w:rsid w:val="00564FE1"/>
    <w:rsid w:val="00586FCC"/>
    <w:rsid w:val="0059055E"/>
    <w:rsid w:val="005A7D81"/>
    <w:rsid w:val="005B2D68"/>
    <w:rsid w:val="005B306C"/>
    <w:rsid w:val="005B39C3"/>
    <w:rsid w:val="005D062D"/>
    <w:rsid w:val="005D14CF"/>
    <w:rsid w:val="005D15DC"/>
    <w:rsid w:val="005D2D5A"/>
    <w:rsid w:val="005D6FC1"/>
    <w:rsid w:val="005E2E06"/>
    <w:rsid w:val="005E3351"/>
    <w:rsid w:val="005E3F7E"/>
    <w:rsid w:val="005E77B5"/>
    <w:rsid w:val="0060033C"/>
    <w:rsid w:val="0060244D"/>
    <w:rsid w:val="006057AC"/>
    <w:rsid w:val="00606CD1"/>
    <w:rsid w:val="0061786D"/>
    <w:rsid w:val="00637E78"/>
    <w:rsid w:val="00653843"/>
    <w:rsid w:val="00653BEB"/>
    <w:rsid w:val="00657D61"/>
    <w:rsid w:val="0066000A"/>
    <w:rsid w:val="00672877"/>
    <w:rsid w:val="006758DE"/>
    <w:rsid w:val="00693CD2"/>
    <w:rsid w:val="006A035D"/>
    <w:rsid w:val="006A4C5D"/>
    <w:rsid w:val="006B03CD"/>
    <w:rsid w:val="006B0844"/>
    <w:rsid w:val="006B26B5"/>
    <w:rsid w:val="006B7C13"/>
    <w:rsid w:val="006C5DBB"/>
    <w:rsid w:val="006E1052"/>
    <w:rsid w:val="006E1B29"/>
    <w:rsid w:val="006F3D8D"/>
    <w:rsid w:val="00712134"/>
    <w:rsid w:val="00714E67"/>
    <w:rsid w:val="00715FCD"/>
    <w:rsid w:val="00720BEE"/>
    <w:rsid w:val="00723896"/>
    <w:rsid w:val="00725C46"/>
    <w:rsid w:val="007355F4"/>
    <w:rsid w:val="0074074F"/>
    <w:rsid w:val="007425A6"/>
    <w:rsid w:val="007462FA"/>
    <w:rsid w:val="00746901"/>
    <w:rsid w:val="007509F5"/>
    <w:rsid w:val="00756013"/>
    <w:rsid w:val="0076022A"/>
    <w:rsid w:val="00761292"/>
    <w:rsid w:val="0076322A"/>
    <w:rsid w:val="00772811"/>
    <w:rsid w:val="007729D3"/>
    <w:rsid w:val="007739D5"/>
    <w:rsid w:val="00780878"/>
    <w:rsid w:val="00795DA1"/>
    <w:rsid w:val="007964DB"/>
    <w:rsid w:val="007A0E5C"/>
    <w:rsid w:val="007A4554"/>
    <w:rsid w:val="007A6639"/>
    <w:rsid w:val="007B37C1"/>
    <w:rsid w:val="007B3F67"/>
    <w:rsid w:val="007B5B15"/>
    <w:rsid w:val="007C2E01"/>
    <w:rsid w:val="007D20A7"/>
    <w:rsid w:val="007D5945"/>
    <w:rsid w:val="007D75E8"/>
    <w:rsid w:val="007E00F5"/>
    <w:rsid w:val="00800694"/>
    <w:rsid w:val="00802877"/>
    <w:rsid w:val="00806CC1"/>
    <w:rsid w:val="00814943"/>
    <w:rsid w:val="00821727"/>
    <w:rsid w:val="008356B7"/>
    <w:rsid w:val="008410CA"/>
    <w:rsid w:val="00852A02"/>
    <w:rsid w:val="0086627C"/>
    <w:rsid w:val="00867788"/>
    <w:rsid w:val="00870FCE"/>
    <w:rsid w:val="00872173"/>
    <w:rsid w:val="00875952"/>
    <w:rsid w:val="008869D7"/>
    <w:rsid w:val="00890A25"/>
    <w:rsid w:val="008919C6"/>
    <w:rsid w:val="00892DDC"/>
    <w:rsid w:val="008A16B4"/>
    <w:rsid w:val="008A2A29"/>
    <w:rsid w:val="008A3A50"/>
    <w:rsid w:val="008A652C"/>
    <w:rsid w:val="008A6E94"/>
    <w:rsid w:val="008A7A72"/>
    <w:rsid w:val="008B12C2"/>
    <w:rsid w:val="008B1501"/>
    <w:rsid w:val="008B3DE2"/>
    <w:rsid w:val="008B46EE"/>
    <w:rsid w:val="008C12D1"/>
    <w:rsid w:val="008C42FD"/>
    <w:rsid w:val="008D1D30"/>
    <w:rsid w:val="008D3B8C"/>
    <w:rsid w:val="008E360D"/>
    <w:rsid w:val="008F442A"/>
    <w:rsid w:val="00901D1C"/>
    <w:rsid w:val="00902F0E"/>
    <w:rsid w:val="00905513"/>
    <w:rsid w:val="00912526"/>
    <w:rsid w:val="00912E30"/>
    <w:rsid w:val="009168C0"/>
    <w:rsid w:val="0092136B"/>
    <w:rsid w:val="009219FD"/>
    <w:rsid w:val="00927060"/>
    <w:rsid w:val="00927641"/>
    <w:rsid w:val="0092775C"/>
    <w:rsid w:val="0093535C"/>
    <w:rsid w:val="00935B3A"/>
    <w:rsid w:val="009366D8"/>
    <w:rsid w:val="0094032E"/>
    <w:rsid w:val="00940B41"/>
    <w:rsid w:val="009411F6"/>
    <w:rsid w:val="009522D5"/>
    <w:rsid w:val="00970503"/>
    <w:rsid w:val="00982BE5"/>
    <w:rsid w:val="00982CD4"/>
    <w:rsid w:val="00986165"/>
    <w:rsid w:val="009922A7"/>
    <w:rsid w:val="009A0FAD"/>
    <w:rsid w:val="009A1C79"/>
    <w:rsid w:val="009A1E53"/>
    <w:rsid w:val="009A428C"/>
    <w:rsid w:val="009A4739"/>
    <w:rsid w:val="009B3043"/>
    <w:rsid w:val="009B41CF"/>
    <w:rsid w:val="009C127A"/>
    <w:rsid w:val="009E1AA2"/>
    <w:rsid w:val="009E4534"/>
    <w:rsid w:val="009F05DD"/>
    <w:rsid w:val="009F2FBB"/>
    <w:rsid w:val="009F3840"/>
    <w:rsid w:val="009F7F63"/>
    <w:rsid w:val="00A102CA"/>
    <w:rsid w:val="00A138E0"/>
    <w:rsid w:val="00A205AA"/>
    <w:rsid w:val="00A3200F"/>
    <w:rsid w:val="00A32DBA"/>
    <w:rsid w:val="00A33999"/>
    <w:rsid w:val="00A35758"/>
    <w:rsid w:val="00A36E63"/>
    <w:rsid w:val="00A41895"/>
    <w:rsid w:val="00A46422"/>
    <w:rsid w:val="00A46F58"/>
    <w:rsid w:val="00A53BC4"/>
    <w:rsid w:val="00A75364"/>
    <w:rsid w:val="00A81F18"/>
    <w:rsid w:val="00A855F7"/>
    <w:rsid w:val="00A90A5D"/>
    <w:rsid w:val="00A92A98"/>
    <w:rsid w:val="00A93083"/>
    <w:rsid w:val="00A93FE8"/>
    <w:rsid w:val="00A9660B"/>
    <w:rsid w:val="00A9713D"/>
    <w:rsid w:val="00AB36CC"/>
    <w:rsid w:val="00AB6043"/>
    <w:rsid w:val="00AB7272"/>
    <w:rsid w:val="00AC49B4"/>
    <w:rsid w:val="00AC5A17"/>
    <w:rsid w:val="00AD4AB3"/>
    <w:rsid w:val="00AE5824"/>
    <w:rsid w:val="00AE59AF"/>
    <w:rsid w:val="00AF0CD1"/>
    <w:rsid w:val="00AF252B"/>
    <w:rsid w:val="00AF3F96"/>
    <w:rsid w:val="00AF60B9"/>
    <w:rsid w:val="00AF60F0"/>
    <w:rsid w:val="00AF6179"/>
    <w:rsid w:val="00AF7189"/>
    <w:rsid w:val="00B06DAB"/>
    <w:rsid w:val="00B12D68"/>
    <w:rsid w:val="00B1582E"/>
    <w:rsid w:val="00B253CA"/>
    <w:rsid w:val="00B25CB5"/>
    <w:rsid w:val="00B2778A"/>
    <w:rsid w:val="00B33100"/>
    <w:rsid w:val="00B34355"/>
    <w:rsid w:val="00B37EC3"/>
    <w:rsid w:val="00B40975"/>
    <w:rsid w:val="00B40A76"/>
    <w:rsid w:val="00B44DAB"/>
    <w:rsid w:val="00B4667E"/>
    <w:rsid w:val="00B5375A"/>
    <w:rsid w:val="00B54684"/>
    <w:rsid w:val="00B54DA7"/>
    <w:rsid w:val="00B60AD4"/>
    <w:rsid w:val="00B71190"/>
    <w:rsid w:val="00B80A2F"/>
    <w:rsid w:val="00B87F1F"/>
    <w:rsid w:val="00B91651"/>
    <w:rsid w:val="00B96A1E"/>
    <w:rsid w:val="00BA015E"/>
    <w:rsid w:val="00BA3E2A"/>
    <w:rsid w:val="00BB37AC"/>
    <w:rsid w:val="00BB569E"/>
    <w:rsid w:val="00BC2CA4"/>
    <w:rsid w:val="00BC3324"/>
    <w:rsid w:val="00BC3A51"/>
    <w:rsid w:val="00BC3A6E"/>
    <w:rsid w:val="00BC713D"/>
    <w:rsid w:val="00BD187D"/>
    <w:rsid w:val="00BD64EB"/>
    <w:rsid w:val="00BE0CFA"/>
    <w:rsid w:val="00BE3C9B"/>
    <w:rsid w:val="00BE5761"/>
    <w:rsid w:val="00BF07D1"/>
    <w:rsid w:val="00BF191C"/>
    <w:rsid w:val="00BF655C"/>
    <w:rsid w:val="00C00951"/>
    <w:rsid w:val="00C00B00"/>
    <w:rsid w:val="00C05960"/>
    <w:rsid w:val="00C13BB8"/>
    <w:rsid w:val="00C1727E"/>
    <w:rsid w:val="00C210AE"/>
    <w:rsid w:val="00C23508"/>
    <w:rsid w:val="00C25F4F"/>
    <w:rsid w:val="00C265A6"/>
    <w:rsid w:val="00C271D9"/>
    <w:rsid w:val="00C348A1"/>
    <w:rsid w:val="00C37DEA"/>
    <w:rsid w:val="00C40A8E"/>
    <w:rsid w:val="00C428E3"/>
    <w:rsid w:val="00C5114E"/>
    <w:rsid w:val="00C5771B"/>
    <w:rsid w:val="00C61AB0"/>
    <w:rsid w:val="00C7168E"/>
    <w:rsid w:val="00C83347"/>
    <w:rsid w:val="00C8664C"/>
    <w:rsid w:val="00C923DD"/>
    <w:rsid w:val="00C92608"/>
    <w:rsid w:val="00C92FA3"/>
    <w:rsid w:val="00C95743"/>
    <w:rsid w:val="00C95973"/>
    <w:rsid w:val="00CA58B8"/>
    <w:rsid w:val="00CA63D3"/>
    <w:rsid w:val="00CC1014"/>
    <w:rsid w:val="00CC3955"/>
    <w:rsid w:val="00CC3A9B"/>
    <w:rsid w:val="00CC53F4"/>
    <w:rsid w:val="00CC5638"/>
    <w:rsid w:val="00CC5681"/>
    <w:rsid w:val="00CD026F"/>
    <w:rsid w:val="00CD05B8"/>
    <w:rsid w:val="00CD22EB"/>
    <w:rsid w:val="00CE1A17"/>
    <w:rsid w:val="00CE3F8D"/>
    <w:rsid w:val="00CF12A2"/>
    <w:rsid w:val="00CF2E42"/>
    <w:rsid w:val="00CF7665"/>
    <w:rsid w:val="00D00BF4"/>
    <w:rsid w:val="00D0148E"/>
    <w:rsid w:val="00D04C2D"/>
    <w:rsid w:val="00D05602"/>
    <w:rsid w:val="00D12C80"/>
    <w:rsid w:val="00D21D10"/>
    <w:rsid w:val="00D31004"/>
    <w:rsid w:val="00D3543A"/>
    <w:rsid w:val="00D42822"/>
    <w:rsid w:val="00D46B1D"/>
    <w:rsid w:val="00D50423"/>
    <w:rsid w:val="00D5152B"/>
    <w:rsid w:val="00D51C98"/>
    <w:rsid w:val="00D56778"/>
    <w:rsid w:val="00D60FA2"/>
    <w:rsid w:val="00D64B74"/>
    <w:rsid w:val="00D66B51"/>
    <w:rsid w:val="00D7377B"/>
    <w:rsid w:val="00D8538D"/>
    <w:rsid w:val="00D857D3"/>
    <w:rsid w:val="00D930FA"/>
    <w:rsid w:val="00DA17E8"/>
    <w:rsid w:val="00DA640F"/>
    <w:rsid w:val="00DB2C5E"/>
    <w:rsid w:val="00DB49FE"/>
    <w:rsid w:val="00DB4D1D"/>
    <w:rsid w:val="00DC041F"/>
    <w:rsid w:val="00DC2342"/>
    <w:rsid w:val="00DD0CF3"/>
    <w:rsid w:val="00DD1E3C"/>
    <w:rsid w:val="00DD2973"/>
    <w:rsid w:val="00DE5C5C"/>
    <w:rsid w:val="00DE64C5"/>
    <w:rsid w:val="00DE7AB8"/>
    <w:rsid w:val="00DF4959"/>
    <w:rsid w:val="00DF6545"/>
    <w:rsid w:val="00DF6B07"/>
    <w:rsid w:val="00DF6FC8"/>
    <w:rsid w:val="00E0428C"/>
    <w:rsid w:val="00E07548"/>
    <w:rsid w:val="00E1127E"/>
    <w:rsid w:val="00E15D6C"/>
    <w:rsid w:val="00E23FC6"/>
    <w:rsid w:val="00E257CA"/>
    <w:rsid w:val="00E33D2B"/>
    <w:rsid w:val="00E46E67"/>
    <w:rsid w:val="00E511EC"/>
    <w:rsid w:val="00E545C1"/>
    <w:rsid w:val="00E5753E"/>
    <w:rsid w:val="00E62A07"/>
    <w:rsid w:val="00E674D1"/>
    <w:rsid w:val="00E7180C"/>
    <w:rsid w:val="00E7572D"/>
    <w:rsid w:val="00E84D01"/>
    <w:rsid w:val="00E866F9"/>
    <w:rsid w:val="00E9460F"/>
    <w:rsid w:val="00E978F8"/>
    <w:rsid w:val="00EA0E89"/>
    <w:rsid w:val="00EB6031"/>
    <w:rsid w:val="00EB7099"/>
    <w:rsid w:val="00EC146A"/>
    <w:rsid w:val="00EC2572"/>
    <w:rsid w:val="00EC7F46"/>
    <w:rsid w:val="00ED3CC0"/>
    <w:rsid w:val="00ED6A5B"/>
    <w:rsid w:val="00EE08F1"/>
    <w:rsid w:val="00EE1D56"/>
    <w:rsid w:val="00EE2D2A"/>
    <w:rsid w:val="00EE31F5"/>
    <w:rsid w:val="00EE42CA"/>
    <w:rsid w:val="00EE48D4"/>
    <w:rsid w:val="00EE4CFD"/>
    <w:rsid w:val="00EE6A33"/>
    <w:rsid w:val="00EE7110"/>
    <w:rsid w:val="00F03B4C"/>
    <w:rsid w:val="00F03FF4"/>
    <w:rsid w:val="00F21FB9"/>
    <w:rsid w:val="00F2382D"/>
    <w:rsid w:val="00F3731D"/>
    <w:rsid w:val="00F40867"/>
    <w:rsid w:val="00F51AD8"/>
    <w:rsid w:val="00F63EF5"/>
    <w:rsid w:val="00F70718"/>
    <w:rsid w:val="00F72F1A"/>
    <w:rsid w:val="00F72F49"/>
    <w:rsid w:val="00F73822"/>
    <w:rsid w:val="00F8165A"/>
    <w:rsid w:val="00F81D91"/>
    <w:rsid w:val="00F81D92"/>
    <w:rsid w:val="00F8529B"/>
    <w:rsid w:val="00F92DE7"/>
    <w:rsid w:val="00FA05F5"/>
    <w:rsid w:val="00FA0A41"/>
    <w:rsid w:val="00FA1C78"/>
    <w:rsid w:val="00FA44B7"/>
    <w:rsid w:val="00FA44D8"/>
    <w:rsid w:val="00FA7B3F"/>
    <w:rsid w:val="00FC0F1C"/>
    <w:rsid w:val="00FC1D32"/>
    <w:rsid w:val="00FC45A1"/>
    <w:rsid w:val="00FC6451"/>
    <w:rsid w:val="00FD1E2D"/>
    <w:rsid w:val="00FD5788"/>
    <w:rsid w:val="00FE61D7"/>
    <w:rsid w:val="00FE78F0"/>
    <w:rsid w:val="00FF11C7"/>
    <w:rsid w:val="00FF2D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E6BB52"/>
  <w15:chartTrackingRefBased/>
  <w15:docId w15:val="{3E504B85-50DD-4544-AA8D-E44D75A46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09D3"/>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77B5"/>
    <w:pPr>
      <w:tabs>
        <w:tab w:val="center" w:pos="4320"/>
        <w:tab w:val="right" w:pos="8640"/>
      </w:tabs>
    </w:pPr>
  </w:style>
  <w:style w:type="paragraph" w:styleId="Footer">
    <w:name w:val="footer"/>
    <w:basedOn w:val="Normal"/>
    <w:link w:val="FooterChar"/>
    <w:uiPriority w:val="99"/>
    <w:rsid w:val="005E77B5"/>
    <w:pPr>
      <w:tabs>
        <w:tab w:val="center" w:pos="4320"/>
        <w:tab w:val="right" w:pos="8640"/>
      </w:tabs>
    </w:pPr>
  </w:style>
  <w:style w:type="paragraph" w:styleId="FootnoteText">
    <w:name w:val="footnote text"/>
    <w:basedOn w:val="Normal"/>
    <w:autoRedefine/>
    <w:semiHidden/>
    <w:rsid w:val="008A652C"/>
    <w:pPr>
      <w:jc w:val="both"/>
    </w:pPr>
    <w:rPr>
      <w:rFonts w:ascii="Arial" w:hAnsi="Arial" w:cs="Arial"/>
      <w:sz w:val="20"/>
    </w:rPr>
  </w:style>
  <w:style w:type="paragraph" w:styleId="Title">
    <w:name w:val="Title"/>
    <w:basedOn w:val="Normal"/>
    <w:qFormat/>
    <w:rsid w:val="005E77B5"/>
    <w:pPr>
      <w:jc w:val="center"/>
    </w:pPr>
    <w:rPr>
      <w:b/>
      <w:bCs/>
      <w:sz w:val="28"/>
      <w:szCs w:val="24"/>
    </w:rPr>
  </w:style>
  <w:style w:type="character" w:styleId="FootnoteReference">
    <w:name w:val="footnote reference"/>
    <w:semiHidden/>
    <w:rsid w:val="005E77B5"/>
    <w:rPr>
      <w:vertAlign w:val="superscript"/>
    </w:rPr>
  </w:style>
  <w:style w:type="character" w:styleId="Hyperlink">
    <w:name w:val="Hyperlink"/>
    <w:uiPriority w:val="99"/>
    <w:rsid w:val="005E77B5"/>
    <w:rPr>
      <w:color w:val="0000FF"/>
      <w:u w:val="single"/>
    </w:rPr>
  </w:style>
  <w:style w:type="paragraph" w:customStyle="1" w:styleId="htitle">
    <w:name w:val="htitle"/>
    <w:basedOn w:val="Normal"/>
    <w:rsid w:val="005E77B5"/>
    <w:pPr>
      <w:spacing w:before="100" w:beforeAutospacing="1" w:after="100" w:afterAutospacing="1"/>
    </w:pPr>
    <w:rPr>
      <w:rFonts w:ascii="Arial Unicode MS" w:eastAsia="Arial Unicode MS" w:hAnsi="Arial Unicode MS" w:cs="Arial Unicode MS"/>
      <w:szCs w:val="24"/>
    </w:rPr>
  </w:style>
  <w:style w:type="character" w:styleId="PageNumber">
    <w:name w:val="page number"/>
    <w:basedOn w:val="DefaultParagraphFont"/>
    <w:rsid w:val="005E77B5"/>
  </w:style>
  <w:style w:type="table" w:styleId="TableGrid">
    <w:name w:val="Table Grid"/>
    <w:basedOn w:val="TableNormal"/>
    <w:rsid w:val="005E7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E77B5"/>
    <w:rPr>
      <w:rFonts w:ascii="Tahoma" w:hAnsi="Tahoma" w:cs="Tahoma"/>
      <w:sz w:val="16"/>
      <w:szCs w:val="16"/>
    </w:rPr>
  </w:style>
  <w:style w:type="character" w:customStyle="1" w:styleId="editformelementheader">
    <w:name w:val="editformelementheader"/>
    <w:basedOn w:val="DefaultParagraphFont"/>
    <w:rsid w:val="00FC45A1"/>
  </w:style>
  <w:style w:type="character" w:styleId="CommentReference">
    <w:name w:val="annotation reference"/>
    <w:uiPriority w:val="99"/>
    <w:rsid w:val="00657D61"/>
    <w:rPr>
      <w:sz w:val="16"/>
      <w:szCs w:val="16"/>
    </w:rPr>
  </w:style>
  <w:style w:type="paragraph" w:styleId="CommentText">
    <w:name w:val="annotation text"/>
    <w:basedOn w:val="Normal"/>
    <w:link w:val="CommentTextChar"/>
    <w:uiPriority w:val="99"/>
    <w:rsid w:val="00657D61"/>
    <w:rPr>
      <w:sz w:val="20"/>
    </w:rPr>
  </w:style>
  <w:style w:type="character" w:customStyle="1" w:styleId="CommentTextChar">
    <w:name w:val="Comment Text Char"/>
    <w:basedOn w:val="DefaultParagraphFont"/>
    <w:link w:val="CommentText"/>
    <w:uiPriority w:val="99"/>
    <w:rsid w:val="00657D61"/>
  </w:style>
  <w:style w:type="paragraph" w:styleId="CommentSubject">
    <w:name w:val="annotation subject"/>
    <w:basedOn w:val="CommentText"/>
    <w:next w:val="CommentText"/>
    <w:link w:val="CommentSubjectChar"/>
    <w:rsid w:val="00657D61"/>
    <w:rPr>
      <w:b/>
      <w:bCs/>
    </w:rPr>
  </w:style>
  <w:style w:type="character" w:customStyle="1" w:styleId="CommentSubjectChar">
    <w:name w:val="Comment Subject Char"/>
    <w:link w:val="CommentSubject"/>
    <w:rsid w:val="00657D61"/>
    <w:rPr>
      <w:b/>
      <w:bCs/>
    </w:rPr>
  </w:style>
  <w:style w:type="paragraph" w:styleId="Revision">
    <w:name w:val="Revision"/>
    <w:hidden/>
    <w:uiPriority w:val="99"/>
    <w:semiHidden/>
    <w:rsid w:val="00657D61"/>
    <w:rPr>
      <w:sz w:val="24"/>
      <w:lang w:eastAsia="en-US"/>
    </w:rPr>
  </w:style>
  <w:style w:type="paragraph" w:styleId="z-TopofForm">
    <w:name w:val="HTML Top of Form"/>
    <w:basedOn w:val="Normal"/>
    <w:next w:val="Normal"/>
    <w:link w:val="z-TopofFormChar"/>
    <w:hidden/>
    <w:rsid w:val="00CF2E42"/>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CF2E42"/>
    <w:rPr>
      <w:rFonts w:ascii="Arial" w:hAnsi="Arial" w:cs="Arial"/>
      <w:vanish/>
      <w:sz w:val="16"/>
      <w:szCs w:val="16"/>
      <w:lang w:val="fr-FR" w:eastAsia="en-US"/>
    </w:rPr>
  </w:style>
  <w:style w:type="paragraph" w:styleId="z-BottomofForm">
    <w:name w:val="HTML Bottom of Form"/>
    <w:basedOn w:val="Normal"/>
    <w:next w:val="Normal"/>
    <w:link w:val="z-BottomofFormChar"/>
    <w:hidden/>
    <w:rsid w:val="00CF2E42"/>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CF2E42"/>
    <w:rPr>
      <w:rFonts w:ascii="Arial" w:hAnsi="Arial" w:cs="Arial"/>
      <w:vanish/>
      <w:sz w:val="16"/>
      <w:szCs w:val="16"/>
      <w:lang w:val="fr-FR" w:eastAsia="en-US"/>
    </w:rPr>
  </w:style>
  <w:style w:type="character" w:customStyle="1" w:styleId="FooterChar">
    <w:name w:val="Footer Char"/>
    <w:link w:val="Footer"/>
    <w:uiPriority w:val="99"/>
    <w:rsid w:val="005008B8"/>
    <w:rPr>
      <w:sz w:val="24"/>
      <w:lang w:eastAsia="en-US"/>
    </w:rPr>
  </w:style>
  <w:style w:type="character" w:styleId="UnresolvedMention">
    <w:name w:val="Unresolved Mention"/>
    <w:uiPriority w:val="99"/>
    <w:semiHidden/>
    <w:unhideWhenUsed/>
    <w:rsid w:val="007D5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536064">
      <w:bodyDiv w:val="1"/>
      <w:marLeft w:val="0"/>
      <w:marRight w:val="0"/>
      <w:marTop w:val="0"/>
      <w:marBottom w:val="0"/>
      <w:divBdr>
        <w:top w:val="none" w:sz="0" w:space="0" w:color="auto"/>
        <w:left w:val="none" w:sz="0" w:space="0" w:color="auto"/>
        <w:bottom w:val="none" w:sz="0" w:space="0" w:color="auto"/>
        <w:right w:val="none" w:sz="0" w:space="0" w:color="auto"/>
      </w:divBdr>
      <w:divsChild>
        <w:div w:id="1167549935">
          <w:marLeft w:val="0"/>
          <w:marRight w:val="0"/>
          <w:marTop w:val="0"/>
          <w:marBottom w:val="0"/>
          <w:divBdr>
            <w:top w:val="none" w:sz="0" w:space="0" w:color="auto"/>
            <w:left w:val="none" w:sz="0" w:space="0" w:color="auto"/>
            <w:bottom w:val="none" w:sz="0" w:space="0" w:color="auto"/>
            <w:right w:val="none" w:sz="0" w:space="0" w:color="auto"/>
          </w:divBdr>
        </w:div>
      </w:divsChild>
    </w:div>
    <w:div w:id="678772167">
      <w:bodyDiv w:val="1"/>
      <w:marLeft w:val="0"/>
      <w:marRight w:val="0"/>
      <w:marTop w:val="0"/>
      <w:marBottom w:val="0"/>
      <w:divBdr>
        <w:top w:val="none" w:sz="0" w:space="0" w:color="auto"/>
        <w:left w:val="none" w:sz="0" w:space="0" w:color="auto"/>
        <w:bottom w:val="none" w:sz="0" w:space="0" w:color="auto"/>
        <w:right w:val="none" w:sz="0" w:space="0" w:color="auto"/>
      </w:divBdr>
    </w:div>
    <w:div w:id="808287049">
      <w:bodyDiv w:val="1"/>
      <w:marLeft w:val="0"/>
      <w:marRight w:val="0"/>
      <w:marTop w:val="0"/>
      <w:marBottom w:val="0"/>
      <w:divBdr>
        <w:top w:val="none" w:sz="0" w:space="0" w:color="auto"/>
        <w:left w:val="none" w:sz="0" w:space="0" w:color="auto"/>
        <w:bottom w:val="none" w:sz="0" w:space="0" w:color="auto"/>
        <w:right w:val="none" w:sz="0" w:space="0" w:color="auto"/>
      </w:divBdr>
    </w:div>
    <w:div w:id="942956266">
      <w:bodyDiv w:val="1"/>
      <w:marLeft w:val="0"/>
      <w:marRight w:val="0"/>
      <w:marTop w:val="0"/>
      <w:marBottom w:val="0"/>
      <w:divBdr>
        <w:top w:val="none" w:sz="0" w:space="0" w:color="auto"/>
        <w:left w:val="none" w:sz="0" w:space="0" w:color="auto"/>
        <w:bottom w:val="none" w:sz="0" w:space="0" w:color="auto"/>
        <w:right w:val="none" w:sz="0" w:space="0" w:color="auto"/>
      </w:divBdr>
      <w:divsChild>
        <w:div w:id="224680661">
          <w:marLeft w:val="0"/>
          <w:marRight w:val="0"/>
          <w:marTop w:val="0"/>
          <w:marBottom w:val="0"/>
          <w:divBdr>
            <w:top w:val="none" w:sz="0" w:space="0" w:color="auto"/>
            <w:left w:val="none" w:sz="0" w:space="0" w:color="auto"/>
            <w:bottom w:val="none" w:sz="0" w:space="0" w:color="auto"/>
            <w:right w:val="none" w:sz="0" w:space="0" w:color="auto"/>
          </w:divBdr>
        </w:div>
      </w:divsChild>
    </w:div>
    <w:div w:id="1021053875">
      <w:bodyDiv w:val="1"/>
      <w:marLeft w:val="0"/>
      <w:marRight w:val="0"/>
      <w:marTop w:val="0"/>
      <w:marBottom w:val="0"/>
      <w:divBdr>
        <w:top w:val="none" w:sz="0" w:space="0" w:color="auto"/>
        <w:left w:val="none" w:sz="0" w:space="0" w:color="auto"/>
        <w:bottom w:val="none" w:sz="0" w:space="0" w:color="auto"/>
        <w:right w:val="none" w:sz="0" w:space="0" w:color="auto"/>
      </w:divBdr>
    </w:div>
    <w:div w:id="1170486220">
      <w:bodyDiv w:val="1"/>
      <w:marLeft w:val="0"/>
      <w:marRight w:val="0"/>
      <w:marTop w:val="0"/>
      <w:marBottom w:val="0"/>
      <w:divBdr>
        <w:top w:val="none" w:sz="0" w:space="0" w:color="auto"/>
        <w:left w:val="none" w:sz="0" w:space="0" w:color="auto"/>
        <w:bottom w:val="none" w:sz="0" w:space="0" w:color="auto"/>
        <w:right w:val="none" w:sz="0" w:space="0" w:color="auto"/>
      </w:divBdr>
    </w:div>
    <w:div w:id="1390962646">
      <w:bodyDiv w:val="1"/>
      <w:marLeft w:val="0"/>
      <w:marRight w:val="0"/>
      <w:marTop w:val="0"/>
      <w:marBottom w:val="0"/>
      <w:divBdr>
        <w:top w:val="none" w:sz="0" w:space="0" w:color="auto"/>
        <w:left w:val="none" w:sz="0" w:space="0" w:color="auto"/>
        <w:bottom w:val="none" w:sz="0" w:space="0" w:color="auto"/>
        <w:right w:val="none" w:sz="0" w:space="0" w:color="auto"/>
      </w:divBdr>
    </w:div>
    <w:div w:id="1498888070">
      <w:bodyDiv w:val="1"/>
      <w:marLeft w:val="0"/>
      <w:marRight w:val="0"/>
      <w:marTop w:val="0"/>
      <w:marBottom w:val="0"/>
      <w:divBdr>
        <w:top w:val="none" w:sz="0" w:space="0" w:color="auto"/>
        <w:left w:val="none" w:sz="0" w:space="0" w:color="auto"/>
        <w:bottom w:val="none" w:sz="0" w:space="0" w:color="auto"/>
        <w:right w:val="none" w:sz="0" w:space="0" w:color="auto"/>
      </w:divBdr>
    </w:div>
    <w:div w:id="1779180129">
      <w:bodyDiv w:val="1"/>
      <w:marLeft w:val="0"/>
      <w:marRight w:val="0"/>
      <w:marTop w:val="0"/>
      <w:marBottom w:val="0"/>
      <w:divBdr>
        <w:top w:val="none" w:sz="0" w:space="0" w:color="auto"/>
        <w:left w:val="none" w:sz="0" w:space="0" w:color="auto"/>
        <w:bottom w:val="none" w:sz="0" w:space="0" w:color="auto"/>
        <w:right w:val="none" w:sz="0" w:space="0" w:color="auto"/>
      </w:divBdr>
    </w:div>
    <w:div w:id="1991443770">
      <w:bodyDiv w:val="1"/>
      <w:marLeft w:val="0"/>
      <w:marRight w:val="0"/>
      <w:marTop w:val="0"/>
      <w:marBottom w:val="0"/>
      <w:divBdr>
        <w:top w:val="none" w:sz="0" w:space="0" w:color="auto"/>
        <w:left w:val="none" w:sz="0" w:space="0" w:color="auto"/>
        <w:bottom w:val="none" w:sz="0" w:space="0" w:color="auto"/>
        <w:right w:val="none" w:sz="0" w:space="0" w:color="auto"/>
      </w:divBdr>
    </w:div>
    <w:div w:id="2007585039">
      <w:bodyDiv w:val="1"/>
      <w:marLeft w:val="0"/>
      <w:marRight w:val="0"/>
      <w:marTop w:val="0"/>
      <w:marBottom w:val="0"/>
      <w:divBdr>
        <w:top w:val="none" w:sz="0" w:space="0" w:color="auto"/>
        <w:left w:val="none" w:sz="0" w:space="0" w:color="auto"/>
        <w:bottom w:val="none" w:sz="0" w:space="0" w:color="auto"/>
        <w:right w:val="none" w:sz="0" w:space="0" w:color="auto"/>
      </w:divBdr>
    </w:div>
    <w:div w:id="2016416766">
      <w:bodyDiv w:val="1"/>
      <w:marLeft w:val="0"/>
      <w:marRight w:val="0"/>
      <w:marTop w:val="0"/>
      <w:marBottom w:val="0"/>
      <w:divBdr>
        <w:top w:val="none" w:sz="0" w:space="0" w:color="auto"/>
        <w:left w:val="none" w:sz="0" w:space="0" w:color="auto"/>
        <w:bottom w:val="none" w:sz="0" w:space="0" w:color="auto"/>
        <w:right w:val="none" w:sz="0" w:space="0" w:color="auto"/>
      </w:divBdr>
    </w:div>
    <w:div w:id="2103063311">
      <w:bodyDiv w:val="1"/>
      <w:marLeft w:val="0"/>
      <w:marRight w:val="0"/>
      <w:marTop w:val="0"/>
      <w:marBottom w:val="0"/>
      <w:divBdr>
        <w:top w:val="none" w:sz="0" w:space="0" w:color="auto"/>
        <w:left w:val="none" w:sz="0" w:space="0" w:color="auto"/>
        <w:bottom w:val="none" w:sz="0" w:space="0" w:color="auto"/>
        <w:right w:val="none" w:sz="0" w:space="0" w:color="auto"/>
      </w:divBdr>
    </w:div>
    <w:div w:id="210561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ch@cbd.i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5C2683DAF9F3F49B6B8F22750805A58" ma:contentTypeVersion="12" ma:contentTypeDescription="Create a new document." ma:contentTypeScope="" ma:versionID="022b19b0f7b362ae6912b966416c7afd">
  <xsd:schema xmlns:xsd="http://www.w3.org/2001/XMLSchema" xmlns:xs="http://www.w3.org/2001/XMLSchema" xmlns:p="http://schemas.microsoft.com/office/2006/metadata/properties" xmlns:ns2="f421eba8-d7d7-42c9-baae-5490a769a881" xmlns:ns3="e9a5a25c-61fc-4829-a1f1-14f02150d988" targetNamespace="http://schemas.microsoft.com/office/2006/metadata/properties" ma:root="true" ma:fieldsID="78df5583830a09cda7b181f185107976" ns2:_="" ns3:_="">
    <xsd:import namespace="f421eba8-d7d7-42c9-baae-5490a769a881"/>
    <xsd:import namespace="e9a5a25c-61fc-4829-a1f1-14f02150d9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1eba8-d7d7-42c9-baae-5490a769a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5a25c-61fc-4829-a1f1-14f02150d9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78CCF7-CFD2-CA44-97D6-9DA3FA320BE7}">
  <ds:schemaRefs>
    <ds:schemaRef ds:uri="http://schemas.openxmlformats.org/officeDocument/2006/bibliography"/>
  </ds:schemaRefs>
</ds:datastoreItem>
</file>

<file path=customXml/itemProps2.xml><?xml version="1.0" encoding="utf-8"?>
<ds:datastoreItem xmlns:ds="http://schemas.openxmlformats.org/officeDocument/2006/customXml" ds:itemID="{DA51D5EC-E4D2-4D60-ADB7-F3996D00FF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990221-9C03-1F4D-BC55-A412D4247E83}">
  <ds:schemaRefs>
    <ds:schemaRef ds:uri="http://schemas.microsoft.com/sharepoint/v3/contenttype/forms"/>
  </ds:schemaRefs>
</ds:datastoreItem>
</file>

<file path=customXml/itemProps4.xml><?xml version="1.0" encoding="utf-8"?>
<ds:datastoreItem xmlns:ds="http://schemas.openxmlformats.org/officeDocument/2006/customXml" ds:itemID="{1E99CA1A-E27B-46A8-9D71-7AAFD7C41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1eba8-d7d7-42c9-baae-5490a769a881"/>
    <ds:schemaRef ds:uri="e9a5a25c-61fc-4829-a1f1-14f02150d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2106</Words>
  <Characters>12009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National Record : Country's Decision or any other Communication</vt:lpstr>
    </vt:vector>
  </TitlesOfParts>
  <Company>Biodiversity</Company>
  <LinksUpToDate>false</LinksUpToDate>
  <CharactersWithSpaces>14087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Record : Country's Decision or any other Communication</dc:title>
  <dc:subject/>
  <dc:creator>bowers</dc:creator>
  <cp:keywords/>
  <dc:description/>
  <cp:lastModifiedBy>Anastasia Beliaeva</cp:lastModifiedBy>
  <cp:revision>18</cp:revision>
  <cp:lastPrinted>2009-07-24T12:59:00Z</cp:lastPrinted>
  <dcterms:created xsi:type="dcterms:W3CDTF">2021-09-01T19:08:00Z</dcterms:created>
  <dcterms:modified xsi:type="dcterms:W3CDTF">2021-11-09T15:50:00Z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0x01010055C2683DAF9F3F49B6B8F22750805A58</vt:lpwstr>
  </property>
</Properties>
</file>