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05"/>
      </w:tblGrid>
      <w:tr w:rsidR="00B5006C" w14:paraId="25A00FBD" w14:textId="77777777" w:rsidTr="00B5006C">
        <w:trPr>
          <w:trHeight w:val="917"/>
        </w:trPr>
        <w:tc>
          <w:tcPr>
            <w:tcW w:w="9305" w:type="dxa"/>
          </w:tcPr>
          <w:p w14:paraId="33363061" w14:textId="0E48F24B" w:rsidR="00B5006C" w:rsidRPr="00495CD4" w:rsidRDefault="00B5006C" w:rsidP="00B5006C">
            <w:pPr>
              <w:pStyle w:val="Header"/>
              <w:rPr>
                <w:rFonts w:ascii="Arial" w:hAnsi="Arial" w:cs="Arial"/>
                <w:i/>
                <w:szCs w:val="24"/>
              </w:rPr>
            </w:pPr>
          </w:p>
          <w:p w14:paraId="40EAD6AD" w14:textId="77777777" w:rsidR="00B5006C" w:rsidRPr="00495CD4" w:rsidRDefault="00B5006C" w:rsidP="00495CD4">
            <w:pPr>
              <w:pStyle w:val="Header"/>
              <w:jc w:val="center"/>
              <w:rPr>
                <w:rFonts w:ascii="Arial" w:eastAsia="Arial Unicode MS" w:hAnsi="Arial" w:cs="Arial"/>
                <w:b/>
                <w:bCs/>
                <w:szCs w:val="24"/>
              </w:rPr>
            </w:pPr>
            <w:r>
              <w:rPr>
                <w:rFonts w:ascii="Arial" w:hAnsi="Arial"/>
                <w:i/>
                <w:szCs w:val="24"/>
              </w:rPr>
              <w:t>Dossier de référence</w:t>
            </w:r>
            <w:r w:rsidRPr="00495CD4">
              <w:rPr>
                <w:rStyle w:val="FootnoteReference"/>
                <w:rFonts w:ascii="Arial" w:hAnsi="Arial" w:cs="Arial"/>
                <w:i/>
                <w:szCs w:val="24"/>
              </w:rPr>
              <w:footnoteReference w:id="1"/>
            </w:r>
            <w:r>
              <w:rPr>
                <w:rFonts w:ascii="Arial" w:hAnsi="Arial"/>
                <w:i/>
                <w:szCs w:val="24"/>
              </w:rPr>
              <w:t xml:space="preserve"> : </w:t>
            </w:r>
            <w:r>
              <w:rPr>
                <w:rFonts w:ascii="Arial" w:hAnsi="Arial"/>
                <w:b/>
                <w:bCs/>
                <w:szCs w:val="24"/>
              </w:rPr>
              <w:t>Laboratoire de détection et d'identification des OVM</w:t>
            </w:r>
            <w:r w:rsidRPr="00495CD4">
              <w:rPr>
                <w:rStyle w:val="FootnoteReference"/>
                <w:rFonts w:ascii="Arial" w:eastAsia="Arial Unicode MS" w:hAnsi="Arial" w:cs="Arial"/>
                <w:b/>
                <w:bCs/>
                <w:szCs w:val="24"/>
              </w:rPr>
              <w:footnoteReference w:id="2"/>
            </w:r>
          </w:p>
          <w:p w14:paraId="0C3A71BC" w14:textId="77777777" w:rsidR="00B5006C" w:rsidRPr="00495CD4" w:rsidRDefault="00B5006C" w:rsidP="00B5006C">
            <w:pPr>
              <w:pStyle w:val="Header"/>
              <w:rPr>
                <w:rFonts w:ascii="Arial" w:eastAsia="Arial Unicode MS" w:hAnsi="Arial" w:cs="Arial"/>
                <w:b/>
                <w:bCs/>
                <w:szCs w:val="24"/>
              </w:rPr>
            </w:pPr>
          </w:p>
          <w:p w14:paraId="177604BA" w14:textId="45A054E5" w:rsidR="00B5006C" w:rsidRPr="00B850A3" w:rsidRDefault="00B5006C" w:rsidP="00B5006C">
            <w:pPr>
              <w:pStyle w:val="Header"/>
              <w:jc w:val="center"/>
              <w:rPr>
                <w:rFonts w:ascii="Arial" w:eastAsia="Arial Unicode MS" w:hAnsi="Arial" w:cs="Arial"/>
                <w:i/>
                <w:iCs/>
                <w:sz w:val="22"/>
                <w:szCs w:val="22"/>
              </w:rPr>
            </w:pPr>
            <w:r>
              <w:rPr>
                <w:rFonts w:ascii="Arial" w:hAnsi="Arial"/>
                <w:i/>
                <w:iCs/>
                <w:sz w:val="22"/>
                <w:szCs w:val="22"/>
              </w:rPr>
              <w:t>Les champs marqués d'un astérisque (*) sont obligatoires</w:t>
            </w:r>
            <w:r w:rsidR="00312D8A">
              <w:rPr>
                <w:rFonts w:ascii="Arial" w:hAnsi="Arial"/>
                <w:i/>
                <w:iCs/>
                <w:sz w:val="22"/>
                <w:szCs w:val="22"/>
              </w:rPr>
              <w:t>.</w:t>
            </w:r>
          </w:p>
        </w:tc>
      </w:tr>
    </w:tbl>
    <w:p w14:paraId="08889A08" w14:textId="77777777" w:rsidR="00B5006C" w:rsidRDefault="00B5006C" w:rsidP="00B5006C">
      <w:pPr>
        <w:pStyle w:val="Header"/>
        <w:spacing w:before="120" w:after="120"/>
        <w:rPr>
          <w:rFonts w:ascii="Arial" w:hAnsi="Arial" w:cs="Arial"/>
          <w:iCs/>
          <w:sz w:val="2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4"/>
        <w:gridCol w:w="5834"/>
      </w:tblGrid>
      <w:tr w:rsidR="00B5006C" w:rsidRPr="008F7E4F" w14:paraId="7547165A" w14:textId="77777777" w:rsidTr="002F7940">
        <w:trPr>
          <w:cantSplit/>
        </w:trPr>
        <w:tc>
          <w:tcPr>
            <w:tcW w:w="5000" w:type="pct"/>
            <w:gridSpan w:val="2"/>
            <w:shd w:val="clear" w:color="auto" w:fill="E6E6E6"/>
            <w:vAlign w:val="center"/>
          </w:tcPr>
          <w:p w14:paraId="7B89EC9C" w14:textId="77C94DA7" w:rsidR="00B5006C" w:rsidRPr="00495CD4" w:rsidRDefault="00B5006C" w:rsidP="002F7940">
            <w:pPr>
              <w:snapToGrid w:val="0"/>
              <w:spacing w:before="120" w:after="120"/>
              <w:rPr>
                <w:rFonts w:ascii="Arial" w:hAnsi="Arial" w:cs="Arial"/>
                <w:sz w:val="24"/>
                <w:szCs w:val="24"/>
              </w:rPr>
            </w:pPr>
            <w:r>
              <w:rPr>
                <w:rFonts w:ascii="Arial" w:hAnsi="Arial"/>
                <w:b/>
                <w:bCs/>
                <w:sz w:val="24"/>
                <w:szCs w:val="24"/>
              </w:rPr>
              <w:t>Renseignements généraux</w:t>
            </w:r>
          </w:p>
        </w:tc>
      </w:tr>
      <w:tr w:rsidR="00B5006C" w:rsidRPr="008F7E4F" w14:paraId="1231C3BA" w14:textId="77777777" w:rsidTr="002F7940">
        <w:trPr>
          <w:cantSplit/>
          <w:trHeight w:val="2352"/>
        </w:trPr>
        <w:tc>
          <w:tcPr>
            <w:tcW w:w="1863" w:type="pct"/>
            <w:vAlign w:val="center"/>
          </w:tcPr>
          <w:p w14:paraId="43317A4C" w14:textId="1E419949" w:rsidR="00B5006C" w:rsidRPr="00495CD4" w:rsidRDefault="00B5006C" w:rsidP="00B5006C">
            <w:pPr>
              <w:numPr>
                <w:ilvl w:val="0"/>
                <w:numId w:val="1"/>
              </w:numPr>
              <w:tabs>
                <w:tab w:val="clear" w:pos="720"/>
              </w:tabs>
              <w:spacing w:before="120" w:after="120" w:line="240" w:lineRule="auto"/>
              <w:ind w:left="600" w:hanging="600"/>
              <w:rPr>
                <w:rFonts w:ascii="Arial" w:hAnsi="Arial" w:cs="Arial"/>
                <w:sz w:val="24"/>
                <w:szCs w:val="24"/>
              </w:rPr>
            </w:pPr>
            <w:r>
              <w:rPr>
                <w:rFonts w:ascii="Arial" w:hAnsi="Arial"/>
                <w:sz w:val="24"/>
                <w:szCs w:val="24"/>
              </w:rPr>
              <w:t>Nom du laboratoire et coordonnée*</w:t>
            </w:r>
            <w:r w:rsidR="00312D8A">
              <w:rPr>
                <w:rFonts w:ascii="Arial" w:hAnsi="Arial"/>
                <w:sz w:val="24"/>
                <w:szCs w:val="24"/>
              </w:rPr>
              <w:t> :</w:t>
            </w:r>
          </w:p>
        </w:tc>
        <w:tc>
          <w:tcPr>
            <w:tcW w:w="3137" w:type="pct"/>
            <w:vAlign w:val="center"/>
          </w:tcPr>
          <w:p w14:paraId="5C2D9C56" w14:textId="77777777" w:rsidR="00B5006C" w:rsidRPr="00495CD4" w:rsidRDefault="00B5006C" w:rsidP="002F7940">
            <w:pPr>
              <w:spacing w:before="120" w:after="120"/>
              <w:rPr>
                <w:rFonts w:ascii="Arial" w:hAnsi="Arial" w:cs="Arial"/>
                <w:i/>
                <w:sz w:val="24"/>
                <w:szCs w:val="24"/>
              </w:rPr>
            </w:pPr>
            <w:r w:rsidRPr="00495CD4">
              <w:rPr>
                <w:rFonts w:ascii="Arial" w:hAnsi="Arial" w:cs="Arial"/>
                <w:i/>
                <w:sz w:val="24"/>
                <w:szCs w:val="24"/>
              </w:rPr>
              <w:fldChar w:fldCharType="begin" w:fldLock="1">
                <w:ffData>
                  <w:name w:val=""/>
                  <w:enabled/>
                  <w:calcOnExit w:val="0"/>
                  <w:textInput>
                    <w:default w:val="&lt;Numéro du dossier CEPRB&gt;"/>
                  </w:textInput>
                </w:ffData>
              </w:fldChar>
            </w:r>
            <w:r w:rsidRPr="00495CD4">
              <w:rPr>
                <w:rFonts w:ascii="Arial" w:hAnsi="Arial" w:cs="Arial"/>
                <w:i/>
                <w:sz w:val="24"/>
                <w:szCs w:val="24"/>
              </w:rPr>
              <w:instrText xml:space="preserve"> FORMTEXT </w:instrText>
            </w:r>
            <w:r w:rsidRPr="00495CD4">
              <w:rPr>
                <w:rFonts w:ascii="Arial" w:hAnsi="Arial" w:cs="Arial"/>
                <w:i/>
                <w:sz w:val="24"/>
                <w:szCs w:val="24"/>
              </w:rPr>
            </w:r>
            <w:r w:rsidRPr="00495CD4">
              <w:rPr>
                <w:rFonts w:ascii="Arial" w:hAnsi="Arial" w:cs="Arial"/>
                <w:i/>
                <w:sz w:val="24"/>
                <w:szCs w:val="24"/>
              </w:rPr>
              <w:fldChar w:fldCharType="separate"/>
            </w:r>
            <w:r>
              <w:rPr>
                <w:rFonts w:ascii="Arial" w:hAnsi="Arial"/>
                <w:i/>
                <w:sz w:val="24"/>
                <w:szCs w:val="24"/>
              </w:rPr>
              <w:t>&lt;Numéro du dossier CEPRB&gt;</w:t>
            </w:r>
            <w:r w:rsidRPr="00495CD4">
              <w:rPr>
                <w:rFonts w:ascii="Arial" w:hAnsi="Arial" w:cs="Arial"/>
                <w:i/>
                <w:sz w:val="24"/>
                <w:szCs w:val="24"/>
              </w:rPr>
              <w:fldChar w:fldCharType="end"/>
            </w:r>
            <w:r>
              <w:rPr>
                <w:rFonts w:ascii="Arial" w:hAnsi="Arial"/>
                <w:i/>
                <w:sz w:val="24"/>
                <w:szCs w:val="24"/>
              </w:rPr>
              <w:t xml:space="preserve"> </w:t>
            </w:r>
          </w:p>
          <w:p w14:paraId="5CD36A34" w14:textId="77777777" w:rsidR="0070721C" w:rsidRPr="00495CD4" w:rsidRDefault="0070721C" w:rsidP="002F7940">
            <w:pPr>
              <w:rPr>
                <w:rFonts w:ascii="Arial" w:hAnsi="Arial" w:cs="Arial"/>
                <w:i/>
                <w:sz w:val="24"/>
                <w:szCs w:val="24"/>
              </w:rPr>
            </w:pPr>
          </w:p>
          <w:p w14:paraId="359E3A5D" w14:textId="7B3AB887" w:rsidR="00B5006C" w:rsidRPr="00495CD4" w:rsidRDefault="00FA12CE" w:rsidP="002F7940">
            <w:pPr>
              <w:rPr>
                <w:sz w:val="24"/>
                <w:szCs w:val="24"/>
              </w:rPr>
            </w:pPr>
            <w:r>
              <w:rPr>
                <w:rFonts w:ascii="Arial" w:hAnsi="Arial"/>
                <w:i/>
                <w:sz w:val="24"/>
                <w:szCs w:val="24"/>
              </w:rPr>
              <w:t>Le nom et les coordonnées du laboratoire sont fournis par un lien vers un dossier «Organisation de prévention des risques biotechnologiques» dans le CEPRB. Veuillez saisir le numéro d'enregistrement du CEPRB de l'organisation. S'il n'y a pas d'enregistrement CEPRB pour l'organisation, veuillez compléter et joindre le modèle uniforme «Organisation de prévention des risques biotechnologiques».</w:t>
            </w:r>
            <w:r w:rsidR="00B5006C" w:rsidRPr="00495CD4">
              <w:rPr>
                <w:rStyle w:val="FootnoteReference"/>
                <w:rFonts w:ascii="Arial" w:hAnsi="Arial" w:cs="Arial"/>
                <w:i/>
                <w:sz w:val="24"/>
                <w:szCs w:val="24"/>
              </w:rPr>
              <w:footnoteReference w:id="3"/>
            </w:r>
          </w:p>
        </w:tc>
      </w:tr>
      <w:tr w:rsidR="00B5006C" w:rsidRPr="008F7E4F" w14:paraId="0220747B" w14:textId="77777777" w:rsidTr="002F7940">
        <w:trPr>
          <w:cantSplit/>
        </w:trPr>
        <w:tc>
          <w:tcPr>
            <w:tcW w:w="1863" w:type="pct"/>
            <w:vAlign w:val="center"/>
          </w:tcPr>
          <w:p w14:paraId="1A2E640E" w14:textId="7894453C" w:rsidR="00B5006C" w:rsidRPr="00495CD4" w:rsidRDefault="00B5006C" w:rsidP="00B5006C">
            <w:pPr>
              <w:numPr>
                <w:ilvl w:val="0"/>
                <w:numId w:val="1"/>
              </w:numPr>
              <w:tabs>
                <w:tab w:val="clear" w:pos="720"/>
              </w:tabs>
              <w:spacing w:before="120" w:after="120" w:line="240" w:lineRule="auto"/>
              <w:ind w:left="600" w:hanging="600"/>
              <w:rPr>
                <w:rFonts w:ascii="Arial" w:hAnsi="Arial" w:cs="Arial"/>
                <w:sz w:val="24"/>
                <w:szCs w:val="24"/>
              </w:rPr>
            </w:pPr>
            <w:r>
              <w:rPr>
                <w:rStyle w:val="FootnoteReference"/>
                <w:rFonts w:ascii="Arial" w:hAnsi="Arial"/>
                <w:sz w:val="24"/>
                <w:szCs w:val="24"/>
              </w:rPr>
              <w:t xml:space="preserve"> </w:t>
            </w:r>
            <w:r>
              <w:rPr>
                <w:rFonts w:ascii="Arial" w:hAnsi="Arial"/>
                <w:sz w:val="24"/>
                <w:szCs w:val="24"/>
              </w:rPr>
              <w:t>Organisations connexes</w:t>
            </w:r>
            <w:r w:rsidR="0070721C" w:rsidRPr="00495CD4">
              <w:rPr>
                <w:rStyle w:val="FootnoteReference"/>
                <w:rFonts w:ascii="Arial" w:hAnsi="Arial" w:cs="Arial"/>
                <w:sz w:val="24"/>
                <w:szCs w:val="24"/>
              </w:rPr>
              <w:footnoteReference w:id="4"/>
            </w:r>
            <w:r w:rsidR="00312D8A">
              <w:rPr>
                <w:rFonts w:ascii="Arial" w:hAnsi="Arial"/>
                <w:sz w:val="24"/>
                <w:szCs w:val="24"/>
              </w:rPr>
              <w:t> :</w:t>
            </w:r>
          </w:p>
        </w:tc>
        <w:tc>
          <w:tcPr>
            <w:tcW w:w="3137" w:type="pct"/>
            <w:vAlign w:val="center"/>
          </w:tcPr>
          <w:p w14:paraId="00C12A62" w14:textId="77777777" w:rsidR="00B5006C" w:rsidRPr="00495CD4" w:rsidRDefault="00B5006C" w:rsidP="002F7940">
            <w:pPr>
              <w:spacing w:before="120" w:after="120"/>
              <w:rPr>
                <w:rFonts w:ascii="Arial" w:hAnsi="Arial" w:cs="Arial"/>
                <w:i/>
                <w:sz w:val="24"/>
                <w:szCs w:val="24"/>
              </w:rPr>
            </w:pPr>
            <w:r w:rsidRPr="00495CD4">
              <w:rPr>
                <w:rFonts w:ascii="Arial" w:hAnsi="Arial" w:cs="Arial"/>
                <w:i/>
                <w:sz w:val="24"/>
                <w:szCs w:val="24"/>
              </w:rPr>
              <w:fldChar w:fldCharType="begin" w:fldLock="1">
                <w:ffData>
                  <w:name w:val=""/>
                  <w:enabled/>
                  <w:calcOnExit w:val="0"/>
                  <w:textInput>
                    <w:default w:val="&lt;Numéro du dossier CEPRB&gt;"/>
                  </w:textInput>
                </w:ffData>
              </w:fldChar>
            </w:r>
            <w:r w:rsidRPr="00495CD4">
              <w:rPr>
                <w:rFonts w:ascii="Arial" w:hAnsi="Arial" w:cs="Arial"/>
                <w:i/>
                <w:sz w:val="24"/>
                <w:szCs w:val="24"/>
              </w:rPr>
              <w:instrText xml:space="preserve"> FORMTEXT </w:instrText>
            </w:r>
            <w:r w:rsidRPr="00495CD4">
              <w:rPr>
                <w:rFonts w:ascii="Arial" w:hAnsi="Arial" w:cs="Arial"/>
                <w:i/>
                <w:sz w:val="24"/>
                <w:szCs w:val="24"/>
              </w:rPr>
            </w:r>
            <w:r w:rsidRPr="00495CD4">
              <w:rPr>
                <w:rFonts w:ascii="Arial" w:hAnsi="Arial" w:cs="Arial"/>
                <w:i/>
                <w:sz w:val="24"/>
                <w:szCs w:val="24"/>
              </w:rPr>
              <w:fldChar w:fldCharType="separate"/>
            </w:r>
            <w:r>
              <w:rPr>
                <w:rFonts w:ascii="Arial" w:hAnsi="Arial"/>
                <w:i/>
                <w:sz w:val="24"/>
                <w:szCs w:val="24"/>
              </w:rPr>
              <w:t>&lt;Numéro du dossier CEPRB&gt;</w:t>
            </w:r>
            <w:r w:rsidRPr="00495CD4">
              <w:rPr>
                <w:rFonts w:ascii="Arial" w:hAnsi="Arial" w:cs="Arial"/>
                <w:i/>
                <w:sz w:val="24"/>
                <w:szCs w:val="24"/>
              </w:rPr>
              <w:fldChar w:fldCharType="end"/>
            </w:r>
            <w:r>
              <w:rPr>
                <w:rFonts w:ascii="Arial" w:hAnsi="Arial"/>
                <w:i/>
                <w:sz w:val="24"/>
                <w:szCs w:val="24"/>
              </w:rPr>
              <w:t xml:space="preserve"> </w:t>
            </w:r>
          </w:p>
          <w:p w14:paraId="7AB77CC2" w14:textId="77777777" w:rsidR="00495CD4" w:rsidRPr="00495CD4" w:rsidRDefault="00495CD4" w:rsidP="002F7940">
            <w:pPr>
              <w:rPr>
                <w:rFonts w:ascii="Arial" w:hAnsi="Arial" w:cs="Arial"/>
                <w:i/>
                <w:sz w:val="24"/>
                <w:szCs w:val="24"/>
              </w:rPr>
            </w:pPr>
          </w:p>
          <w:p w14:paraId="0BF99D9E" w14:textId="1E7FF190" w:rsidR="00B5006C" w:rsidRPr="00495CD4" w:rsidRDefault="00B5006C" w:rsidP="002F7940">
            <w:pPr>
              <w:rPr>
                <w:rFonts w:ascii="Arial" w:hAnsi="Arial" w:cs="Arial"/>
                <w:i/>
                <w:sz w:val="24"/>
                <w:szCs w:val="24"/>
              </w:rPr>
            </w:pPr>
            <w:r>
              <w:rPr>
                <w:rFonts w:ascii="Arial" w:hAnsi="Arial"/>
                <w:i/>
                <w:sz w:val="24"/>
                <w:szCs w:val="24"/>
              </w:rPr>
              <w:t xml:space="preserve">Veuillez utiliser </w:t>
            </w:r>
            <w:proofErr w:type="gramStart"/>
            <w:r>
              <w:rPr>
                <w:rFonts w:ascii="Arial" w:hAnsi="Arial"/>
                <w:i/>
                <w:sz w:val="24"/>
                <w:szCs w:val="24"/>
              </w:rPr>
              <w:t>ce champs</w:t>
            </w:r>
            <w:proofErr w:type="gramEnd"/>
            <w:r>
              <w:rPr>
                <w:rFonts w:ascii="Arial" w:hAnsi="Arial"/>
                <w:i/>
                <w:sz w:val="24"/>
                <w:szCs w:val="24"/>
              </w:rPr>
              <w:t xml:space="preserve"> pour lier au dossier de tout autre organisation connexe (ex. : une organisation apparenté) au CEPRB.  S'il n'y a pas d'enregistrement CEPRB pour l'organisation, veuillez compléter et joindre le modèle uniforme «Organisation de prévention des risques biotechnologiques».</w:t>
            </w:r>
            <w:r w:rsidR="0070721C" w:rsidRPr="00495CD4">
              <w:rPr>
                <w:rStyle w:val="FootnoteReference"/>
                <w:rFonts w:ascii="Arial" w:hAnsi="Arial" w:cs="Arial"/>
                <w:i/>
                <w:sz w:val="24"/>
                <w:szCs w:val="24"/>
              </w:rPr>
              <w:footnoteReference w:id="5"/>
            </w:r>
          </w:p>
        </w:tc>
      </w:tr>
    </w:tbl>
    <w:p w14:paraId="322145C0" w14:textId="77777777" w:rsidR="00B5006C" w:rsidRPr="00B5006C" w:rsidRDefault="00B5006C" w:rsidP="00B5006C">
      <w:pPr>
        <w:pStyle w:val="Header"/>
        <w:spacing w:before="120" w:after="120"/>
        <w:rPr>
          <w:rFonts w:ascii="Arial" w:hAnsi="Arial" w:cs="Arial"/>
          <w:iCs/>
          <w:sz w:val="20"/>
        </w:rPr>
      </w:pPr>
    </w:p>
    <w:p w14:paraId="417D9548" w14:textId="77777777" w:rsidR="00A62806" w:rsidRDefault="00A62806"/>
    <w:tbl>
      <w:tblPr>
        <w:tblW w:w="49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
        <w:gridCol w:w="3354"/>
        <w:gridCol w:w="5837"/>
      </w:tblGrid>
      <w:tr w:rsidR="00BE5449" w:rsidRPr="008F7E4F" w14:paraId="59EE06BA" w14:textId="77777777" w:rsidTr="00312D8A">
        <w:trPr>
          <w:gridBefore w:val="1"/>
          <w:wBefore w:w="12" w:type="pct"/>
          <w:cantSplit/>
        </w:trPr>
        <w:tc>
          <w:tcPr>
            <w:tcW w:w="4984" w:type="pct"/>
            <w:gridSpan w:val="2"/>
            <w:shd w:val="clear" w:color="auto" w:fill="E6E6E6"/>
            <w:vAlign w:val="center"/>
          </w:tcPr>
          <w:p w14:paraId="48F77FC8" w14:textId="3BB71EBA" w:rsidR="00BE5449" w:rsidRPr="00515498" w:rsidRDefault="00BE5449" w:rsidP="00622249">
            <w:pPr>
              <w:keepNext/>
              <w:keepLines/>
              <w:spacing w:before="120" w:after="120"/>
              <w:rPr>
                <w:rFonts w:ascii="Arial" w:hAnsi="Arial" w:cs="Arial"/>
                <w:sz w:val="24"/>
                <w:szCs w:val="24"/>
              </w:rPr>
            </w:pPr>
            <w:r>
              <w:rPr>
                <w:rFonts w:ascii="Arial" w:hAnsi="Arial"/>
                <w:b/>
                <w:bCs/>
                <w:sz w:val="24"/>
                <w:szCs w:val="24"/>
              </w:rPr>
              <w:t>Détails relatifs au laboratoire</w:t>
            </w:r>
          </w:p>
        </w:tc>
      </w:tr>
      <w:tr w:rsidR="00BE5449" w:rsidRPr="008F7E4F" w14:paraId="041E5AAF" w14:textId="77777777" w:rsidTr="00312D8A">
        <w:trPr>
          <w:gridBefore w:val="1"/>
          <w:wBefore w:w="12" w:type="pct"/>
          <w:cantSplit/>
        </w:trPr>
        <w:tc>
          <w:tcPr>
            <w:tcW w:w="1818" w:type="pct"/>
            <w:shd w:val="clear" w:color="auto" w:fill="auto"/>
            <w:vAlign w:val="center"/>
          </w:tcPr>
          <w:p w14:paraId="1B84FD11" w14:textId="72C42415" w:rsidR="00BE5449" w:rsidRPr="00515498" w:rsidRDefault="00BE5449" w:rsidP="00622249">
            <w:pPr>
              <w:keepNext/>
              <w:keepLines/>
              <w:numPr>
                <w:ilvl w:val="0"/>
                <w:numId w:val="1"/>
              </w:numPr>
              <w:tabs>
                <w:tab w:val="clear" w:pos="720"/>
              </w:tabs>
              <w:spacing w:before="120" w:after="120" w:line="240" w:lineRule="auto"/>
              <w:ind w:left="0" w:firstLine="0"/>
              <w:rPr>
                <w:rFonts w:ascii="Arial" w:hAnsi="Arial" w:cs="Arial"/>
                <w:sz w:val="24"/>
                <w:szCs w:val="24"/>
              </w:rPr>
            </w:pPr>
            <w:r>
              <w:rPr>
                <w:rFonts w:ascii="Arial" w:hAnsi="Arial"/>
                <w:sz w:val="24"/>
                <w:szCs w:val="24"/>
              </w:rPr>
              <w:t>Services et activités pris en charge*</w:t>
            </w:r>
            <w:r w:rsidR="00312D8A">
              <w:rPr>
                <w:rFonts w:ascii="Arial" w:hAnsi="Arial"/>
                <w:sz w:val="24"/>
                <w:szCs w:val="24"/>
              </w:rPr>
              <w:t> :</w:t>
            </w:r>
          </w:p>
        </w:tc>
        <w:tc>
          <w:tcPr>
            <w:tcW w:w="3166" w:type="pct"/>
            <w:shd w:val="clear" w:color="auto" w:fill="auto"/>
            <w:vAlign w:val="center"/>
          </w:tcPr>
          <w:p w14:paraId="57ED3371" w14:textId="77777777" w:rsidR="00BE5449" w:rsidRPr="00312D8A" w:rsidRDefault="00BE5449" w:rsidP="00622249">
            <w:pPr>
              <w:keepNext/>
              <w:keepLines/>
              <w:autoSpaceDE w:val="0"/>
              <w:autoSpaceDN w:val="0"/>
              <w:adjustRightInd w:val="0"/>
              <w:spacing w:before="60" w:after="60"/>
              <w:rPr>
                <w:rFonts w:asciiTheme="minorBidi" w:hAnsiTheme="minorBidi"/>
                <w:sz w:val="24"/>
                <w:szCs w:val="24"/>
              </w:rPr>
            </w:pPr>
            <w:r w:rsidRPr="00515498">
              <w:rPr>
                <w:rFonts w:ascii="Arial" w:hAnsi="Arial" w:cs="Arial"/>
                <w:sz w:val="24"/>
                <w:szCs w:val="24"/>
              </w:rPr>
              <w:fldChar w:fldCharType="begin">
                <w:ffData>
                  <w:name w:val="Check1"/>
                  <w:enabled/>
                  <w:calcOnExit w:val="0"/>
                  <w:checkBox>
                    <w:sizeAuto/>
                    <w:default w:val="0"/>
                    <w:checked w:val="0"/>
                  </w:checkBox>
                </w:ffData>
              </w:fldChar>
            </w:r>
            <w:r w:rsidRPr="00515498">
              <w:rPr>
                <w:rFonts w:ascii="Arial" w:hAnsi="Arial" w:cs="Arial"/>
                <w:sz w:val="24"/>
                <w:szCs w:val="24"/>
              </w:rPr>
              <w:instrText xml:space="preserve"> FORMCHECKBOX </w:instrText>
            </w:r>
            <w:r w:rsidR="00EB0C03">
              <w:rPr>
                <w:rFonts w:ascii="Arial" w:hAnsi="Arial" w:cs="Arial"/>
                <w:sz w:val="24"/>
                <w:szCs w:val="24"/>
              </w:rPr>
            </w:r>
            <w:r w:rsidR="00EB0C03">
              <w:rPr>
                <w:rFonts w:ascii="Arial" w:hAnsi="Arial" w:cs="Arial"/>
                <w:sz w:val="24"/>
                <w:szCs w:val="24"/>
              </w:rPr>
              <w:fldChar w:fldCharType="separate"/>
            </w:r>
            <w:r w:rsidRPr="00515498">
              <w:rPr>
                <w:rFonts w:ascii="Arial" w:hAnsi="Arial" w:cs="Arial"/>
                <w:sz w:val="24"/>
                <w:szCs w:val="24"/>
              </w:rPr>
              <w:fldChar w:fldCharType="end"/>
            </w:r>
            <w:r>
              <w:tab/>
            </w:r>
            <w:r w:rsidRPr="00312D8A">
              <w:rPr>
                <w:rFonts w:asciiTheme="minorBidi" w:hAnsiTheme="minorBidi"/>
                <w:sz w:val="24"/>
                <w:szCs w:val="24"/>
              </w:rPr>
              <w:t>Échantillonnage sur le terrain</w:t>
            </w:r>
          </w:p>
          <w:p w14:paraId="41DB4DB8" w14:textId="77777777" w:rsidR="00BE5449" w:rsidRPr="00312D8A" w:rsidRDefault="00BE5449" w:rsidP="00622249">
            <w:pPr>
              <w:keepNext/>
              <w:keepLines/>
              <w:autoSpaceDE w:val="0"/>
              <w:autoSpaceDN w:val="0"/>
              <w:adjustRightInd w:val="0"/>
              <w:spacing w:before="60" w:after="6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Essais sur le terrain</w:t>
            </w:r>
          </w:p>
          <w:p w14:paraId="15415341" w14:textId="77777777" w:rsidR="00BE5449" w:rsidRPr="00312D8A" w:rsidRDefault="00BE5449" w:rsidP="00622249">
            <w:pPr>
              <w:keepNext/>
              <w:keepLines/>
              <w:autoSpaceDE w:val="0"/>
              <w:autoSpaceDN w:val="0"/>
              <w:adjustRightInd w:val="0"/>
              <w:spacing w:before="60" w:after="6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Développement de méthodes normalisées</w:t>
            </w:r>
          </w:p>
          <w:p w14:paraId="06239C10" w14:textId="77777777" w:rsidR="00BE5449" w:rsidRPr="00312D8A" w:rsidRDefault="00BE5449" w:rsidP="00622249">
            <w:pPr>
              <w:keepNext/>
              <w:keepLines/>
              <w:autoSpaceDE w:val="0"/>
              <w:autoSpaceDN w:val="0"/>
              <w:adjustRightInd w:val="0"/>
              <w:spacing w:before="60" w:after="6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 xml:space="preserve">Développement de matériels de référence </w:t>
            </w:r>
          </w:p>
          <w:p w14:paraId="1F26D52D" w14:textId="77777777" w:rsidR="00BE5449" w:rsidRPr="00312D8A" w:rsidRDefault="00BE5449" w:rsidP="00622249">
            <w:pPr>
              <w:keepNext/>
              <w:keepLines/>
              <w:autoSpaceDE w:val="0"/>
              <w:autoSpaceDN w:val="0"/>
              <w:adjustRightInd w:val="0"/>
              <w:spacing w:before="60" w:after="6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Fourniture de matériels de référence</w:t>
            </w:r>
          </w:p>
          <w:p w14:paraId="2FCCDE24" w14:textId="39EBC26A" w:rsidR="00BE5449" w:rsidRPr="00312D8A" w:rsidRDefault="00BE5449" w:rsidP="00622249">
            <w:pPr>
              <w:keepNext/>
              <w:keepLines/>
              <w:autoSpaceDE w:val="0"/>
              <w:autoSpaceDN w:val="0"/>
              <w:adjustRightInd w:val="0"/>
              <w:spacing w:before="60" w:after="6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Organisations de comparaisons inter-laboratoires</w:t>
            </w:r>
          </w:p>
          <w:p w14:paraId="6172C6CB" w14:textId="77777777" w:rsidR="00BE5449" w:rsidRPr="00312D8A" w:rsidRDefault="00BE5449" w:rsidP="00622249">
            <w:pPr>
              <w:keepNext/>
              <w:keepLines/>
              <w:autoSpaceDE w:val="0"/>
              <w:autoSpaceDN w:val="0"/>
              <w:adjustRightInd w:val="0"/>
              <w:spacing w:before="60" w:after="6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 xml:space="preserve">Validation de résultats et de méthodes des parties tierces </w:t>
            </w:r>
          </w:p>
          <w:p w14:paraId="0B415109" w14:textId="77777777" w:rsidR="00BE5449" w:rsidRPr="00312D8A" w:rsidRDefault="00BE5449" w:rsidP="00622249">
            <w:pPr>
              <w:keepNext/>
              <w:keepLines/>
              <w:autoSpaceDE w:val="0"/>
              <w:autoSpaceDN w:val="0"/>
              <w:adjustRightInd w:val="0"/>
              <w:spacing w:before="60" w:after="6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Renforcement des capacités et formation</w:t>
            </w:r>
          </w:p>
          <w:p w14:paraId="63CE8056" w14:textId="77777777" w:rsidR="00BE5449" w:rsidRPr="00515498" w:rsidRDefault="00BE5449" w:rsidP="00622249">
            <w:pPr>
              <w:keepNext/>
              <w:keepLines/>
              <w:autoSpaceDE w:val="0"/>
              <w:autoSpaceDN w:val="0"/>
              <w:adjustRightInd w:val="0"/>
              <w:spacing w:before="60" w:after="120"/>
              <w:rPr>
                <w:rFonts w:ascii="Arial" w:hAnsi="Arial" w:cs="Arial"/>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 xml:space="preserve">Autre (veuillez préciser) : </w:t>
            </w:r>
            <w:r w:rsidRPr="00312D8A">
              <w:rPr>
                <w:rFonts w:asciiTheme="minorBidi" w:hAnsiTheme="minorBidi"/>
                <w:sz w:val="24"/>
                <w:szCs w:val="24"/>
              </w:rPr>
              <w:fldChar w:fldCharType="begin" w:fldLock="1">
                <w:ffData>
                  <w:name w:val=""/>
                  <w:enabled/>
                  <w:calcOnExit w:val="0"/>
                  <w:textInput>
                    <w:default w:val="&lt;Entrée de texte&gt;"/>
                  </w:textInput>
                </w:ffData>
              </w:fldChar>
            </w:r>
            <w:r w:rsidRPr="00312D8A">
              <w:rPr>
                <w:rFonts w:asciiTheme="minorBidi" w:hAnsiTheme="minorBidi"/>
                <w:sz w:val="24"/>
                <w:szCs w:val="24"/>
              </w:rPr>
              <w:instrText xml:space="preserve"> FORMTEXT </w:instrText>
            </w:r>
            <w:r w:rsidRPr="00312D8A">
              <w:rPr>
                <w:rFonts w:asciiTheme="minorBidi" w:hAnsiTheme="minorBidi"/>
                <w:sz w:val="24"/>
                <w:szCs w:val="24"/>
              </w:rPr>
            </w:r>
            <w:r w:rsidRPr="00312D8A">
              <w:rPr>
                <w:rFonts w:asciiTheme="minorBidi" w:hAnsiTheme="minorBidi"/>
                <w:sz w:val="24"/>
                <w:szCs w:val="24"/>
              </w:rPr>
              <w:fldChar w:fldCharType="separate"/>
            </w:r>
            <w:r w:rsidRPr="00312D8A">
              <w:rPr>
                <w:rFonts w:asciiTheme="minorBidi" w:hAnsiTheme="minorBidi"/>
                <w:sz w:val="24"/>
                <w:szCs w:val="24"/>
              </w:rPr>
              <w:t>&lt;Entrée de texte&gt;</w:t>
            </w:r>
            <w:r w:rsidRPr="00312D8A">
              <w:rPr>
                <w:rFonts w:asciiTheme="minorBidi" w:hAnsiTheme="minorBidi"/>
                <w:sz w:val="24"/>
                <w:szCs w:val="24"/>
              </w:rPr>
              <w:fldChar w:fldCharType="end"/>
            </w:r>
          </w:p>
        </w:tc>
      </w:tr>
      <w:tr w:rsidR="00BE5449" w:rsidRPr="008F7E4F" w14:paraId="714529A3" w14:textId="77777777" w:rsidTr="00312D8A">
        <w:trPr>
          <w:gridBefore w:val="1"/>
          <w:wBefore w:w="12" w:type="pct"/>
          <w:cantSplit/>
        </w:trPr>
        <w:tc>
          <w:tcPr>
            <w:tcW w:w="1818" w:type="pct"/>
            <w:shd w:val="clear" w:color="auto" w:fill="auto"/>
            <w:vAlign w:val="center"/>
          </w:tcPr>
          <w:p w14:paraId="1B898D38" w14:textId="77777777" w:rsidR="00BE5449" w:rsidRPr="00515498"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Pr>
                <w:rFonts w:ascii="Arial" w:hAnsi="Arial"/>
                <w:sz w:val="24"/>
                <w:szCs w:val="24"/>
              </w:rPr>
              <w:t>Accords de collaboration :</w:t>
            </w:r>
            <w:r w:rsidRPr="00515498">
              <w:rPr>
                <w:rStyle w:val="FootnoteReference"/>
                <w:rFonts w:ascii="Arial" w:hAnsi="Arial" w:cs="Arial"/>
                <w:sz w:val="24"/>
                <w:szCs w:val="24"/>
              </w:rPr>
              <w:footnoteReference w:id="6"/>
            </w:r>
          </w:p>
        </w:tc>
        <w:tc>
          <w:tcPr>
            <w:tcW w:w="3166" w:type="pct"/>
            <w:shd w:val="clear" w:color="auto" w:fill="auto"/>
            <w:vAlign w:val="center"/>
          </w:tcPr>
          <w:p w14:paraId="06FB662E" w14:textId="77777777" w:rsidR="00BE5449" w:rsidRPr="00515498" w:rsidRDefault="00BE5449" w:rsidP="002F7940">
            <w:pPr>
              <w:spacing w:before="120" w:after="120"/>
              <w:rPr>
                <w:rFonts w:ascii="Arial" w:hAnsi="Arial" w:cs="Arial"/>
                <w:sz w:val="24"/>
                <w:szCs w:val="24"/>
              </w:rPr>
            </w:pPr>
            <w:r w:rsidRPr="00515498">
              <w:rPr>
                <w:rFonts w:ascii="Arial" w:hAnsi="Arial" w:cs="Arial"/>
                <w:sz w:val="24"/>
                <w:szCs w:val="24"/>
              </w:rPr>
              <w:fldChar w:fldCharType="begin" w:fldLock="1">
                <w:ffData>
                  <w:name w:val=""/>
                  <w:enabled/>
                  <w:calcOnExit w:val="0"/>
                  <w:textInput>
                    <w:default w:val="&lt;Entrée de texte&gt;"/>
                  </w:textInput>
                </w:ffData>
              </w:fldChar>
            </w:r>
            <w:r w:rsidRPr="00515498">
              <w:rPr>
                <w:rFonts w:ascii="Arial" w:hAnsi="Arial" w:cs="Arial"/>
                <w:sz w:val="24"/>
                <w:szCs w:val="24"/>
              </w:rPr>
              <w:instrText xml:space="preserve"> FORMTEXT </w:instrText>
            </w:r>
            <w:r w:rsidRPr="00515498">
              <w:rPr>
                <w:rFonts w:ascii="Arial" w:hAnsi="Arial" w:cs="Arial"/>
                <w:sz w:val="24"/>
                <w:szCs w:val="24"/>
              </w:rPr>
            </w:r>
            <w:r w:rsidRPr="00515498">
              <w:rPr>
                <w:rFonts w:ascii="Arial" w:hAnsi="Arial" w:cs="Arial"/>
                <w:sz w:val="24"/>
                <w:szCs w:val="24"/>
              </w:rPr>
              <w:fldChar w:fldCharType="separate"/>
            </w:r>
            <w:r>
              <w:rPr>
                <w:rFonts w:ascii="Arial" w:hAnsi="Arial"/>
                <w:sz w:val="24"/>
                <w:szCs w:val="24"/>
              </w:rPr>
              <w:t>&lt;Entrée de texte&gt;</w:t>
            </w:r>
            <w:r w:rsidRPr="00515498">
              <w:rPr>
                <w:rFonts w:ascii="Arial" w:hAnsi="Arial" w:cs="Arial"/>
                <w:sz w:val="24"/>
                <w:szCs w:val="24"/>
              </w:rPr>
              <w:fldChar w:fldCharType="end"/>
            </w:r>
          </w:p>
          <w:p w14:paraId="758B951A" w14:textId="77777777" w:rsidR="00BE5449" w:rsidRPr="00515498" w:rsidRDefault="00BE5449" w:rsidP="002F7940">
            <w:pPr>
              <w:spacing w:before="120" w:after="120"/>
              <w:rPr>
                <w:rFonts w:ascii="Arial" w:hAnsi="Arial" w:cs="Arial"/>
                <w:sz w:val="24"/>
                <w:szCs w:val="24"/>
              </w:rPr>
            </w:pPr>
            <w:proofErr w:type="gramStart"/>
            <w:r>
              <w:t>et</w:t>
            </w:r>
            <w:proofErr w:type="gramEnd"/>
            <w:r>
              <w:t>/ou</w:t>
            </w:r>
            <w:r w:rsidRPr="00515498">
              <w:rPr>
                <w:rFonts w:ascii="Arial" w:hAnsi="Arial" w:cs="Arial"/>
                <w:sz w:val="24"/>
                <w:szCs w:val="24"/>
              </w:rPr>
              <w:fldChar w:fldCharType="begin" w:fldLock="1">
                <w:ffData>
                  <w:name w:val="Text3"/>
                  <w:enabled/>
                  <w:calcOnExit w:val="0"/>
                  <w:textInput>
                    <w:default w:val="&lt; URL et nom du site Web&gt;"/>
                  </w:textInput>
                </w:ffData>
              </w:fldChar>
            </w:r>
            <w:r w:rsidRPr="00515498">
              <w:rPr>
                <w:rFonts w:ascii="Arial" w:hAnsi="Arial" w:cs="Arial"/>
                <w:sz w:val="24"/>
                <w:szCs w:val="24"/>
              </w:rPr>
              <w:instrText xml:space="preserve"> FORMTEXT </w:instrText>
            </w:r>
            <w:r w:rsidRPr="00515498">
              <w:rPr>
                <w:rFonts w:ascii="Arial" w:hAnsi="Arial" w:cs="Arial"/>
                <w:sz w:val="24"/>
                <w:szCs w:val="24"/>
              </w:rPr>
            </w:r>
            <w:r w:rsidRPr="00515498">
              <w:rPr>
                <w:rFonts w:ascii="Arial" w:hAnsi="Arial" w:cs="Arial"/>
                <w:sz w:val="24"/>
                <w:szCs w:val="24"/>
              </w:rPr>
              <w:fldChar w:fldCharType="separate"/>
            </w:r>
            <w:r>
              <w:rPr>
                <w:rFonts w:ascii="Arial" w:hAnsi="Arial"/>
                <w:sz w:val="24"/>
                <w:szCs w:val="24"/>
              </w:rPr>
              <w:t>&lt; URL et nom du site Web&gt;</w:t>
            </w:r>
            <w:r w:rsidRPr="00515498">
              <w:rPr>
                <w:rFonts w:ascii="Arial" w:hAnsi="Arial" w:cs="Arial"/>
                <w:sz w:val="24"/>
                <w:szCs w:val="24"/>
              </w:rPr>
              <w:fldChar w:fldCharType="end"/>
            </w:r>
          </w:p>
          <w:p w14:paraId="06E3EE99" w14:textId="77777777" w:rsidR="00BE5449" w:rsidRPr="00515498" w:rsidRDefault="00BE5449" w:rsidP="002F7940">
            <w:pPr>
              <w:spacing w:before="120" w:after="120"/>
              <w:rPr>
                <w:rFonts w:ascii="Arial" w:hAnsi="Arial" w:cs="Arial"/>
                <w:sz w:val="24"/>
                <w:szCs w:val="24"/>
              </w:rPr>
            </w:pPr>
            <w:proofErr w:type="gramStart"/>
            <w:r>
              <w:rPr>
                <w:rFonts w:ascii="Arial" w:hAnsi="Arial"/>
                <w:i/>
                <w:iCs/>
                <w:sz w:val="24"/>
                <w:szCs w:val="24"/>
              </w:rPr>
              <w:t>et</w:t>
            </w:r>
            <w:proofErr w:type="gramEnd"/>
            <w:r>
              <w:rPr>
                <w:rFonts w:ascii="Arial" w:hAnsi="Arial"/>
                <w:i/>
                <w:iCs/>
                <w:sz w:val="24"/>
                <w:szCs w:val="24"/>
              </w:rPr>
              <w:t xml:space="preserve">/ou </w:t>
            </w:r>
            <w:r>
              <w:rPr>
                <w:rFonts w:ascii="Arial" w:hAnsi="Arial"/>
                <w:iCs/>
                <w:sz w:val="24"/>
                <w:szCs w:val="24"/>
              </w:rPr>
              <w:t>&lt;Pièce jointe&gt;</w:t>
            </w:r>
          </w:p>
        </w:tc>
      </w:tr>
      <w:tr w:rsidR="00BE5449" w:rsidRPr="008F7E4F" w14:paraId="6DDAD8EB" w14:textId="77777777" w:rsidTr="00312D8A">
        <w:trPr>
          <w:gridBefore w:val="1"/>
          <w:wBefore w:w="12" w:type="pct"/>
          <w:cantSplit/>
          <w:trHeight w:val="1283"/>
        </w:trPr>
        <w:tc>
          <w:tcPr>
            <w:tcW w:w="1818" w:type="pct"/>
            <w:shd w:val="clear" w:color="auto" w:fill="auto"/>
            <w:vAlign w:val="center"/>
          </w:tcPr>
          <w:p w14:paraId="055B4C0D" w14:textId="77777777" w:rsidR="00BE5449" w:rsidRPr="00515498"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Pr>
                <w:rFonts w:ascii="Arial" w:hAnsi="Arial"/>
                <w:sz w:val="24"/>
                <w:szCs w:val="24"/>
              </w:rPr>
              <w:t>Accréditations et certifications du laboratoire (p. ex. ISO/IEC 17025) :</w:t>
            </w:r>
          </w:p>
        </w:tc>
        <w:tc>
          <w:tcPr>
            <w:tcW w:w="3166" w:type="pct"/>
            <w:shd w:val="clear" w:color="auto" w:fill="auto"/>
            <w:vAlign w:val="center"/>
          </w:tcPr>
          <w:p w14:paraId="1A814FB0"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Veuillez préciser :</w:t>
            </w:r>
            <w:r w:rsidRPr="00312D8A">
              <w:rPr>
                <w:rFonts w:asciiTheme="minorBidi" w:hAnsiTheme="minorBidi"/>
                <w:sz w:val="24"/>
                <w:szCs w:val="24"/>
              </w:rPr>
              <w:fldChar w:fldCharType="begin" w:fldLock="1">
                <w:ffData>
                  <w:name w:val=""/>
                  <w:enabled/>
                  <w:calcOnExit w:val="0"/>
                  <w:textInput>
                    <w:default w:val="&lt;Entrée de texte&gt;"/>
                  </w:textInput>
                </w:ffData>
              </w:fldChar>
            </w:r>
            <w:r w:rsidRPr="00312D8A">
              <w:rPr>
                <w:rFonts w:asciiTheme="minorBidi" w:hAnsiTheme="minorBidi"/>
                <w:sz w:val="24"/>
                <w:szCs w:val="24"/>
              </w:rPr>
              <w:instrText xml:space="preserve"> FORMTEXT </w:instrText>
            </w:r>
            <w:r w:rsidRPr="00312D8A">
              <w:rPr>
                <w:rFonts w:asciiTheme="minorBidi" w:hAnsiTheme="minorBidi"/>
                <w:sz w:val="24"/>
                <w:szCs w:val="24"/>
              </w:rPr>
            </w:r>
            <w:r w:rsidRPr="00312D8A">
              <w:rPr>
                <w:rFonts w:asciiTheme="minorBidi" w:hAnsiTheme="minorBidi"/>
                <w:sz w:val="24"/>
                <w:szCs w:val="24"/>
              </w:rPr>
              <w:fldChar w:fldCharType="separate"/>
            </w:r>
            <w:r w:rsidRPr="00312D8A">
              <w:rPr>
                <w:rFonts w:asciiTheme="minorBidi" w:hAnsiTheme="minorBidi"/>
                <w:sz w:val="24"/>
                <w:szCs w:val="24"/>
              </w:rPr>
              <w:t>&lt;Entrée de texte&gt;</w:t>
            </w:r>
            <w:r w:rsidRPr="00312D8A">
              <w:rPr>
                <w:rFonts w:asciiTheme="minorBidi" w:hAnsiTheme="minorBidi"/>
                <w:sz w:val="24"/>
                <w:szCs w:val="24"/>
              </w:rPr>
              <w:fldChar w:fldCharType="end"/>
            </w:r>
          </w:p>
        </w:tc>
      </w:tr>
      <w:tr w:rsidR="00BE5449" w:rsidRPr="008F7E4F" w14:paraId="6D51C8B6" w14:textId="77777777" w:rsidTr="00312D8A">
        <w:trPr>
          <w:gridBefore w:val="1"/>
          <w:wBefore w:w="12" w:type="pct"/>
          <w:cantSplit/>
          <w:trHeight w:val="1283"/>
        </w:trPr>
        <w:tc>
          <w:tcPr>
            <w:tcW w:w="1820" w:type="pct"/>
            <w:shd w:val="clear" w:color="auto" w:fill="auto"/>
            <w:vAlign w:val="center"/>
          </w:tcPr>
          <w:p w14:paraId="2D2BD924" w14:textId="459946BC" w:rsidR="00BE5449" w:rsidRPr="00BE5449"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Pr>
                <w:rFonts w:ascii="Arial" w:hAnsi="Arial"/>
                <w:sz w:val="24"/>
                <w:szCs w:val="24"/>
              </w:rPr>
              <w:lastRenderedPageBreak/>
              <w:t>Types de méthodes de détection/identification utilisés par le laboratoire :</w:t>
            </w:r>
          </w:p>
        </w:tc>
        <w:tc>
          <w:tcPr>
            <w:tcW w:w="3168" w:type="pct"/>
            <w:shd w:val="clear" w:color="auto" w:fill="auto"/>
            <w:vAlign w:val="center"/>
          </w:tcPr>
          <w:p w14:paraId="0635F606"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Analyse d'ADN</w:t>
            </w:r>
          </w:p>
          <w:p w14:paraId="5F2C03A4"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Quantitative PCR (</w:t>
            </w:r>
            <w:proofErr w:type="spellStart"/>
            <w:r w:rsidRPr="00312D8A">
              <w:rPr>
                <w:rFonts w:asciiTheme="minorBidi" w:hAnsiTheme="minorBidi"/>
                <w:sz w:val="24"/>
                <w:szCs w:val="24"/>
              </w:rPr>
              <w:t>qPCR</w:t>
            </w:r>
            <w:proofErr w:type="spellEnd"/>
            <w:r w:rsidRPr="00312D8A">
              <w:rPr>
                <w:rFonts w:asciiTheme="minorBidi" w:hAnsiTheme="minorBidi"/>
                <w:sz w:val="24"/>
                <w:szCs w:val="24"/>
              </w:rPr>
              <w:t>)</w:t>
            </w:r>
          </w:p>
          <w:p w14:paraId="3694A503" w14:textId="1CC2C942"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Qualitative PCR (end-point PCR)</w:t>
            </w:r>
          </w:p>
          <w:p w14:paraId="7F8B3648"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Séquençage d'ADN</w:t>
            </w:r>
          </w:p>
          <w:p w14:paraId="1AAE7254"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 xml:space="preserve">Hybridation de </w:t>
            </w:r>
            <w:proofErr w:type="spellStart"/>
            <w:r w:rsidRPr="00312D8A">
              <w:rPr>
                <w:rFonts w:asciiTheme="minorBidi" w:hAnsiTheme="minorBidi"/>
                <w:sz w:val="24"/>
                <w:szCs w:val="24"/>
              </w:rPr>
              <w:t>Southern</w:t>
            </w:r>
            <w:proofErr w:type="spellEnd"/>
          </w:p>
          <w:p w14:paraId="3164B1E5"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Génomique</w:t>
            </w:r>
          </w:p>
          <w:p w14:paraId="7F096C90"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 xml:space="preserve">        </w:t>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 xml:space="preserve">Autre (veuillez préciser) : </w:t>
            </w:r>
            <w:r w:rsidRPr="00312D8A">
              <w:rPr>
                <w:rFonts w:asciiTheme="minorBidi" w:hAnsiTheme="minorBidi"/>
                <w:sz w:val="24"/>
                <w:szCs w:val="24"/>
              </w:rPr>
              <w:fldChar w:fldCharType="begin" w:fldLock="1">
                <w:ffData>
                  <w:name w:val=""/>
                  <w:enabled/>
                  <w:calcOnExit w:val="0"/>
                  <w:textInput>
                    <w:default w:val="&lt;Entrée de texte&gt;"/>
                  </w:textInput>
                </w:ffData>
              </w:fldChar>
            </w:r>
            <w:r w:rsidRPr="00312D8A">
              <w:rPr>
                <w:rFonts w:asciiTheme="minorBidi" w:hAnsiTheme="minorBidi"/>
                <w:sz w:val="24"/>
                <w:szCs w:val="24"/>
              </w:rPr>
              <w:instrText xml:space="preserve"> FORMTEXT </w:instrText>
            </w:r>
            <w:r w:rsidRPr="00312D8A">
              <w:rPr>
                <w:rFonts w:asciiTheme="minorBidi" w:hAnsiTheme="minorBidi"/>
                <w:sz w:val="24"/>
                <w:szCs w:val="24"/>
              </w:rPr>
            </w:r>
            <w:r w:rsidRPr="00312D8A">
              <w:rPr>
                <w:rFonts w:asciiTheme="minorBidi" w:hAnsiTheme="minorBidi"/>
                <w:sz w:val="24"/>
                <w:szCs w:val="24"/>
              </w:rPr>
              <w:fldChar w:fldCharType="separate"/>
            </w:r>
            <w:r w:rsidRPr="00312D8A">
              <w:rPr>
                <w:rFonts w:asciiTheme="minorBidi" w:hAnsiTheme="minorBidi"/>
                <w:sz w:val="24"/>
                <w:szCs w:val="24"/>
              </w:rPr>
              <w:t>&lt;Entrée de texte&gt;</w:t>
            </w:r>
            <w:r w:rsidRPr="00312D8A">
              <w:rPr>
                <w:rFonts w:asciiTheme="minorBidi" w:hAnsiTheme="minorBidi"/>
                <w:sz w:val="24"/>
                <w:szCs w:val="24"/>
              </w:rPr>
              <w:fldChar w:fldCharType="end"/>
            </w:r>
          </w:p>
          <w:p w14:paraId="5FC469F5"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Analyse d'ARN</w:t>
            </w:r>
          </w:p>
          <w:p w14:paraId="0D21C49B"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 xml:space="preserve">Transfert d'ARN ou buvardage de </w:t>
            </w:r>
            <w:proofErr w:type="spellStart"/>
            <w:r w:rsidRPr="00312D8A">
              <w:rPr>
                <w:rFonts w:asciiTheme="minorBidi" w:hAnsiTheme="minorBidi"/>
                <w:sz w:val="24"/>
                <w:szCs w:val="24"/>
              </w:rPr>
              <w:t>northern</w:t>
            </w:r>
            <w:proofErr w:type="spellEnd"/>
          </w:p>
          <w:p w14:paraId="638037A9"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 xml:space="preserve">PCR de transcription inverse (qualitatif) </w:t>
            </w:r>
          </w:p>
          <w:p w14:paraId="48E447EE"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 xml:space="preserve">PCR de transcription inverse (quantitatif) </w:t>
            </w:r>
          </w:p>
          <w:p w14:paraId="78A840C3"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Transcriptomique</w:t>
            </w:r>
          </w:p>
          <w:p w14:paraId="69C967BB"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 xml:space="preserve">        </w:t>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 xml:space="preserve">Autre (veuillez préciser) : </w:t>
            </w:r>
            <w:r w:rsidRPr="00312D8A">
              <w:rPr>
                <w:rFonts w:asciiTheme="minorBidi" w:hAnsiTheme="minorBidi"/>
                <w:sz w:val="24"/>
                <w:szCs w:val="24"/>
              </w:rPr>
              <w:fldChar w:fldCharType="begin" w:fldLock="1">
                <w:ffData>
                  <w:name w:val=""/>
                  <w:enabled/>
                  <w:calcOnExit w:val="0"/>
                  <w:textInput>
                    <w:default w:val="&lt;Entrée de texte&gt;"/>
                  </w:textInput>
                </w:ffData>
              </w:fldChar>
            </w:r>
            <w:r w:rsidRPr="00312D8A">
              <w:rPr>
                <w:rFonts w:asciiTheme="minorBidi" w:hAnsiTheme="minorBidi"/>
                <w:sz w:val="24"/>
                <w:szCs w:val="24"/>
              </w:rPr>
              <w:instrText xml:space="preserve"> FORMTEXT </w:instrText>
            </w:r>
            <w:r w:rsidRPr="00312D8A">
              <w:rPr>
                <w:rFonts w:asciiTheme="minorBidi" w:hAnsiTheme="minorBidi"/>
                <w:sz w:val="24"/>
                <w:szCs w:val="24"/>
              </w:rPr>
            </w:r>
            <w:r w:rsidRPr="00312D8A">
              <w:rPr>
                <w:rFonts w:asciiTheme="minorBidi" w:hAnsiTheme="minorBidi"/>
                <w:sz w:val="24"/>
                <w:szCs w:val="24"/>
              </w:rPr>
              <w:fldChar w:fldCharType="separate"/>
            </w:r>
            <w:r w:rsidRPr="00312D8A">
              <w:rPr>
                <w:rFonts w:asciiTheme="minorBidi" w:hAnsiTheme="minorBidi"/>
                <w:sz w:val="24"/>
                <w:szCs w:val="24"/>
              </w:rPr>
              <w:t>&lt;Entrée de texte&gt;</w:t>
            </w:r>
            <w:r w:rsidRPr="00312D8A">
              <w:rPr>
                <w:rFonts w:asciiTheme="minorBidi" w:hAnsiTheme="minorBidi"/>
                <w:sz w:val="24"/>
                <w:szCs w:val="24"/>
              </w:rPr>
              <w:fldChar w:fldCharType="end"/>
            </w:r>
          </w:p>
          <w:p w14:paraId="6E9D6A8A"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Analyse des protéines</w:t>
            </w:r>
          </w:p>
          <w:p w14:paraId="280D28C5"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ELISA</w:t>
            </w:r>
          </w:p>
          <w:p w14:paraId="1BE1D221"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Test sur bandelettes</w:t>
            </w:r>
          </w:p>
          <w:p w14:paraId="4146F72F"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Transfert de protéines ou buvardage de western</w:t>
            </w:r>
          </w:p>
          <w:p w14:paraId="5A858C95"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 xml:space="preserve"> </w:t>
            </w:r>
            <w:r w:rsidRPr="00312D8A">
              <w:rPr>
                <w:rFonts w:asciiTheme="minorBidi" w:hAnsiTheme="minorBidi"/>
                <w:sz w:val="24"/>
                <w:szCs w:val="24"/>
              </w:rPr>
              <w:tab/>
              <w:t>Protéomique</w:t>
            </w:r>
          </w:p>
          <w:p w14:paraId="506F070C"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 xml:space="preserve">        </w:t>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 xml:space="preserve">Autre (veuillez préciser) : </w:t>
            </w:r>
            <w:r w:rsidRPr="00312D8A">
              <w:rPr>
                <w:rFonts w:asciiTheme="minorBidi" w:hAnsiTheme="minorBidi"/>
                <w:sz w:val="24"/>
                <w:szCs w:val="24"/>
              </w:rPr>
              <w:fldChar w:fldCharType="begin" w:fldLock="1">
                <w:ffData>
                  <w:name w:val=""/>
                  <w:enabled/>
                  <w:calcOnExit w:val="0"/>
                  <w:textInput>
                    <w:default w:val="&lt;Entrée de texte&gt;"/>
                  </w:textInput>
                </w:ffData>
              </w:fldChar>
            </w:r>
            <w:r w:rsidRPr="00312D8A">
              <w:rPr>
                <w:rFonts w:asciiTheme="minorBidi" w:hAnsiTheme="minorBidi"/>
                <w:sz w:val="24"/>
                <w:szCs w:val="24"/>
              </w:rPr>
              <w:instrText xml:space="preserve"> FORMTEXT </w:instrText>
            </w:r>
            <w:r w:rsidRPr="00312D8A">
              <w:rPr>
                <w:rFonts w:asciiTheme="minorBidi" w:hAnsiTheme="minorBidi"/>
                <w:sz w:val="24"/>
                <w:szCs w:val="24"/>
              </w:rPr>
            </w:r>
            <w:r w:rsidRPr="00312D8A">
              <w:rPr>
                <w:rFonts w:asciiTheme="minorBidi" w:hAnsiTheme="minorBidi"/>
                <w:sz w:val="24"/>
                <w:szCs w:val="24"/>
              </w:rPr>
              <w:fldChar w:fldCharType="separate"/>
            </w:r>
            <w:r w:rsidRPr="00312D8A">
              <w:rPr>
                <w:rFonts w:asciiTheme="minorBidi" w:hAnsiTheme="minorBidi"/>
                <w:sz w:val="24"/>
                <w:szCs w:val="24"/>
              </w:rPr>
              <w:t>&lt;Entrée de texte&gt;</w:t>
            </w:r>
            <w:r w:rsidRPr="00312D8A">
              <w:rPr>
                <w:rFonts w:asciiTheme="minorBidi" w:hAnsiTheme="minorBidi"/>
                <w:sz w:val="24"/>
                <w:szCs w:val="24"/>
              </w:rPr>
              <w:fldChar w:fldCharType="end"/>
            </w:r>
          </w:p>
          <w:p w14:paraId="4E6E25CF"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Métabolites</w:t>
            </w:r>
          </w:p>
          <w:p w14:paraId="72AD56DB"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 xml:space="preserve">Chromatographie (liquide, gazeuse, HPLC, </w:t>
            </w:r>
            <w:r w:rsidRPr="00312D8A">
              <w:rPr>
                <w:rFonts w:asciiTheme="minorBidi" w:hAnsiTheme="minorBidi"/>
                <w:sz w:val="24"/>
                <w:szCs w:val="24"/>
              </w:rPr>
              <w:tab/>
            </w:r>
            <w:r w:rsidRPr="00312D8A">
              <w:rPr>
                <w:rFonts w:asciiTheme="minorBidi" w:hAnsiTheme="minorBidi"/>
                <w:sz w:val="24"/>
                <w:szCs w:val="24"/>
              </w:rPr>
              <w:tab/>
            </w:r>
            <w:r w:rsidRPr="00312D8A">
              <w:rPr>
                <w:rFonts w:asciiTheme="minorBidi" w:hAnsiTheme="minorBidi"/>
                <w:sz w:val="24"/>
                <w:szCs w:val="24"/>
              </w:rPr>
              <w:tab/>
              <w:t xml:space="preserve">TLC, etc.) </w:t>
            </w:r>
          </w:p>
          <w:p w14:paraId="7EE9F588"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La spectrométrie de masse</w:t>
            </w:r>
          </w:p>
          <w:p w14:paraId="707D6AD9"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ab/>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Métabolomique</w:t>
            </w:r>
          </w:p>
          <w:p w14:paraId="1678FE32"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t xml:space="preserve">        </w:t>
            </w: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 xml:space="preserve">Autre (veuillez préciser) : </w:t>
            </w:r>
            <w:r w:rsidRPr="00312D8A">
              <w:rPr>
                <w:rFonts w:asciiTheme="minorBidi" w:hAnsiTheme="minorBidi"/>
                <w:sz w:val="24"/>
                <w:szCs w:val="24"/>
              </w:rPr>
              <w:fldChar w:fldCharType="begin" w:fldLock="1">
                <w:ffData>
                  <w:name w:val=""/>
                  <w:enabled/>
                  <w:calcOnExit w:val="0"/>
                  <w:textInput>
                    <w:default w:val="&lt;Entrée de texte&gt;"/>
                  </w:textInput>
                </w:ffData>
              </w:fldChar>
            </w:r>
            <w:r w:rsidRPr="00312D8A">
              <w:rPr>
                <w:rFonts w:asciiTheme="minorBidi" w:hAnsiTheme="minorBidi"/>
                <w:sz w:val="24"/>
                <w:szCs w:val="24"/>
              </w:rPr>
              <w:instrText xml:space="preserve"> FORMTEXT </w:instrText>
            </w:r>
            <w:r w:rsidRPr="00312D8A">
              <w:rPr>
                <w:rFonts w:asciiTheme="minorBidi" w:hAnsiTheme="minorBidi"/>
                <w:sz w:val="24"/>
                <w:szCs w:val="24"/>
              </w:rPr>
            </w:r>
            <w:r w:rsidRPr="00312D8A">
              <w:rPr>
                <w:rFonts w:asciiTheme="minorBidi" w:hAnsiTheme="minorBidi"/>
                <w:sz w:val="24"/>
                <w:szCs w:val="24"/>
              </w:rPr>
              <w:fldChar w:fldCharType="separate"/>
            </w:r>
            <w:r w:rsidRPr="00312D8A">
              <w:rPr>
                <w:rFonts w:asciiTheme="minorBidi" w:hAnsiTheme="minorBidi"/>
                <w:sz w:val="24"/>
                <w:szCs w:val="24"/>
              </w:rPr>
              <w:t>&lt;Entrée de texte&gt;</w:t>
            </w:r>
            <w:r w:rsidRPr="00312D8A">
              <w:rPr>
                <w:rFonts w:asciiTheme="minorBidi" w:hAnsiTheme="minorBidi"/>
                <w:sz w:val="24"/>
                <w:szCs w:val="24"/>
              </w:rPr>
              <w:fldChar w:fldCharType="end"/>
            </w:r>
          </w:p>
          <w:p w14:paraId="3ABC8547"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 xml:space="preserve">Autre (veuillez préciser) : </w:t>
            </w:r>
            <w:r w:rsidRPr="00312D8A">
              <w:rPr>
                <w:rFonts w:asciiTheme="minorBidi" w:hAnsiTheme="minorBidi"/>
                <w:sz w:val="24"/>
                <w:szCs w:val="24"/>
              </w:rPr>
              <w:fldChar w:fldCharType="begin" w:fldLock="1">
                <w:ffData>
                  <w:name w:val=""/>
                  <w:enabled/>
                  <w:calcOnExit w:val="0"/>
                  <w:textInput>
                    <w:default w:val="&lt;Entrée de texte&gt;"/>
                  </w:textInput>
                </w:ffData>
              </w:fldChar>
            </w:r>
            <w:r w:rsidRPr="00312D8A">
              <w:rPr>
                <w:rFonts w:asciiTheme="minorBidi" w:hAnsiTheme="minorBidi"/>
                <w:sz w:val="24"/>
                <w:szCs w:val="24"/>
              </w:rPr>
              <w:instrText xml:space="preserve"> FORMTEXT </w:instrText>
            </w:r>
            <w:r w:rsidRPr="00312D8A">
              <w:rPr>
                <w:rFonts w:asciiTheme="minorBidi" w:hAnsiTheme="minorBidi"/>
                <w:sz w:val="24"/>
                <w:szCs w:val="24"/>
              </w:rPr>
            </w:r>
            <w:r w:rsidRPr="00312D8A">
              <w:rPr>
                <w:rFonts w:asciiTheme="minorBidi" w:hAnsiTheme="minorBidi"/>
                <w:sz w:val="24"/>
                <w:szCs w:val="24"/>
              </w:rPr>
              <w:fldChar w:fldCharType="separate"/>
            </w:r>
            <w:r w:rsidRPr="00312D8A">
              <w:rPr>
                <w:rFonts w:asciiTheme="minorBidi" w:hAnsiTheme="minorBidi"/>
                <w:sz w:val="24"/>
                <w:szCs w:val="24"/>
              </w:rPr>
              <w:t>&lt;Entrée de texte&gt;</w:t>
            </w:r>
            <w:r w:rsidRPr="00312D8A">
              <w:rPr>
                <w:rFonts w:asciiTheme="minorBidi" w:hAnsiTheme="minorBidi"/>
                <w:sz w:val="24"/>
                <w:szCs w:val="24"/>
              </w:rPr>
              <w:fldChar w:fldCharType="end"/>
            </w:r>
          </w:p>
        </w:tc>
      </w:tr>
      <w:tr w:rsidR="00BE5449" w:rsidRPr="008F7E4F" w14:paraId="6B6AF9A2" w14:textId="77777777" w:rsidTr="00312D8A">
        <w:trPr>
          <w:cantSplit/>
        </w:trPr>
        <w:tc>
          <w:tcPr>
            <w:tcW w:w="1832" w:type="pct"/>
            <w:gridSpan w:val="2"/>
            <w:shd w:val="clear" w:color="auto" w:fill="auto"/>
            <w:vAlign w:val="center"/>
          </w:tcPr>
          <w:p w14:paraId="758DD8BD" w14:textId="77777777" w:rsidR="00BE5449" w:rsidRPr="00BC71AF"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Pr>
                <w:rFonts w:ascii="Arial" w:hAnsi="Arial"/>
                <w:sz w:val="24"/>
                <w:szCs w:val="24"/>
              </w:rPr>
              <w:lastRenderedPageBreak/>
              <w:t>Types d'OVM :</w:t>
            </w:r>
          </w:p>
        </w:tc>
        <w:tc>
          <w:tcPr>
            <w:tcW w:w="3168" w:type="pct"/>
            <w:shd w:val="clear" w:color="auto" w:fill="auto"/>
            <w:vAlign w:val="center"/>
          </w:tcPr>
          <w:p w14:paraId="5DC0B6C8"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 xml:space="preserve">Plantes </w:t>
            </w:r>
          </w:p>
          <w:p w14:paraId="4530F4B1"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 xml:space="preserve">Animaux </w:t>
            </w:r>
          </w:p>
          <w:p w14:paraId="02280292"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Champignons</w:t>
            </w:r>
          </w:p>
          <w:p w14:paraId="53F74D77"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Bactéries</w:t>
            </w:r>
          </w:p>
          <w:p w14:paraId="5163B170" w14:textId="77777777" w:rsidR="00BE5449" w:rsidRPr="00312D8A" w:rsidRDefault="00BE5449" w:rsidP="002F7940">
            <w:pPr>
              <w:spacing w:before="60" w:after="60"/>
              <w:ind w:left="540" w:hanging="54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Virus</w:t>
            </w:r>
          </w:p>
          <w:p w14:paraId="789AF30C" w14:textId="47E91549" w:rsidR="00BE5449" w:rsidRPr="00312D8A" w:rsidRDefault="00BE5449" w:rsidP="002F7940">
            <w:pPr>
              <w:tabs>
                <w:tab w:val="left" w:pos="528"/>
              </w:tabs>
              <w:spacing w:before="60" w:after="120"/>
              <w:rPr>
                <w:rFonts w:asciiTheme="minorBidi" w:hAnsiTheme="minorBidi"/>
                <w:sz w:val="24"/>
                <w:szCs w:val="24"/>
              </w:rPr>
            </w:pPr>
            <w:r w:rsidRPr="00312D8A">
              <w:rPr>
                <w:rFonts w:asciiTheme="minorBidi" w:hAnsiTheme="minorBidi"/>
                <w:sz w:val="24"/>
                <w:szCs w:val="24"/>
              </w:rPr>
              <w:fldChar w:fldCharType="begin">
                <w:ffData>
                  <w:name w:val="Check1"/>
                  <w:enabled/>
                  <w:calcOnExit w:val="0"/>
                  <w:checkBox>
                    <w:sizeAuto/>
                    <w:default w:val="0"/>
                    <w:checked w:val="0"/>
                  </w:checkBox>
                </w:ffData>
              </w:fldChar>
            </w:r>
            <w:r w:rsidRPr="00312D8A">
              <w:rPr>
                <w:rFonts w:asciiTheme="minorBidi" w:hAnsiTheme="minorBidi"/>
                <w:sz w:val="24"/>
                <w:szCs w:val="24"/>
              </w:rPr>
              <w:instrText xml:space="preserve"> FORMCHECKBOX </w:instrText>
            </w:r>
            <w:r w:rsidR="00EB0C03" w:rsidRPr="00312D8A">
              <w:rPr>
                <w:rFonts w:asciiTheme="minorBidi" w:hAnsiTheme="minorBidi"/>
                <w:sz w:val="24"/>
                <w:szCs w:val="24"/>
              </w:rPr>
            </w:r>
            <w:r w:rsidR="00EB0C03" w:rsidRPr="00312D8A">
              <w:rPr>
                <w:rFonts w:asciiTheme="minorBidi" w:hAnsiTheme="minorBidi"/>
                <w:sz w:val="24"/>
                <w:szCs w:val="24"/>
              </w:rPr>
              <w:fldChar w:fldCharType="separate"/>
            </w:r>
            <w:r w:rsidRPr="00312D8A">
              <w:rPr>
                <w:rFonts w:asciiTheme="minorBidi" w:hAnsiTheme="minorBidi"/>
                <w:sz w:val="24"/>
                <w:szCs w:val="24"/>
              </w:rPr>
              <w:fldChar w:fldCharType="end"/>
            </w:r>
            <w:r w:rsidRPr="00312D8A">
              <w:rPr>
                <w:rFonts w:asciiTheme="minorBidi" w:hAnsiTheme="minorBidi"/>
                <w:sz w:val="24"/>
                <w:szCs w:val="24"/>
              </w:rPr>
              <w:tab/>
              <w:t>Autre (veuillez préciser) :</w:t>
            </w:r>
            <w:r w:rsidRPr="00312D8A">
              <w:rPr>
                <w:rFonts w:asciiTheme="minorBidi" w:hAnsiTheme="minorBidi"/>
                <w:sz w:val="24"/>
                <w:szCs w:val="24"/>
              </w:rPr>
              <w:fldChar w:fldCharType="begin" w:fldLock="1">
                <w:ffData>
                  <w:name w:val=""/>
                  <w:enabled/>
                  <w:calcOnExit w:val="0"/>
                  <w:textInput>
                    <w:default w:val="&lt;Entrée de texte&gt;"/>
                  </w:textInput>
                </w:ffData>
              </w:fldChar>
            </w:r>
            <w:r w:rsidRPr="00312D8A">
              <w:rPr>
                <w:rFonts w:asciiTheme="minorBidi" w:hAnsiTheme="minorBidi"/>
                <w:sz w:val="24"/>
                <w:szCs w:val="24"/>
              </w:rPr>
              <w:instrText xml:space="preserve"> FORMTEXT </w:instrText>
            </w:r>
            <w:r w:rsidRPr="00312D8A">
              <w:rPr>
                <w:rFonts w:asciiTheme="minorBidi" w:hAnsiTheme="minorBidi"/>
                <w:sz w:val="24"/>
                <w:szCs w:val="24"/>
              </w:rPr>
            </w:r>
            <w:r w:rsidRPr="00312D8A">
              <w:rPr>
                <w:rFonts w:asciiTheme="minorBidi" w:hAnsiTheme="minorBidi"/>
                <w:sz w:val="24"/>
                <w:szCs w:val="24"/>
              </w:rPr>
              <w:fldChar w:fldCharType="separate"/>
            </w:r>
            <w:r w:rsidRPr="00312D8A">
              <w:rPr>
                <w:rFonts w:asciiTheme="minorBidi" w:hAnsiTheme="minorBidi"/>
                <w:sz w:val="24"/>
                <w:szCs w:val="24"/>
              </w:rPr>
              <w:t>&lt;Entrée de texte&gt;</w:t>
            </w:r>
            <w:r w:rsidRPr="00312D8A">
              <w:rPr>
                <w:rFonts w:asciiTheme="minorBidi" w:hAnsiTheme="minorBidi"/>
                <w:sz w:val="24"/>
                <w:szCs w:val="24"/>
              </w:rPr>
              <w:fldChar w:fldCharType="end"/>
            </w:r>
          </w:p>
        </w:tc>
      </w:tr>
      <w:tr w:rsidR="00BE5449" w:rsidRPr="008F7E4F" w14:paraId="00E403B6" w14:textId="77777777" w:rsidTr="00312D8A">
        <w:trPr>
          <w:cantSplit/>
          <w:trHeight w:val="1283"/>
        </w:trPr>
        <w:tc>
          <w:tcPr>
            <w:tcW w:w="1832" w:type="pct"/>
            <w:gridSpan w:val="2"/>
            <w:shd w:val="clear" w:color="auto" w:fill="auto"/>
            <w:vAlign w:val="center"/>
          </w:tcPr>
          <w:p w14:paraId="179FFAB7" w14:textId="77777777" w:rsidR="00BE5449" w:rsidRPr="00BE5449"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Pr>
                <w:rFonts w:ascii="Arial" w:hAnsi="Arial"/>
                <w:sz w:val="24"/>
                <w:szCs w:val="24"/>
              </w:rPr>
              <w:t>OVM détectables par le laboratoire* :</w:t>
            </w:r>
          </w:p>
        </w:tc>
        <w:tc>
          <w:tcPr>
            <w:tcW w:w="3168" w:type="pct"/>
            <w:shd w:val="clear" w:color="auto" w:fill="auto"/>
            <w:vAlign w:val="center"/>
          </w:tcPr>
          <w:p w14:paraId="6F620104" w14:textId="77777777" w:rsidR="00BE5449" w:rsidRPr="00312D8A" w:rsidRDefault="00BE5449" w:rsidP="002F7940">
            <w:pPr>
              <w:spacing w:before="120" w:after="120"/>
              <w:rPr>
                <w:rFonts w:asciiTheme="minorBidi" w:hAnsiTheme="minorBidi"/>
                <w:i/>
                <w:sz w:val="24"/>
                <w:szCs w:val="24"/>
              </w:rPr>
            </w:pPr>
            <w:r w:rsidRPr="00312D8A">
              <w:rPr>
                <w:rFonts w:asciiTheme="minorBidi" w:hAnsiTheme="minorBidi"/>
                <w:i/>
                <w:sz w:val="24"/>
                <w:szCs w:val="24"/>
              </w:rPr>
              <w:fldChar w:fldCharType="begin" w:fldLock="1">
                <w:ffData>
                  <w:name w:val=""/>
                  <w:enabled/>
                  <w:calcOnExit w:val="0"/>
                  <w:textInput>
                    <w:default w:val="&lt;Numéro du dossier CEPRB&gt;"/>
                  </w:textInput>
                </w:ffData>
              </w:fldChar>
            </w:r>
            <w:r w:rsidRPr="00312D8A">
              <w:rPr>
                <w:rFonts w:asciiTheme="minorBidi" w:hAnsiTheme="minorBidi"/>
                <w:i/>
                <w:sz w:val="24"/>
                <w:szCs w:val="24"/>
              </w:rPr>
              <w:instrText xml:space="preserve"> FORMTEXT </w:instrText>
            </w:r>
            <w:r w:rsidRPr="00312D8A">
              <w:rPr>
                <w:rFonts w:asciiTheme="minorBidi" w:hAnsiTheme="minorBidi"/>
                <w:i/>
                <w:sz w:val="24"/>
                <w:szCs w:val="24"/>
              </w:rPr>
            </w:r>
            <w:r w:rsidRPr="00312D8A">
              <w:rPr>
                <w:rFonts w:asciiTheme="minorBidi" w:hAnsiTheme="minorBidi"/>
                <w:i/>
                <w:sz w:val="24"/>
                <w:szCs w:val="24"/>
              </w:rPr>
              <w:fldChar w:fldCharType="separate"/>
            </w:r>
            <w:r w:rsidRPr="00312D8A">
              <w:rPr>
                <w:rFonts w:asciiTheme="minorBidi" w:hAnsiTheme="minorBidi"/>
                <w:i/>
                <w:sz w:val="24"/>
                <w:szCs w:val="24"/>
              </w:rPr>
              <w:t>&lt;Numéro d'enregistrement d'OVM CEPRB&gt;</w:t>
            </w:r>
            <w:r w:rsidRPr="00312D8A">
              <w:rPr>
                <w:rFonts w:asciiTheme="minorBidi" w:hAnsiTheme="minorBidi"/>
                <w:i/>
                <w:sz w:val="24"/>
                <w:szCs w:val="24"/>
              </w:rPr>
              <w:fldChar w:fldCharType="end"/>
            </w:r>
            <w:r w:rsidRPr="00312D8A">
              <w:rPr>
                <w:rFonts w:asciiTheme="minorBidi" w:hAnsiTheme="minorBidi"/>
                <w:i/>
                <w:sz w:val="24"/>
                <w:szCs w:val="24"/>
              </w:rPr>
              <w:t xml:space="preserve"> </w:t>
            </w:r>
          </w:p>
          <w:p w14:paraId="1DCDF2B0" w14:textId="480ED5BB" w:rsidR="00BE5449" w:rsidRPr="00312D8A" w:rsidRDefault="00BE5449" w:rsidP="002F7940">
            <w:pPr>
              <w:rPr>
                <w:rFonts w:asciiTheme="minorBidi" w:hAnsiTheme="minorBidi"/>
                <w:sz w:val="24"/>
                <w:szCs w:val="24"/>
              </w:rPr>
            </w:pPr>
            <w:r w:rsidRPr="00312D8A">
              <w:rPr>
                <w:rFonts w:asciiTheme="minorBidi" w:hAnsiTheme="minorBidi"/>
                <w:i/>
                <w:sz w:val="24"/>
                <w:szCs w:val="24"/>
              </w:rPr>
              <w:t>Veuillez saisir les numéros de dossiers CEPRB des OVM détectables par le laboratoire. Si les registres sur les OVM n'ont pas été publiés dans le CEPRB, veuillez compléter et joindre le format commun «OVM»</w:t>
            </w:r>
            <w:r w:rsidRPr="00312D8A">
              <w:rPr>
                <w:rStyle w:val="FootnoteReference"/>
                <w:rFonts w:asciiTheme="minorBidi" w:hAnsiTheme="minorBidi"/>
                <w:i/>
                <w:sz w:val="24"/>
                <w:szCs w:val="24"/>
              </w:rPr>
              <w:footnoteReference w:id="7"/>
            </w:r>
            <w:r w:rsidR="00BA6339">
              <w:rPr>
                <w:rFonts w:asciiTheme="minorBidi" w:hAnsiTheme="minorBidi"/>
                <w:i/>
                <w:sz w:val="24"/>
                <w:szCs w:val="24"/>
              </w:rPr>
              <w:t>.</w:t>
            </w:r>
          </w:p>
        </w:tc>
      </w:tr>
      <w:tr w:rsidR="00BE5449" w:rsidRPr="008F7E4F" w14:paraId="162A4F73" w14:textId="77777777" w:rsidTr="00312D8A">
        <w:trPr>
          <w:cantSplit/>
          <w:trHeight w:val="1283"/>
        </w:trPr>
        <w:tc>
          <w:tcPr>
            <w:tcW w:w="1832" w:type="pct"/>
            <w:gridSpan w:val="2"/>
            <w:shd w:val="clear" w:color="auto" w:fill="auto"/>
            <w:vAlign w:val="center"/>
          </w:tcPr>
          <w:p w14:paraId="466F1251" w14:textId="77777777" w:rsidR="00BE5449" w:rsidRPr="00BE5449"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Pr>
                <w:rFonts w:ascii="Arial" w:hAnsi="Arial"/>
                <w:sz w:val="24"/>
                <w:szCs w:val="24"/>
              </w:rPr>
              <w:t>Éléments génétiques détectables par le laboratoire :*</w:t>
            </w:r>
          </w:p>
        </w:tc>
        <w:tc>
          <w:tcPr>
            <w:tcW w:w="3168" w:type="pct"/>
            <w:shd w:val="clear" w:color="auto" w:fill="auto"/>
            <w:vAlign w:val="center"/>
          </w:tcPr>
          <w:p w14:paraId="2E1E85EB" w14:textId="77777777" w:rsidR="00BE5449" w:rsidRPr="00BE5449" w:rsidRDefault="00BE5449" w:rsidP="002F7940">
            <w:pPr>
              <w:spacing w:before="120" w:after="120"/>
              <w:rPr>
                <w:rFonts w:ascii="Arial" w:hAnsi="Arial" w:cs="Arial"/>
                <w:i/>
                <w:sz w:val="24"/>
                <w:szCs w:val="24"/>
              </w:rPr>
            </w:pPr>
            <w:r w:rsidRPr="00BE5449">
              <w:rPr>
                <w:rFonts w:ascii="Arial" w:hAnsi="Arial" w:cs="Arial"/>
                <w:i/>
                <w:sz w:val="24"/>
                <w:szCs w:val="24"/>
              </w:rPr>
              <w:fldChar w:fldCharType="begin" w:fldLock="1">
                <w:ffData>
                  <w:name w:val=""/>
                  <w:enabled/>
                  <w:calcOnExit w:val="0"/>
                  <w:textInput>
                    <w:default w:val="&lt;Numéro d'enregistrement d'élément génétique CEPRB&gt;"/>
                  </w:textInput>
                </w:ffData>
              </w:fldChar>
            </w:r>
            <w:r w:rsidRPr="00BE5449">
              <w:rPr>
                <w:rFonts w:ascii="Arial" w:hAnsi="Arial" w:cs="Arial"/>
                <w:i/>
                <w:sz w:val="24"/>
                <w:szCs w:val="24"/>
              </w:rPr>
              <w:instrText xml:space="preserve"> FORMTEXT </w:instrText>
            </w:r>
            <w:r w:rsidRPr="00BE5449">
              <w:rPr>
                <w:rFonts w:ascii="Arial" w:hAnsi="Arial" w:cs="Arial"/>
                <w:i/>
                <w:sz w:val="24"/>
                <w:szCs w:val="24"/>
              </w:rPr>
            </w:r>
            <w:r w:rsidRPr="00BE5449">
              <w:rPr>
                <w:rFonts w:ascii="Arial" w:hAnsi="Arial" w:cs="Arial"/>
                <w:i/>
                <w:sz w:val="24"/>
                <w:szCs w:val="24"/>
              </w:rPr>
              <w:fldChar w:fldCharType="separate"/>
            </w:r>
            <w:r>
              <w:rPr>
                <w:rFonts w:ascii="Arial" w:hAnsi="Arial"/>
                <w:i/>
                <w:sz w:val="24"/>
                <w:szCs w:val="24"/>
              </w:rPr>
              <w:t>&lt;Numéro d'enregistrement d'élément génétique CEPRB&gt;</w:t>
            </w:r>
            <w:r w:rsidRPr="00BE5449">
              <w:rPr>
                <w:rFonts w:ascii="Arial" w:hAnsi="Arial" w:cs="Arial"/>
                <w:i/>
                <w:sz w:val="24"/>
                <w:szCs w:val="24"/>
              </w:rPr>
              <w:fldChar w:fldCharType="end"/>
            </w:r>
            <w:r>
              <w:rPr>
                <w:rFonts w:ascii="Arial" w:hAnsi="Arial"/>
                <w:i/>
                <w:sz w:val="24"/>
                <w:szCs w:val="24"/>
              </w:rPr>
              <w:t xml:space="preserve"> </w:t>
            </w:r>
          </w:p>
          <w:p w14:paraId="64045B2A" w14:textId="13649477" w:rsidR="00BE5449" w:rsidRPr="00BE5449" w:rsidRDefault="00BE5449" w:rsidP="002F7940">
            <w:pPr>
              <w:rPr>
                <w:sz w:val="24"/>
                <w:szCs w:val="24"/>
              </w:rPr>
            </w:pPr>
            <w:r>
              <w:rPr>
                <w:rFonts w:ascii="Arial" w:hAnsi="Arial"/>
                <w:i/>
                <w:sz w:val="24"/>
                <w:szCs w:val="24"/>
              </w:rPr>
              <w:t>Veuillez saisir les numéros de dossiers CEPRB des éléments génétiques détectables par le laboratoire. Si les dossiers sur les OVM n'ont pas été publiés dans le CEPRB, veuillez compléter et joindre le modèles uniformes «OVM»</w:t>
            </w:r>
            <w:r>
              <w:rPr>
                <w:rStyle w:val="FootnoteReference"/>
                <w:rFonts w:ascii="Arial" w:hAnsi="Arial" w:cs="Arial"/>
                <w:i/>
                <w:sz w:val="24"/>
                <w:szCs w:val="24"/>
              </w:rPr>
              <w:footnoteReference w:id="8"/>
            </w:r>
            <w:r w:rsidR="003E6DF8">
              <w:rPr>
                <w:rFonts w:ascii="Arial" w:hAnsi="Arial"/>
                <w:i/>
                <w:sz w:val="24"/>
                <w:szCs w:val="24"/>
              </w:rPr>
              <w:t>.</w:t>
            </w:r>
          </w:p>
        </w:tc>
      </w:tr>
    </w:tbl>
    <w:p w14:paraId="4C899969" w14:textId="17129BAB" w:rsidR="00BC71AF" w:rsidRDefault="00BC71AF"/>
    <w:tbl>
      <w:tblPr>
        <w:tblW w:w="49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1"/>
        <w:gridCol w:w="5832"/>
      </w:tblGrid>
      <w:tr w:rsidR="00BE5449" w:rsidRPr="008F7E4F" w14:paraId="0E1D2240" w14:textId="77777777" w:rsidTr="00C22B8D">
        <w:trPr>
          <w:cantSplit/>
        </w:trPr>
        <w:tc>
          <w:tcPr>
            <w:tcW w:w="5000" w:type="pct"/>
            <w:gridSpan w:val="2"/>
            <w:shd w:val="clear" w:color="auto" w:fill="E6E6E6"/>
            <w:vAlign w:val="center"/>
          </w:tcPr>
          <w:p w14:paraId="7B79E397" w14:textId="77777777" w:rsidR="00BE5449" w:rsidRPr="00BE5449" w:rsidRDefault="00BE5449" w:rsidP="002F7940">
            <w:pPr>
              <w:snapToGrid w:val="0"/>
              <w:spacing w:before="120" w:after="120"/>
              <w:rPr>
                <w:rFonts w:ascii="Arial" w:hAnsi="Arial" w:cs="Arial"/>
                <w:b/>
                <w:bCs/>
                <w:sz w:val="24"/>
                <w:szCs w:val="24"/>
              </w:rPr>
            </w:pPr>
            <w:r>
              <w:rPr>
                <w:rFonts w:ascii="Arial" w:hAnsi="Arial"/>
                <w:b/>
                <w:bCs/>
                <w:sz w:val="24"/>
                <w:szCs w:val="24"/>
              </w:rPr>
              <w:t>Échéance pour la confirmation ou la mise à jour des informations</w:t>
            </w:r>
          </w:p>
        </w:tc>
      </w:tr>
      <w:tr w:rsidR="00BE5449" w:rsidRPr="008F7E4F" w14:paraId="390BA4A7" w14:textId="77777777" w:rsidTr="00C22B8D">
        <w:trPr>
          <w:cantSplit/>
        </w:trPr>
        <w:tc>
          <w:tcPr>
            <w:tcW w:w="5000" w:type="pct"/>
            <w:gridSpan w:val="2"/>
            <w:shd w:val="clear" w:color="auto" w:fill="auto"/>
            <w:vAlign w:val="center"/>
          </w:tcPr>
          <w:p w14:paraId="0EB7B79C" w14:textId="77777777" w:rsidR="00BE5449" w:rsidRPr="00BE5449" w:rsidRDefault="00BE5449" w:rsidP="002F7940">
            <w:pPr>
              <w:snapToGrid w:val="0"/>
              <w:spacing w:before="120" w:after="120"/>
              <w:rPr>
                <w:rFonts w:ascii="Arial" w:hAnsi="Arial" w:cs="Arial"/>
                <w:bCs/>
                <w:sz w:val="24"/>
                <w:szCs w:val="24"/>
              </w:rPr>
            </w:pPr>
            <w:r>
              <w:rPr>
                <w:rFonts w:ascii="Arial" w:hAnsi="Arial"/>
                <w:sz w:val="24"/>
                <w:szCs w:val="24"/>
              </w:rPr>
              <w:t>Veillez prendre note que cette catégorie d'information requiert que les informations soient confirmées ou mises à jour un an après la date de soumission. Après la date limite, vous serez invité à confirmer ou à mettre à jour les informations dans un délai de 3 mois.</w:t>
            </w:r>
            <w:r>
              <w:rPr>
                <w:rFonts w:ascii="Arial" w:hAnsi="Arial"/>
                <w:bCs/>
                <w:sz w:val="24"/>
                <w:szCs w:val="24"/>
              </w:rPr>
              <w:t xml:space="preserve"> Passé ce délai, si aucune confirmation n'a été reçue, les informations seront marquées comme « non confirmées ».</w:t>
            </w:r>
            <w:r>
              <w:rPr>
                <w:rFonts w:ascii="Arial" w:hAnsi="Arial"/>
                <w:sz w:val="24"/>
                <w:szCs w:val="24"/>
              </w:rPr>
              <w:t> </w:t>
            </w:r>
          </w:p>
        </w:tc>
      </w:tr>
      <w:tr w:rsidR="00BE5449" w:rsidRPr="008F7E4F" w14:paraId="54E1B654" w14:textId="77777777" w:rsidTr="00C22B8D">
        <w:trPr>
          <w:cantSplit/>
        </w:trPr>
        <w:tc>
          <w:tcPr>
            <w:tcW w:w="5000" w:type="pct"/>
            <w:gridSpan w:val="2"/>
            <w:shd w:val="clear" w:color="auto" w:fill="E6E6E6"/>
            <w:vAlign w:val="center"/>
          </w:tcPr>
          <w:p w14:paraId="0EB8715D" w14:textId="3A786361" w:rsidR="00BE5449" w:rsidRPr="00BE5449" w:rsidRDefault="00BE5449" w:rsidP="002F7940">
            <w:pPr>
              <w:snapToGrid w:val="0"/>
              <w:spacing w:before="120" w:after="120"/>
              <w:rPr>
                <w:rFonts w:ascii="Arial" w:hAnsi="Arial" w:cs="Arial"/>
                <w:sz w:val="24"/>
                <w:szCs w:val="24"/>
              </w:rPr>
            </w:pPr>
            <w:r>
              <w:rPr>
                <w:rFonts w:ascii="Arial" w:hAnsi="Arial"/>
                <w:b/>
                <w:bCs/>
                <w:sz w:val="24"/>
                <w:szCs w:val="24"/>
              </w:rPr>
              <w:t>Informations supplémentaires</w:t>
            </w:r>
          </w:p>
        </w:tc>
      </w:tr>
      <w:tr w:rsidR="00BE5449" w:rsidRPr="008F7E4F" w14:paraId="452F563C" w14:textId="77777777" w:rsidTr="00C22B8D">
        <w:tc>
          <w:tcPr>
            <w:tcW w:w="1835" w:type="pct"/>
            <w:vAlign w:val="center"/>
          </w:tcPr>
          <w:p w14:paraId="721CA189" w14:textId="77777777" w:rsidR="00BE5449" w:rsidRPr="00BE5449" w:rsidRDefault="00BE5449" w:rsidP="00BE5449">
            <w:pPr>
              <w:numPr>
                <w:ilvl w:val="0"/>
                <w:numId w:val="1"/>
              </w:numPr>
              <w:tabs>
                <w:tab w:val="clear" w:pos="720"/>
              </w:tabs>
              <w:snapToGrid w:val="0"/>
              <w:spacing w:before="120" w:after="120" w:line="240" w:lineRule="auto"/>
              <w:ind w:left="0" w:firstLine="0"/>
              <w:rPr>
                <w:rFonts w:ascii="Arial" w:hAnsi="Arial" w:cs="Arial"/>
                <w:sz w:val="24"/>
                <w:szCs w:val="24"/>
              </w:rPr>
            </w:pPr>
            <w:r>
              <w:rPr>
                <w:rFonts w:ascii="Arial" w:hAnsi="Arial"/>
                <w:sz w:val="24"/>
                <w:szCs w:val="24"/>
              </w:rPr>
              <w:t>Tout autre renseignement pertinent :</w:t>
            </w:r>
          </w:p>
        </w:tc>
        <w:tc>
          <w:tcPr>
            <w:tcW w:w="3165" w:type="pct"/>
            <w:vAlign w:val="center"/>
          </w:tcPr>
          <w:p w14:paraId="4F6DE99F" w14:textId="77777777" w:rsidR="00BE5449" w:rsidRPr="00BE5449" w:rsidRDefault="00BE5449" w:rsidP="002F7940">
            <w:pPr>
              <w:spacing w:before="120" w:after="120"/>
              <w:rPr>
                <w:rFonts w:ascii="Arial" w:hAnsi="Arial" w:cs="Arial"/>
                <w:sz w:val="24"/>
                <w:szCs w:val="24"/>
              </w:rPr>
            </w:pPr>
            <w:r w:rsidRPr="00BE5449">
              <w:rPr>
                <w:rFonts w:ascii="Arial" w:hAnsi="Arial" w:cs="Arial"/>
                <w:sz w:val="24"/>
                <w:szCs w:val="24"/>
              </w:rPr>
              <w:fldChar w:fldCharType="begin" w:fldLock="1">
                <w:ffData>
                  <w:name w:val=""/>
                  <w:enabled/>
                  <w:calcOnExit w:val="0"/>
                  <w:textInput>
                    <w:default w:val="&lt;Entrée de texte&gt;"/>
                  </w:textInput>
                </w:ffData>
              </w:fldChar>
            </w:r>
            <w:r w:rsidRPr="00BE5449">
              <w:rPr>
                <w:rFonts w:ascii="Arial" w:hAnsi="Arial" w:cs="Arial"/>
                <w:sz w:val="24"/>
                <w:szCs w:val="24"/>
              </w:rPr>
              <w:instrText xml:space="preserve"> FORMTEXT </w:instrText>
            </w:r>
            <w:r w:rsidRPr="00BE5449">
              <w:rPr>
                <w:rFonts w:ascii="Arial" w:hAnsi="Arial" w:cs="Arial"/>
                <w:sz w:val="24"/>
                <w:szCs w:val="24"/>
              </w:rPr>
            </w:r>
            <w:r w:rsidRPr="00BE5449">
              <w:rPr>
                <w:rFonts w:ascii="Arial" w:hAnsi="Arial" w:cs="Arial"/>
                <w:sz w:val="24"/>
                <w:szCs w:val="24"/>
              </w:rPr>
              <w:fldChar w:fldCharType="separate"/>
            </w:r>
            <w:r>
              <w:rPr>
                <w:rFonts w:ascii="Arial" w:hAnsi="Arial"/>
                <w:sz w:val="24"/>
                <w:szCs w:val="24"/>
              </w:rPr>
              <w:t>&lt;Entrée de texte&gt;</w:t>
            </w:r>
            <w:r w:rsidRPr="00BE5449">
              <w:rPr>
                <w:rFonts w:ascii="Arial" w:hAnsi="Arial" w:cs="Arial"/>
                <w:sz w:val="24"/>
                <w:szCs w:val="24"/>
              </w:rPr>
              <w:fldChar w:fldCharType="end"/>
            </w:r>
          </w:p>
          <w:p w14:paraId="46A8657C" w14:textId="77777777" w:rsidR="00BE5449" w:rsidRPr="00BE5449" w:rsidRDefault="00BE5449" w:rsidP="002F7940">
            <w:pPr>
              <w:spacing w:before="120" w:after="120"/>
              <w:rPr>
                <w:rFonts w:ascii="Arial" w:hAnsi="Arial" w:cs="Arial"/>
                <w:sz w:val="24"/>
                <w:szCs w:val="24"/>
              </w:rPr>
            </w:pPr>
            <w:proofErr w:type="gramStart"/>
            <w:r>
              <w:t>et</w:t>
            </w:r>
            <w:proofErr w:type="gramEnd"/>
            <w:r>
              <w:t>/ou</w:t>
            </w:r>
            <w:r w:rsidRPr="00BE5449">
              <w:rPr>
                <w:rFonts w:ascii="Arial" w:hAnsi="Arial" w:cs="Arial"/>
                <w:sz w:val="24"/>
                <w:szCs w:val="24"/>
              </w:rPr>
              <w:fldChar w:fldCharType="begin" w:fldLock="1">
                <w:ffData>
                  <w:name w:val="Text3"/>
                  <w:enabled/>
                  <w:calcOnExit w:val="0"/>
                  <w:textInput>
                    <w:default w:val="&lt; URL et nom du site Web&gt;"/>
                  </w:textInput>
                </w:ffData>
              </w:fldChar>
            </w:r>
            <w:r w:rsidRPr="00BE5449">
              <w:rPr>
                <w:rFonts w:ascii="Arial" w:hAnsi="Arial" w:cs="Arial"/>
                <w:sz w:val="24"/>
                <w:szCs w:val="24"/>
              </w:rPr>
              <w:instrText xml:space="preserve"> FORMTEXT </w:instrText>
            </w:r>
            <w:r w:rsidRPr="00BE5449">
              <w:rPr>
                <w:rFonts w:ascii="Arial" w:hAnsi="Arial" w:cs="Arial"/>
                <w:sz w:val="24"/>
                <w:szCs w:val="24"/>
              </w:rPr>
            </w:r>
            <w:r w:rsidRPr="00BE5449">
              <w:rPr>
                <w:rFonts w:ascii="Arial" w:hAnsi="Arial" w:cs="Arial"/>
                <w:sz w:val="24"/>
                <w:szCs w:val="24"/>
              </w:rPr>
              <w:fldChar w:fldCharType="separate"/>
            </w:r>
            <w:r>
              <w:rPr>
                <w:rFonts w:ascii="Arial" w:hAnsi="Arial"/>
                <w:sz w:val="24"/>
                <w:szCs w:val="24"/>
              </w:rPr>
              <w:t>&lt; URL et nom du site Web&gt;</w:t>
            </w:r>
            <w:r w:rsidRPr="00BE5449">
              <w:rPr>
                <w:rFonts w:ascii="Arial" w:hAnsi="Arial" w:cs="Arial"/>
                <w:sz w:val="24"/>
                <w:szCs w:val="24"/>
              </w:rPr>
              <w:fldChar w:fldCharType="end"/>
            </w:r>
          </w:p>
          <w:p w14:paraId="454A0F07" w14:textId="77777777" w:rsidR="00BE5449" w:rsidRPr="00BE5449" w:rsidRDefault="00BE5449" w:rsidP="002F7940">
            <w:pPr>
              <w:snapToGrid w:val="0"/>
              <w:spacing w:before="120" w:after="120"/>
              <w:rPr>
                <w:rFonts w:ascii="Arial" w:hAnsi="Arial" w:cs="Arial"/>
                <w:sz w:val="24"/>
                <w:szCs w:val="24"/>
              </w:rPr>
            </w:pPr>
            <w:proofErr w:type="gramStart"/>
            <w:r>
              <w:rPr>
                <w:rFonts w:ascii="Arial" w:hAnsi="Arial"/>
                <w:i/>
                <w:iCs/>
                <w:sz w:val="24"/>
                <w:szCs w:val="24"/>
              </w:rPr>
              <w:t>et</w:t>
            </w:r>
            <w:proofErr w:type="gramEnd"/>
            <w:r>
              <w:rPr>
                <w:rFonts w:ascii="Arial" w:hAnsi="Arial"/>
                <w:i/>
                <w:iCs/>
                <w:sz w:val="24"/>
                <w:szCs w:val="24"/>
              </w:rPr>
              <w:t xml:space="preserve">/ou </w:t>
            </w:r>
            <w:r>
              <w:rPr>
                <w:rFonts w:ascii="Arial" w:hAnsi="Arial"/>
                <w:iCs/>
                <w:sz w:val="24"/>
                <w:szCs w:val="24"/>
              </w:rPr>
              <w:t>&lt;Pièce jointe&gt;</w:t>
            </w:r>
          </w:p>
        </w:tc>
      </w:tr>
      <w:tr w:rsidR="00BE5449" w:rsidRPr="008F7E4F" w14:paraId="672F61FF" w14:textId="77777777" w:rsidTr="00C22B8D">
        <w:trPr>
          <w:cantSplit/>
        </w:trPr>
        <w:tc>
          <w:tcPr>
            <w:tcW w:w="1835" w:type="pct"/>
            <w:vAlign w:val="center"/>
          </w:tcPr>
          <w:p w14:paraId="440C1BB5" w14:textId="77777777" w:rsidR="00BE5449" w:rsidRPr="00BE5449" w:rsidRDefault="00BE5449" w:rsidP="00BE5449">
            <w:pPr>
              <w:numPr>
                <w:ilvl w:val="0"/>
                <w:numId w:val="1"/>
              </w:numPr>
              <w:tabs>
                <w:tab w:val="clear" w:pos="720"/>
              </w:tabs>
              <w:snapToGrid w:val="0"/>
              <w:spacing w:before="120" w:after="120" w:line="240" w:lineRule="auto"/>
              <w:ind w:left="0" w:firstLine="0"/>
              <w:rPr>
                <w:rFonts w:ascii="Arial" w:hAnsi="Arial" w:cs="Arial"/>
                <w:sz w:val="24"/>
                <w:szCs w:val="24"/>
              </w:rPr>
            </w:pPr>
            <w:r>
              <w:rPr>
                <w:rFonts w:ascii="Arial" w:hAnsi="Arial"/>
                <w:sz w:val="24"/>
                <w:szCs w:val="24"/>
              </w:rPr>
              <w:lastRenderedPageBreak/>
              <w:t>Notes:</w:t>
            </w:r>
            <w:r>
              <w:rPr>
                <w:rStyle w:val="FootnoteReference"/>
                <w:rFonts w:ascii="Arial" w:hAnsi="Arial" w:cs="Arial"/>
                <w:sz w:val="24"/>
                <w:szCs w:val="24"/>
              </w:rPr>
              <w:footnoteReference w:id="9"/>
            </w:r>
          </w:p>
        </w:tc>
        <w:tc>
          <w:tcPr>
            <w:tcW w:w="3165" w:type="pct"/>
            <w:vAlign w:val="center"/>
          </w:tcPr>
          <w:p w14:paraId="1F8FB56A" w14:textId="77777777" w:rsidR="00BE5449" w:rsidRPr="00BE5449" w:rsidRDefault="00BE5449" w:rsidP="002F7940">
            <w:pPr>
              <w:snapToGrid w:val="0"/>
              <w:spacing w:before="120" w:after="120"/>
              <w:rPr>
                <w:rFonts w:ascii="Arial" w:hAnsi="Arial" w:cs="Arial"/>
                <w:i/>
                <w:iCs/>
                <w:sz w:val="24"/>
                <w:szCs w:val="24"/>
              </w:rPr>
            </w:pPr>
            <w:r w:rsidRPr="00BE5449">
              <w:rPr>
                <w:rFonts w:ascii="Arial" w:hAnsi="Arial" w:cs="Arial"/>
                <w:sz w:val="24"/>
                <w:szCs w:val="24"/>
              </w:rPr>
              <w:fldChar w:fldCharType="begin" w:fldLock="1">
                <w:ffData>
                  <w:name w:val=""/>
                  <w:enabled/>
                  <w:calcOnExit w:val="0"/>
                  <w:textInput>
                    <w:default w:val="&lt;Entrée de texte&gt;"/>
                  </w:textInput>
                </w:ffData>
              </w:fldChar>
            </w:r>
            <w:r w:rsidRPr="00BE5449">
              <w:rPr>
                <w:rFonts w:ascii="Arial" w:hAnsi="Arial" w:cs="Arial"/>
                <w:sz w:val="24"/>
                <w:szCs w:val="24"/>
              </w:rPr>
              <w:instrText xml:space="preserve"> FORMTEXT </w:instrText>
            </w:r>
            <w:r w:rsidRPr="00BE5449">
              <w:rPr>
                <w:rFonts w:ascii="Arial" w:hAnsi="Arial" w:cs="Arial"/>
                <w:sz w:val="24"/>
                <w:szCs w:val="24"/>
              </w:rPr>
            </w:r>
            <w:r w:rsidRPr="00BE5449">
              <w:rPr>
                <w:rFonts w:ascii="Arial" w:hAnsi="Arial" w:cs="Arial"/>
                <w:sz w:val="24"/>
                <w:szCs w:val="24"/>
              </w:rPr>
              <w:fldChar w:fldCharType="separate"/>
            </w:r>
            <w:r>
              <w:rPr>
                <w:rFonts w:ascii="Arial" w:hAnsi="Arial"/>
                <w:sz w:val="24"/>
                <w:szCs w:val="24"/>
              </w:rPr>
              <w:t>&lt;Entrée de texte&gt;</w:t>
            </w:r>
            <w:r w:rsidRPr="00BE5449">
              <w:rPr>
                <w:rFonts w:ascii="Arial" w:hAnsi="Arial" w:cs="Arial"/>
                <w:sz w:val="24"/>
                <w:szCs w:val="24"/>
              </w:rPr>
              <w:fldChar w:fldCharType="end"/>
            </w:r>
          </w:p>
        </w:tc>
      </w:tr>
    </w:tbl>
    <w:p w14:paraId="1FCF6036" w14:textId="77777777" w:rsidR="00BE5449" w:rsidRDefault="00BE5449"/>
    <w:p w14:paraId="71AAB2A8" w14:textId="77777777" w:rsidR="009D182E" w:rsidRDefault="009D182E">
      <w:r>
        <w:br w:type="page"/>
      </w:r>
    </w:p>
    <w:tbl>
      <w:tblPr>
        <w:tblpPr w:leftFromText="180" w:rightFromText="180"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6113"/>
      </w:tblGrid>
      <w:tr w:rsidR="009D182E" w:rsidRPr="00DA4ACD" w14:paraId="35D561C0" w14:textId="77777777" w:rsidTr="00234FFE">
        <w:trPr>
          <w:trHeight w:val="459"/>
        </w:trPr>
        <w:tc>
          <w:tcPr>
            <w:tcW w:w="8931" w:type="dxa"/>
            <w:gridSpan w:val="2"/>
            <w:shd w:val="clear" w:color="auto" w:fill="E6E6E6"/>
          </w:tcPr>
          <w:p w14:paraId="3C94DC54" w14:textId="77777777" w:rsidR="009D182E" w:rsidRPr="00DA4ACD" w:rsidRDefault="009D182E" w:rsidP="00234FFE">
            <w:pPr>
              <w:spacing w:before="120" w:after="120"/>
              <w:rPr>
                <w:rFonts w:asciiTheme="minorBidi" w:hAnsiTheme="minorBidi"/>
                <w:b/>
                <w:bCs/>
                <w:sz w:val="24"/>
                <w:szCs w:val="24"/>
              </w:rPr>
            </w:pPr>
            <w:r w:rsidRPr="00DA4ACD">
              <w:rPr>
                <w:rFonts w:asciiTheme="minorBidi" w:hAnsiTheme="minorBidi"/>
                <w:b/>
                <w:bCs/>
                <w:sz w:val="24"/>
                <w:szCs w:val="24"/>
              </w:rPr>
              <w:lastRenderedPageBreak/>
              <w:t>Validation de l'inscription</w:t>
            </w:r>
          </w:p>
        </w:tc>
      </w:tr>
      <w:tr w:rsidR="009D182E" w:rsidRPr="00DA4ACD" w14:paraId="07028BA2" w14:textId="77777777" w:rsidTr="00234FFE">
        <w:trPr>
          <w:trHeight w:val="5988"/>
        </w:trPr>
        <w:tc>
          <w:tcPr>
            <w:tcW w:w="8931" w:type="dxa"/>
            <w:gridSpan w:val="2"/>
            <w:vAlign w:val="center"/>
          </w:tcPr>
          <w:p w14:paraId="5613D76B" w14:textId="77777777" w:rsidR="009D182E" w:rsidRPr="00DA4ACD" w:rsidRDefault="009D182E" w:rsidP="00234FFE">
            <w:pPr>
              <w:pStyle w:val="htitle"/>
              <w:pBdr>
                <w:top w:val="single" w:sz="4" w:space="1" w:color="auto"/>
              </w:pBdr>
              <w:spacing w:before="0" w:beforeAutospacing="0" w:after="0" w:afterAutospacing="0"/>
              <w:jc w:val="both"/>
              <w:rPr>
                <w:rFonts w:asciiTheme="minorBidi" w:hAnsiTheme="minorBidi" w:cstheme="minorBidi"/>
                <w:sz w:val="22"/>
                <w:szCs w:val="22"/>
                <w:lang w:val="en-AU"/>
              </w:rPr>
            </w:pPr>
          </w:p>
          <w:p w14:paraId="523C0773" w14:textId="08061154" w:rsidR="009D182E" w:rsidRPr="00DA4ACD" w:rsidRDefault="009D182E" w:rsidP="00234FFE">
            <w:pPr>
              <w:pStyle w:val="htitle"/>
              <w:pBdr>
                <w:top w:val="single" w:sz="4" w:space="1" w:color="auto"/>
              </w:pBdr>
              <w:spacing w:before="0" w:beforeAutospacing="0" w:after="0" w:afterAutospacing="0"/>
              <w:jc w:val="both"/>
              <w:rPr>
                <w:rFonts w:asciiTheme="minorBidi" w:hAnsiTheme="minorBidi" w:cstheme="minorBidi"/>
                <w:sz w:val="22"/>
                <w:szCs w:val="22"/>
              </w:rPr>
            </w:pPr>
            <w:r w:rsidRPr="00DA4ACD">
              <w:rPr>
                <w:rFonts w:asciiTheme="minorBidi" w:hAnsiTheme="minorBidi" w:cstheme="minorBidi"/>
                <w:sz w:val="22"/>
                <w:szCs w:val="22"/>
              </w:rPr>
              <w:t xml:space="preserve">Les informations doivent être soumises en ligne au CEPRB par le biais de la page Soumettre. Ce modèle uniforme hors ligne permet aux utilisateurs du CEPRB de rassembler et d'organiser leurs informations avant de les présenter à ce dernier. </w:t>
            </w:r>
          </w:p>
          <w:p w14:paraId="63F6AFFA" w14:textId="77777777" w:rsidR="009D182E" w:rsidRPr="00DA4ACD" w:rsidRDefault="009D182E" w:rsidP="00234FFE">
            <w:pPr>
              <w:pStyle w:val="htitle"/>
              <w:pBdr>
                <w:top w:val="single" w:sz="4" w:space="1" w:color="auto"/>
              </w:pBdr>
              <w:spacing w:before="0" w:beforeAutospacing="0" w:after="0" w:afterAutospacing="0"/>
              <w:jc w:val="both"/>
              <w:rPr>
                <w:rFonts w:asciiTheme="minorBidi" w:hAnsiTheme="minorBidi" w:cstheme="minorBidi"/>
                <w:sz w:val="22"/>
                <w:szCs w:val="22"/>
              </w:rPr>
            </w:pPr>
          </w:p>
          <w:p w14:paraId="09C9E490" w14:textId="49ACC089" w:rsidR="009D182E" w:rsidRPr="00DA4ACD" w:rsidRDefault="009D182E" w:rsidP="00234FFE">
            <w:pPr>
              <w:pStyle w:val="htitle"/>
              <w:pBdr>
                <w:top w:val="single" w:sz="4" w:space="1" w:color="auto"/>
              </w:pBdr>
              <w:spacing w:before="0" w:beforeAutospacing="0" w:after="0" w:afterAutospacing="0"/>
              <w:jc w:val="both"/>
              <w:rPr>
                <w:rFonts w:asciiTheme="minorBidi" w:hAnsiTheme="minorBidi" w:cstheme="minorBidi"/>
                <w:sz w:val="22"/>
                <w:szCs w:val="22"/>
              </w:rPr>
            </w:pPr>
            <w:r w:rsidRPr="00DA4ACD">
              <w:rPr>
                <w:rFonts w:asciiTheme="minorBidi" w:hAnsiTheme="minorBidi" w:cstheme="minorBidi"/>
                <w:sz w:val="22"/>
                <w:szCs w:val="22"/>
              </w:rPr>
              <w:t xml:space="preserve">Si vous rencontrez des difficultés pour transmettre ces renseignements en ligne par le biais du Centre de gestion, veuillez envoyer par courriel les documents en format Word dûment remplis, à l'adresse </w:t>
            </w:r>
            <w:hyperlink r:id="rId11" w:history="1">
              <w:r w:rsidRPr="00DA4ACD">
                <w:rPr>
                  <w:rStyle w:val="Hyperlink"/>
                  <w:rFonts w:asciiTheme="minorBidi" w:hAnsiTheme="minorBidi" w:cstheme="minorBidi"/>
                  <w:sz w:val="22"/>
                  <w:szCs w:val="22"/>
                </w:rPr>
                <w:t>bch@cbd.int</w:t>
              </w:r>
            </w:hyperlink>
            <w:r w:rsidRPr="00DA4ACD">
              <w:rPr>
                <w:rFonts w:asciiTheme="minorBidi" w:hAnsiTheme="minorBidi" w:cstheme="minorBidi"/>
                <w:sz w:val="22"/>
                <w:szCs w:val="22"/>
              </w:rPr>
              <w:t xml:space="preserve">. </w:t>
            </w:r>
          </w:p>
          <w:p w14:paraId="21521A84" w14:textId="77777777" w:rsidR="009D182E" w:rsidRPr="00DA4ACD" w:rsidRDefault="009D182E" w:rsidP="00234FFE">
            <w:pPr>
              <w:pStyle w:val="htitle"/>
              <w:pBdr>
                <w:top w:val="single" w:sz="4" w:space="1" w:color="auto"/>
              </w:pBdr>
              <w:spacing w:before="0" w:beforeAutospacing="0" w:after="0" w:afterAutospacing="0"/>
              <w:jc w:val="both"/>
              <w:rPr>
                <w:rFonts w:asciiTheme="minorBidi" w:hAnsiTheme="minorBidi" w:cstheme="minorBidi"/>
                <w:sz w:val="22"/>
                <w:szCs w:val="22"/>
              </w:rPr>
            </w:pPr>
          </w:p>
          <w:p w14:paraId="65D00840" w14:textId="76E2E681" w:rsidR="009D182E" w:rsidRPr="00DA4ACD" w:rsidRDefault="009D182E" w:rsidP="00234FFE">
            <w:pPr>
              <w:pStyle w:val="htitle"/>
              <w:pBdr>
                <w:top w:val="single" w:sz="4" w:space="1" w:color="auto"/>
              </w:pBdr>
              <w:spacing w:before="0" w:beforeAutospacing="0" w:after="0" w:afterAutospacing="0"/>
              <w:jc w:val="both"/>
              <w:rPr>
                <w:rFonts w:asciiTheme="minorBidi" w:hAnsiTheme="minorBidi" w:cstheme="minorBidi"/>
                <w:sz w:val="22"/>
                <w:szCs w:val="22"/>
              </w:rPr>
            </w:pPr>
            <w:r w:rsidRPr="00DA4ACD">
              <w:rPr>
                <w:rFonts w:asciiTheme="minorBidi" w:hAnsiTheme="minorBidi" w:cstheme="minorBidi"/>
                <w:bCs/>
                <w:sz w:val="22"/>
                <w:szCs w:val="22"/>
              </w:rPr>
              <w:t xml:space="preserve">Vous pouvez également les envoyer par télécopieur au : </w:t>
            </w:r>
            <w:r w:rsidRPr="00DA4ACD">
              <w:rPr>
                <w:rFonts w:asciiTheme="minorBidi" w:hAnsiTheme="minorBidi" w:cstheme="minorBidi"/>
                <w:b/>
                <w:sz w:val="22"/>
                <w:szCs w:val="22"/>
              </w:rPr>
              <w:t>1 514 288 6588</w:t>
            </w:r>
            <w:r w:rsidR="00EB0C03" w:rsidRPr="00EB0C03">
              <w:rPr>
                <w:rFonts w:asciiTheme="minorBidi" w:hAnsiTheme="minorBidi" w:cstheme="minorBidi"/>
                <w:bCs/>
                <w:sz w:val="22"/>
                <w:szCs w:val="22"/>
              </w:rPr>
              <w:t>.</w:t>
            </w:r>
          </w:p>
          <w:p w14:paraId="78D97855" w14:textId="77777777" w:rsidR="009D182E" w:rsidRPr="00DA4ACD" w:rsidRDefault="009D182E" w:rsidP="00234FFE">
            <w:pPr>
              <w:pStyle w:val="htitle"/>
              <w:spacing w:before="0" w:beforeAutospacing="0" w:after="0" w:afterAutospacing="0"/>
              <w:jc w:val="both"/>
              <w:rPr>
                <w:rFonts w:asciiTheme="minorBidi" w:hAnsiTheme="minorBidi" w:cstheme="minorBidi"/>
                <w:sz w:val="22"/>
                <w:szCs w:val="22"/>
              </w:rPr>
            </w:pPr>
          </w:p>
          <w:p w14:paraId="49EA4319" w14:textId="77777777" w:rsidR="009D182E" w:rsidRPr="00DA4ACD" w:rsidRDefault="009D182E" w:rsidP="00234FFE">
            <w:pPr>
              <w:pStyle w:val="htitle"/>
              <w:spacing w:before="0" w:beforeAutospacing="0" w:after="0" w:afterAutospacing="0"/>
              <w:jc w:val="both"/>
              <w:rPr>
                <w:rFonts w:asciiTheme="minorBidi" w:hAnsiTheme="minorBidi" w:cstheme="minorBidi"/>
                <w:b/>
                <w:sz w:val="22"/>
                <w:szCs w:val="22"/>
              </w:rPr>
            </w:pPr>
            <w:proofErr w:type="gramStart"/>
            <w:r w:rsidRPr="00DA4ACD">
              <w:rPr>
                <w:rFonts w:asciiTheme="minorBidi" w:hAnsiTheme="minorBidi" w:cstheme="minorBidi"/>
                <w:sz w:val="22"/>
                <w:szCs w:val="22"/>
              </w:rPr>
              <w:t>ou</w:t>
            </w:r>
            <w:proofErr w:type="gramEnd"/>
            <w:r w:rsidRPr="00DA4ACD">
              <w:rPr>
                <w:rFonts w:asciiTheme="minorBidi" w:hAnsiTheme="minorBidi" w:cstheme="minorBidi"/>
                <w:sz w:val="22"/>
                <w:szCs w:val="22"/>
              </w:rPr>
              <w:t xml:space="preserve"> par courrier à l'adresse suivante :</w:t>
            </w:r>
          </w:p>
          <w:p w14:paraId="3B1CF76A" w14:textId="77777777" w:rsidR="009D182E" w:rsidRPr="00DA4ACD" w:rsidRDefault="009D182E" w:rsidP="00234FFE">
            <w:pPr>
              <w:pStyle w:val="htitle"/>
              <w:spacing w:before="0" w:beforeAutospacing="0" w:after="0" w:afterAutospacing="0"/>
              <w:jc w:val="both"/>
              <w:rPr>
                <w:rFonts w:asciiTheme="minorBidi" w:hAnsiTheme="minorBidi" w:cstheme="minorBidi"/>
                <w:sz w:val="22"/>
                <w:szCs w:val="22"/>
              </w:rPr>
            </w:pPr>
          </w:p>
          <w:p w14:paraId="614C7579" w14:textId="77777777" w:rsidR="009D182E" w:rsidRPr="00DA4ACD" w:rsidRDefault="009D182E" w:rsidP="00234FFE">
            <w:pPr>
              <w:pStyle w:val="htitle"/>
              <w:spacing w:before="0" w:beforeAutospacing="0" w:after="0" w:afterAutospacing="0"/>
              <w:jc w:val="both"/>
              <w:rPr>
                <w:rFonts w:asciiTheme="minorBidi" w:hAnsiTheme="minorBidi" w:cstheme="minorBidi"/>
                <w:b/>
                <w:sz w:val="22"/>
                <w:szCs w:val="22"/>
              </w:rPr>
            </w:pPr>
            <w:r w:rsidRPr="00DA4ACD">
              <w:rPr>
                <w:rFonts w:asciiTheme="minorBidi" w:hAnsiTheme="minorBidi" w:cstheme="minorBidi"/>
                <w:b/>
                <w:sz w:val="22"/>
                <w:szCs w:val="22"/>
              </w:rPr>
              <w:t>Secrétariat de la Convention sur la diversité biologique</w:t>
            </w:r>
          </w:p>
          <w:p w14:paraId="4D43863D" w14:textId="77777777" w:rsidR="009D182E" w:rsidRPr="00DA4ACD" w:rsidRDefault="009D182E" w:rsidP="00234FFE">
            <w:pPr>
              <w:pStyle w:val="htitle"/>
              <w:spacing w:before="0" w:beforeAutospacing="0" w:after="0" w:afterAutospacing="0"/>
              <w:jc w:val="both"/>
              <w:rPr>
                <w:rFonts w:asciiTheme="minorBidi" w:hAnsiTheme="minorBidi" w:cstheme="minorBidi"/>
                <w:b/>
                <w:sz w:val="22"/>
                <w:szCs w:val="22"/>
              </w:rPr>
            </w:pPr>
            <w:r w:rsidRPr="00DA4ACD">
              <w:rPr>
                <w:rFonts w:asciiTheme="minorBidi" w:hAnsiTheme="minorBidi" w:cstheme="minorBidi"/>
                <w:b/>
                <w:sz w:val="22"/>
                <w:szCs w:val="22"/>
              </w:rPr>
              <w:t>413, rue Saint-Jacques, suite 800</w:t>
            </w:r>
          </w:p>
          <w:p w14:paraId="32819F7D" w14:textId="77777777" w:rsidR="009D182E" w:rsidRPr="00DA4ACD" w:rsidRDefault="009D182E" w:rsidP="00234FFE">
            <w:pPr>
              <w:pStyle w:val="htitle"/>
              <w:spacing w:before="0" w:beforeAutospacing="0" w:after="0" w:afterAutospacing="0"/>
              <w:jc w:val="both"/>
              <w:rPr>
                <w:rFonts w:asciiTheme="minorBidi" w:hAnsiTheme="minorBidi" w:cstheme="minorBidi"/>
                <w:b/>
                <w:sz w:val="22"/>
                <w:szCs w:val="22"/>
              </w:rPr>
            </w:pPr>
            <w:r w:rsidRPr="00DA4ACD">
              <w:rPr>
                <w:rFonts w:asciiTheme="minorBidi" w:hAnsiTheme="minorBidi" w:cstheme="minorBidi"/>
                <w:b/>
                <w:sz w:val="22"/>
                <w:szCs w:val="22"/>
              </w:rPr>
              <w:t>Montréal (Québec) H2Y 1N9</w:t>
            </w:r>
          </w:p>
          <w:p w14:paraId="31D04345" w14:textId="77777777" w:rsidR="009D182E" w:rsidRPr="00DA4ACD" w:rsidRDefault="009D182E" w:rsidP="00234FFE">
            <w:pPr>
              <w:pStyle w:val="htitle"/>
              <w:spacing w:before="0" w:beforeAutospacing="0" w:after="0" w:afterAutospacing="0"/>
              <w:jc w:val="both"/>
              <w:rPr>
                <w:rFonts w:asciiTheme="minorBidi" w:hAnsiTheme="minorBidi" w:cstheme="minorBidi"/>
                <w:b/>
                <w:sz w:val="22"/>
                <w:szCs w:val="22"/>
              </w:rPr>
            </w:pPr>
            <w:r w:rsidRPr="00DA4ACD">
              <w:rPr>
                <w:rFonts w:asciiTheme="minorBidi" w:hAnsiTheme="minorBidi" w:cstheme="minorBidi"/>
                <w:b/>
                <w:sz w:val="22"/>
                <w:szCs w:val="22"/>
              </w:rPr>
              <w:t>Canada</w:t>
            </w:r>
          </w:p>
          <w:p w14:paraId="1DB18523" w14:textId="77777777" w:rsidR="009D182E" w:rsidRPr="00DA4ACD" w:rsidRDefault="009D182E" w:rsidP="00234FFE">
            <w:pPr>
              <w:pStyle w:val="htitle"/>
              <w:spacing w:before="0" w:beforeAutospacing="0" w:after="0" w:afterAutospacing="0"/>
              <w:rPr>
                <w:rFonts w:asciiTheme="minorBidi" w:hAnsiTheme="minorBidi" w:cstheme="minorBidi"/>
                <w:b/>
                <w:sz w:val="22"/>
                <w:szCs w:val="22"/>
              </w:rPr>
            </w:pPr>
          </w:p>
          <w:p w14:paraId="3E4D45BD" w14:textId="64B18829" w:rsidR="009D182E" w:rsidRPr="00DA4ACD" w:rsidRDefault="009D182E" w:rsidP="00234FFE">
            <w:pPr>
              <w:pStyle w:val="htitle"/>
              <w:spacing w:before="0" w:beforeAutospacing="0" w:after="0" w:afterAutospacing="0"/>
              <w:jc w:val="both"/>
              <w:rPr>
                <w:rFonts w:asciiTheme="minorBidi" w:hAnsiTheme="minorBidi" w:cstheme="minorBidi"/>
                <w:b/>
                <w:sz w:val="22"/>
                <w:szCs w:val="22"/>
              </w:rPr>
            </w:pPr>
            <w:r w:rsidRPr="00DA4ACD">
              <w:rPr>
                <w:rFonts w:asciiTheme="minorBidi" w:hAnsiTheme="minorBidi" w:cstheme="minorBidi"/>
                <w:b/>
                <w:sz w:val="22"/>
                <w:szCs w:val="22"/>
                <w:u w:val="single"/>
              </w:rPr>
              <w:t>Information importante :</w:t>
            </w:r>
            <w:r w:rsidRPr="00DA4ACD">
              <w:rPr>
                <w:rFonts w:asciiTheme="minorBidi" w:hAnsiTheme="minorBidi" w:cstheme="minorBidi"/>
                <w:b/>
                <w:sz w:val="22"/>
                <w:szCs w:val="22"/>
              </w:rPr>
              <w:t xml:space="preserve"> </w:t>
            </w:r>
            <w:r w:rsidRPr="00DA4ACD">
              <w:rPr>
                <w:rFonts w:asciiTheme="minorBidi" w:hAnsiTheme="minorBidi" w:cstheme="minorBidi"/>
                <w:sz w:val="22"/>
                <w:szCs w:val="22"/>
              </w:rPr>
              <w:t>Veuillez noter que si vous envoyez le présent formulaire par télécopieur, par la poste ou à partir d'une adresse électronique différente de celle enregistrée dans le CEPRB, vous devez joindre un exemplaire ou une copie optique de la page signée. Joindre également un modèle uniforme des « Coordonnées de la personne-ressources » si l'utilisateur n'est pas enregistré au CEPRB.</w:t>
            </w:r>
          </w:p>
          <w:p w14:paraId="35793C14" w14:textId="77777777" w:rsidR="009D182E" w:rsidRPr="00DA4ACD" w:rsidRDefault="009D182E" w:rsidP="00234FFE">
            <w:pPr>
              <w:pStyle w:val="htitle"/>
              <w:spacing w:before="0" w:beforeAutospacing="0" w:after="0" w:afterAutospacing="0"/>
              <w:rPr>
                <w:rFonts w:asciiTheme="minorBidi" w:hAnsiTheme="minorBidi" w:cstheme="minorBidi"/>
                <w:sz w:val="22"/>
                <w:szCs w:val="22"/>
              </w:rPr>
            </w:pPr>
          </w:p>
        </w:tc>
      </w:tr>
      <w:tr w:rsidR="009D182E" w:rsidRPr="00DA4ACD" w14:paraId="021E0831" w14:textId="77777777" w:rsidTr="00234FFE">
        <w:trPr>
          <w:trHeight w:val="459"/>
        </w:trPr>
        <w:tc>
          <w:tcPr>
            <w:tcW w:w="2818" w:type="dxa"/>
            <w:vAlign w:val="center"/>
          </w:tcPr>
          <w:p w14:paraId="07B37A74" w14:textId="77777777" w:rsidR="009D182E" w:rsidRPr="00DA4ACD" w:rsidRDefault="009D182E" w:rsidP="00396CC0">
            <w:pPr>
              <w:spacing w:before="120" w:after="120"/>
              <w:rPr>
                <w:rFonts w:asciiTheme="minorBidi" w:hAnsiTheme="minorBidi"/>
              </w:rPr>
            </w:pPr>
            <w:r w:rsidRPr="00DA4ACD">
              <w:rPr>
                <w:rFonts w:asciiTheme="minorBidi" w:hAnsiTheme="minorBidi"/>
              </w:rPr>
              <w:t>Date* :</w:t>
            </w:r>
          </w:p>
        </w:tc>
        <w:bookmarkStart w:id="0" w:name="Text1"/>
        <w:tc>
          <w:tcPr>
            <w:tcW w:w="6112" w:type="dxa"/>
            <w:vAlign w:val="center"/>
          </w:tcPr>
          <w:p w14:paraId="0B6D7B40" w14:textId="77777777" w:rsidR="009D182E" w:rsidRPr="00DA4ACD" w:rsidRDefault="009D182E" w:rsidP="00396CC0">
            <w:pPr>
              <w:spacing w:before="120" w:after="120"/>
              <w:rPr>
                <w:rFonts w:asciiTheme="minorBidi" w:hAnsiTheme="minorBidi"/>
              </w:rPr>
            </w:pPr>
            <w:r w:rsidRPr="00DA4ACD">
              <w:rPr>
                <w:rFonts w:asciiTheme="minorBidi" w:hAnsiTheme="minorBidi"/>
              </w:rPr>
              <w:fldChar w:fldCharType="begin" w:fldLock="1">
                <w:ffData>
                  <w:name w:val="Text1"/>
                  <w:enabled/>
                  <w:calcOnExit w:val="0"/>
                  <w:textInput>
                    <w:default w:val="&lt; AAAA-MM-JJ&gt;"/>
                  </w:textInput>
                </w:ffData>
              </w:fldChar>
            </w:r>
            <w:r w:rsidRPr="00DA4ACD">
              <w:rPr>
                <w:rFonts w:asciiTheme="minorBidi" w:hAnsiTheme="minorBidi"/>
              </w:rPr>
              <w:instrText xml:space="preserve"> FORMTEXT </w:instrText>
            </w:r>
            <w:r w:rsidRPr="00DA4ACD">
              <w:rPr>
                <w:rFonts w:asciiTheme="minorBidi" w:hAnsiTheme="minorBidi"/>
              </w:rPr>
            </w:r>
            <w:r w:rsidRPr="00DA4ACD">
              <w:rPr>
                <w:rFonts w:asciiTheme="minorBidi" w:hAnsiTheme="minorBidi"/>
              </w:rPr>
              <w:fldChar w:fldCharType="separate"/>
            </w:r>
            <w:r w:rsidRPr="00DA4ACD">
              <w:rPr>
                <w:rFonts w:asciiTheme="minorBidi" w:hAnsiTheme="minorBidi"/>
              </w:rPr>
              <w:t>&lt; AAAA-MM-JJ&gt;</w:t>
            </w:r>
            <w:r w:rsidRPr="00DA4ACD">
              <w:rPr>
                <w:rFonts w:asciiTheme="minorBidi" w:hAnsiTheme="minorBidi"/>
              </w:rPr>
              <w:fldChar w:fldCharType="end"/>
            </w:r>
            <w:bookmarkEnd w:id="0"/>
          </w:p>
        </w:tc>
      </w:tr>
      <w:tr w:rsidR="009D182E" w:rsidRPr="00DA4ACD" w14:paraId="54B2FA5E" w14:textId="77777777" w:rsidTr="00234FFE">
        <w:trPr>
          <w:trHeight w:val="702"/>
        </w:trPr>
        <w:tc>
          <w:tcPr>
            <w:tcW w:w="2818" w:type="dxa"/>
            <w:vAlign w:val="center"/>
          </w:tcPr>
          <w:p w14:paraId="552CED48" w14:textId="77777777" w:rsidR="009D182E" w:rsidRPr="00DA4ACD" w:rsidRDefault="009D182E" w:rsidP="00396CC0">
            <w:pPr>
              <w:spacing w:before="120" w:after="120"/>
              <w:rPr>
                <w:rFonts w:asciiTheme="minorBidi" w:hAnsiTheme="minorBidi"/>
              </w:rPr>
            </w:pPr>
            <w:r w:rsidRPr="00DA4ACD">
              <w:rPr>
                <w:rFonts w:asciiTheme="minorBidi" w:hAnsiTheme="minorBidi"/>
              </w:rPr>
              <w:t>Nom de la personne soumettant la demande* :</w:t>
            </w:r>
          </w:p>
        </w:tc>
        <w:tc>
          <w:tcPr>
            <w:tcW w:w="6112" w:type="dxa"/>
            <w:vAlign w:val="center"/>
          </w:tcPr>
          <w:p w14:paraId="3797C6D0" w14:textId="77777777" w:rsidR="009D182E" w:rsidRPr="00DA4ACD" w:rsidRDefault="009D182E" w:rsidP="00396CC0">
            <w:pPr>
              <w:spacing w:before="120" w:after="120"/>
              <w:rPr>
                <w:rFonts w:asciiTheme="minorBidi" w:hAnsiTheme="minorBidi"/>
              </w:rPr>
            </w:pPr>
            <w:r w:rsidRPr="00DA4ACD">
              <w:rPr>
                <w:rFonts w:asciiTheme="minorBidi" w:hAnsiTheme="minorBidi"/>
              </w:rPr>
              <w:fldChar w:fldCharType="begin" w:fldLock="1">
                <w:ffData>
                  <w:name w:val=""/>
                  <w:enabled/>
                  <w:calcOnExit w:val="0"/>
                  <w:textInput>
                    <w:default w:val="&lt;Entrée de texte&gt;"/>
                  </w:textInput>
                </w:ffData>
              </w:fldChar>
            </w:r>
            <w:r w:rsidRPr="00DA4ACD">
              <w:rPr>
                <w:rFonts w:asciiTheme="minorBidi" w:hAnsiTheme="minorBidi"/>
              </w:rPr>
              <w:instrText xml:space="preserve"> FORMTEXT </w:instrText>
            </w:r>
            <w:r w:rsidRPr="00DA4ACD">
              <w:rPr>
                <w:rFonts w:asciiTheme="minorBidi" w:hAnsiTheme="minorBidi"/>
              </w:rPr>
            </w:r>
            <w:r w:rsidRPr="00DA4ACD">
              <w:rPr>
                <w:rFonts w:asciiTheme="minorBidi" w:hAnsiTheme="minorBidi"/>
              </w:rPr>
              <w:fldChar w:fldCharType="separate"/>
            </w:r>
            <w:r w:rsidRPr="00DA4ACD">
              <w:rPr>
                <w:rFonts w:asciiTheme="minorBidi" w:hAnsiTheme="minorBidi"/>
              </w:rPr>
              <w:t>&lt;Entrée de texte&gt;</w:t>
            </w:r>
            <w:r w:rsidRPr="00DA4ACD">
              <w:rPr>
                <w:rFonts w:asciiTheme="minorBidi" w:hAnsiTheme="minorBidi"/>
              </w:rPr>
              <w:fldChar w:fldCharType="end"/>
            </w:r>
          </w:p>
        </w:tc>
      </w:tr>
      <w:tr w:rsidR="009D182E" w:rsidRPr="00DA4ACD" w14:paraId="772F73D8" w14:textId="77777777" w:rsidTr="00234FFE">
        <w:trPr>
          <w:trHeight w:val="1311"/>
        </w:trPr>
        <w:tc>
          <w:tcPr>
            <w:tcW w:w="2818" w:type="dxa"/>
            <w:vAlign w:val="center"/>
          </w:tcPr>
          <w:p w14:paraId="713BDC0F" w14:textId="77777777" w:rsidR="009D182E" w:rsidRPr="00DA4ACD" w:rsidRDefault="009D182E" w:rsidP="00396CC0">
            <w:pPr>
              <w:spacing w:before="120" w:after="120"/>
              <w:rPr>
                <w:rFonts w:asciiTheme="minorBidi" w:hAnsiTheme="minorBidi"/>
              </w:rPr>
            </w:pPr>
            <w:r w:rsidRPr="00DA4ACD">
              <w:rPr>
                <w:rFonts w:asciiTheme="minorBidi" w:hAnsiTheme="minorBidi"/>
              </w:rPr>
              <w:t>Coordonnées de la personne présentant la demande</w:t>
            </w:r>
          </w:p>
        </w:tc>
        <w:tc>
          <w:tcPr>
            <w:tcW w:w="6112" w:type="dxa"/>
            <w:vAlign w:val="center"/>
          </w:tcPr>
          <w:p w14:paraId="20762B94" w14:textId="77777777" w:rsidR="009D182E" w:rsidRPr="00DA4ACD" w:rsidRDefault="009D182E" w:rsidP="00396CC0">
            <w:pPr>
              <w:spacing w:before="120" w:after="120"/>
              <w:rPr>
                <w:rFonts w:asciiTheme="minorBidi" w:hAnsiTheme="minorBidi"/>
                <w:i/>
              </w:rPr>
            </w:pPr>
            <w:r w:rsidRPr="00DA4ACD">
              <w:rPr>
                <w:rFonts w:asciiTheme="minorBidi" w:hAnsiTheme="minorBidi"/>
                <w:i/>
              </w:rPr>
              <w:fldChar w:fldCharType="begin" w:fldLock="1">
                <w:ffData>
                  <w:name w:val="Text2"/>
                  <w:enabled/>
                  <w:calcOnExit w:val="0"/>
                  <w:textInput>
                    <w:default w:val="&lt;Adresse courriel enregistrée&gt;"/>
                  </w:textInput>
                </w:ffData>
              </w:fldChar>
            </w:r>
            <w:r w:rsidRPr="00DA4ACD">
              <w:rPr>
                <w:rFonts w:asciiTheme="minorBidi" w:hAnsiTheme="minorBidi"/>
                <w:i/>
              </w:rPr>
              <w:instrText xml:space="preserve"> FORMTEXT </w:instrText>
            </w:r>
            <w:r w:rsidRPr="00DA4ACD">
              <w:rPr>
                <w:rFonts w:asciiTheme="minorBidi" w:hAnsiTheme="minorBidi"/>
                <w:i/>
              </w:rPr>
            </w:r>
            <w:r w:rsidRPr="00DA4ACD">
              <w:rPr>
                <w:rFonts w:asciiTheme="minorBidi" w:hAnsiTheme="minorBidi"/>
                <w:i/>
              </w:rPr>
              <w:fldChar w:fldCharType="separate"/>
            </w:r>
            <w:r w:rsidRPr="00DA4ACD">
              <w:rPr>
                <w:rFonts w:asciiTheme="minorBidi" w:hAnsiTheme="minorBidi"/>
                <w:i/>
              </w:rPr>
              <w:t>&lt;Adresse courriel enregistrée&gt;</w:t>
            </w:r>
            <w:r w:rsidRPr="00DA4ACD">
              <w:rPr>
                <w:rFonts w:asciiTheme="minorBidi" w:hAnsiTheme="minorBidi"/>
                <w:i/>
              </w:rPr>
              <w:fldChar w:fldCharType="end"/>
            </w:r>
          </w:p>
          <w:p w14:paraId="7072979E" w14:textId="09C16B88" w:rsidR="009D182E" w:rsidRPr="00DA4ACD" w:rsidRDefault="009D182E" w:rsidP="00396CC0">
            <w:pPr>
              <w:spacing w:before="120" w:after="120"/>
              <w:rPr>
                <w:rFonts w:asciiTheme="minorBidi" w:hAnsiTheme="minorBidi"/>
                <w:i/>
              </w:rPr>
            </w:pPr>
            <w:r w:rsidRPr="00DA4ACD">
              <w:rPr>
                <w:rFonts w:asciiTheme="minorBidi" w:hAnsiTheme="minorBidi"/>
                <w:i/>
              </w:rPr>
              <w:t>Veuillez saisir l'adresse électronique enregistrée dans le CEPRB ou, si la personne n'est pas enregistrée, joindre un modèle uniforme des « Coordonnées de la personne-ressources ».</w:t>
            </w:r>
            <w:r w:rsidR="009E6C43" w:rsidRPr="00DA4ACD">
              <w:rPr>
                <w:rStyle w:val="FootnoteReference"/>
                <w:rFonts w:asciiTheme="minorBidi" w:hAnsiTheme="minorBidi"/>
                <w:i/>
              </w:rPr>
              <w:footnoteReference w:id="10"/>
            </w:r>
          </w:p>
        </w:tc>
      </w:tr>
      <w:tr w:rsidR="009D182E" w:rsidRPr="00DA4ACD" w14:paraId="1CBBABE5" w14:textId="77777777" w:rsidTr="00234FFE">
        <w:trPr>
          <w:trHeight w:val="702"/>
        </w:trPr>
        <w:tc>
          <w:tcPr>
            <w:tcW w:w="8931" w:type="dxa"/>
            <w:gridSpan w:val="2"/>
            <w:vAlign w:val="center"/>
          </w:tcPr>
          <w:p w14:paraId="727C1196" w14:textId="77777777" w:rsidR="009D182E" w:rsidRPr="00DA4ACD" w:rsidRDefault="009D182E" w:rsidP="00396CC0">
            <w:pPr>
              <w:spacing w:before="120" w:after="120"/>
              <w:rPr>
                <w:rFonts w:asciiTheme="minorBidi" w:hAnsiTheme="minorBidi"/>
                <w:i/>
              </w:rPr>
            </w:pPr>
            <w:r w:rsidRPr="00DA4ACD">
              <w:rPr>
                <w:rFonts w:asciiTheme="minorBidi" w:hAnsiTheme="minorBidi"/>
                <w:i/>
              </w:rPr>
              <w:t>Je certifie par la présente que les renseignements communiqués ci-dessus sont exacts et je souhaite qu'ils soient inclus dans le Centre d'échange pour la prévention des risques biotechnologiques.</w:t>
            </w:r>
          </w:p>
        </w:tc>
      </w:tr>
      <w:tr w:rsidR="009D182E" w:rsidRPr="00DA4ACD" w14:paraId="37888753" w14:textId="77777777" w:rsidTr="00234FFE">
        <w:trPr>
          <w:trHeight w:val="946"/>
        </w:trPr>
        <w:tc>
          <w:tcPr>
            <w:tcW w:w="2818" w:type="dxa"/>
            <w:vAlign w:val="center"/>
          </w:tcPr>
          <w:p w14:paraId="66BE222B" w14:textId="4EEEED49" w:rsidR="009D182E" w:rsidRPr="00DA4ACD" w:rsidRDefault="009D182E" w:rsidP="00396CC0">
            <w:pPr>
              <w:snapToGrid w:val="0"/>
              <w:spacing w:before="120" w:after="120"/>
              <w:rPr>
                <w:rFonts w:asciiTheme="minorBidi" w:hAnsiTheme="minorBidi"/>
              </w:rPr>
            </w:pPr>
            <w:r w:rsidRPr="00DA4ACD">
              <w:rPr>
                <w:rFonts w:asciiTheme="minorBidi" w:hAnsiTheme="minorBidi"/>
              </w:rPr>
              <w:t>Signature de la personne soumettant les informations* :</w:t>
            </w:r>
          </w:p>
        </w:tc>
        <w:tc>
          <w:tcPr>
            <w:tcW w:w="6112" w:type="dxa"/>
            <w:vAlign w:val="center"/>
          </w:tcPr>
          <w:p w14:paraId="2731AB62" w14:textId="77777777" w:rsidR="009D182E" w:rsidRPr="00DA4ACD" w:rsidRDefault="009D182E" w:rsidP="00396CC0">
            <w:pPr>
              <w:snapToGrid w:val="0"/>
              <w:spacing w:before="120" w:after="120"/>
              <w:rPr>
                <w:rFonts w:asciiTheme="minorBidi" w:hAnsiTheme="minorBidi"/>
              </w:rPr>
            </w:pPr>
          </w:p>
        </w:tc>
      </w:tr>
    </w:tbl>
    <w:p w14:paraId="0BBC41E3" w14:textId="2A1A14B6" w:rsidR="009D182E" w:rsidRDefault="009D182E" w:rsidP="00BC71AF"/>
    <w:sectPr w:rsidR="009D182E" w:rsidSect="002A4A28">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0985C" w14:textId="77777777" w:rsidR="00D618CF" w:rsidRDefault="00D618CF" w:rsidP="00B5006C">
      <w:pPr>
        <w:spacing w:after="0" w:line="240" w:lineRule="auto"/>
      </w:pPr>
      <w:r>
        <w:separator/>
      </w:r>
    </w:p>
  </w:endnote>
  <w:endnote w:type="continuationSeparator" w:id="0">
    <w:p w14:paraId="40A477A4" w14:textId="77777777" w:rsidR="00D618CF" w:rsidRDefault="00D618CF" w:rsidP="00B5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FF1D" w14:textId="18E3E21C" w:rsidR="00BE5449" w:rsidRDefault="00BE5449">
    <w:pPr>
      <w:pStyle w:val="Footer"/>
      <w:jc w:val="right"/>
    </w:pPr>
  </w:p>
  <w:p w14:paraId="2DE8F119" w14:textId="77777777" w:rsidR="00BE5449" w:rsidRDefault="00BE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A5195" w14:textId="77777777" w:rsidR="00D618CF" w:rsidRDefault="00D618CF" w:rsidP="00B5006C">
      <w:pPr>
        <w:spacing w:after="0" w:line="240" w:lineRule="auto"/>
      </w:pPr>
      <w:r>
        <w:separator/>
      </w:r>
    </w:p>
  </w:footnote>
  <w:footnote w:type="continuationSeparator" w:id="0">
    <w:p w14:paraId="6D877594" w14:textId="77777777" w:rsidR="00D618CF" w:rsidRDefault="00D618CF" w:rsidP="00B5006C">
      <w:pPr>
        <w:spacing w:after="0" w:line="240" w:lineRule="auto"/>
      </w:pPr>
      <w:r>
        <w:continuationSeparator/>
      </w:r>
    </w:p>
  </w:footnote>
  <w:footnote w:id="1">
    <w:p w14:paraId="331EBB64" w14:textId="74E8AD33" w:rsidR="00B5006C" w:rsidRPr="00B37C34" w:rsidRDefault="00B5006C" w:rsidP="00B37C34">
      <w:pPr>
        <w:pStyle w:val="FootnoteText"/>
        <w:jc w:val="both"/>
        <w:rPr>
          <w:rFonts w:asciiTheme="minorBidi" w:hAnsiTheme="minorBidi"/>
        </w:rPr>
      </w:pPr>
      <w:r>
        <w:rPr>
          <w:rStyle w:val="FootnoteReference"/>
          <w:rFonts w:ascii="Arial" w:hAnsi="Arial" w:cs="Arial"/>
        </w:rPr>
        <w:footnoteRef/>
      </w:r>
      <w:r>
        <w:t xml:space="preserve"> </w:t>
      </w:r>
      <w:proofErr w:type="gramStart"/>
      <w:r>
        <w:rPr>
          <w:rFonts w:asciiTheme="minorBidi" w:hAnsiTheme="minorBidi"/>
        </w:rPr>
        <w:t>Les dossier</w:t>
      </w:r>
      <w:proofErr w:type="gramEnd"/>
      <w:r>
        <w:rPr>
          <w:rFonts w:asciiTheme="minorBidi" w:hAnsiTheme="minorBidi"/>
        </w:rPr>
        <w:t xml:space="preserve"> de référence contiennent des informations qui peuvent être soumises par tout utilisateur enregistré. Les informations ne seront publiées par le CEPRB que si elles sont complètes et si leur exactitude a été vérifiée par le Secrétariat. Tous les modèles uniformes sont disponibles sur la page Soumettre du CEPRB.</w:t>
      </w:r>
    </w:p>
  </w:footnote>
  <w:footnote w:id="2">
    <w:p w14:paraId="3D07B8CE" w14:textId="22C4477A" w:rsidR="00B5006C" w:rsidRPr="00B37C34" w:rsidRDefault="00B5006C" w:rsidP="00EA1D32">
      <w:pPr>
        <w:pStyle w:val="FootnoteText"/>
        <w:jc w:val="both"/>
        <w:rPr>
          <w:rFonts w:asciiTheme="minorBidi" w:hAnsiTheme="minorBidi"/>
        </w:rPr>
      </w:pPr>
      <w:r>
        <w:rPr>
          <w:rStyle w:val="FootnoteReference"/>
          <w:rFonts w:asciiTheme="minorBidi" w:hAnsiTheme="minorBidi"/>
        </w:rPr>
        <w:footnoteRef/>
      </w:r>
      <w:r>
        <w:rPr>
          <w:rFonts w:asciiTheme="minorBidi" w:hAnsiTheme="minorBidi"/>
        </w:rPr>
        <w:t xml:space="preserve"> Les utilisateurs enregistrés peuvent transmettre au CEPRB des informations au sujet des </w:t>
      </w:r>
      <w:r>
        <w:rPr>
          <w:rFonts w:asciiTheme="minorBidi" w:hAnsiTheme="minorBidi"/>
          <w:color w:val="000000"/>
        </w:rPr>
        <w:t xml:space="preserve">laboratoires participant à la détection et l’identification des OVM. </w:t>
      </w:r>
      <w:r>
        <w:rPr>
          <w:rFonts w:asciiTheme="minorBidi" w:hAnsiTheme="minorBidi"/>
        </w:rPr>
        <w:t>Veuillez noter que pour remplir le présent formulaire, vous devrez télécharger les modèles uniformes suivants : « Coordonnées », « Organisation de prévention des risques biotechnologiques », « Organisme vivant modifié » et «  élément génétique »</w:t>
      </w:r>
    </w:p>
  </w:footnote>
  <w:footnote w:id="3">
    <w:p w14:paraId="6C4989A1" w14:textId="0AD281FF" w:rsidR="00B5006C" w:rsidRPr="00B37C34" w:rsidRDefault="00B5006C" w:rsidP="00EA1D32">
      <w:pPr>
        <w:pStyle w:val="FootnoteText"/>
        <w:jc w:val="both"/>
        <w:rPr>
          <w:rFonts w:asciiTheme="minorBidi" w:hAnsiTheme="minorBidi"/>
        </w:rPr>
      </w:pPr>
      <w:r>
        <w:rPr>
          <w:rStyle w:val="FootnoteReference"/>
          <w:rFonts w:asciiTheme="minorBidi" w:hAnsiTheme="minorBidi"/>
        </w:rPr>
        <w:footnoteRef/>
      </w:r>
      <w:r>
        <w:t xml:space="preserve"> </w:t>
      </w:r>
      <w:r w:rsidRPr="00312D8A">
        <w:rPr>
          <w:rFonts w:asciiTheme="minorBidi" w:hAnsiTheme="minorBidi"/>
        </w:rPr>
        <w:t>Tous les modèles uniformes sont disponibles sur la page Soumettre du CEPRB.</w:t>
      </w:r>
    </w:p>
  </w:footnote>
  <w:footnote w:id="4">
    <w:p w14:paraId="5C31DAAD" w14:textId="77777777" w:rsidR="0070721C" w:rsidRPr="00B37C34" w:rsidRDefault="0070721C">
      <w:pPr>
        <w:pStyle w:val="FootnoteText"/>
        <w:rPr>
          <w:rFonts w:asciiTheme="minorBidi" w:hAnsiTheme="minorBidi"/>
        </w:rPr>
      </w:pPr>
      <w:r>
        <w:rPr>
          <w:rStyle w:val="FootnoteReference"/>
          <w:rFonts w:asciiTheme="minorBidi" w:hAnsiTheme="minorBidi"/>
        </w:rPr>
        <w:footnoteRef/>
      </w:r>
      <w:r>
        <w:rPr>
          <w:rFonts w:asciiTheme="minorBidi" w:hAnsiTheme="minorBidi"/>
        </w:rPr>
        <w:t xml:space="preserve"> </w:t>
      </w:r>
      <w:r>
        <w:rPr>
          <w:rFonts w:asciiTheme="minorBidi" w:hAnsiTheme="minorBidi"/>
          <w:shd w:val="clear" w:color="auto" w:fill="FFFFFF"/>
        </w:rPr>
        <w:t>Veuillez utiliser ce champ pour fournir le lien aux autres organisations connexes pouvant figurer dans la base de données (p. ex., une organisation apparentée).</w:t>
      </w:r>
    </w:p>
  </w:footnote>
  <w:footnote w:id="5">
    <w:p w14:paraId="7F9EFBFB" w14:textId="34012780" w:rsidR="0070721C" w:rsidRDefault="0070721C">
      <w:pPr>
        <w:pStyle w:val="FootnoteText"/>
      </w:pPr>
      <w:r>
        <w:rPr>
          <w:rStyle w:val="FootnoteReference"/>
          <w:rFonts w:asciiTheme="minorBidi" w:hAnsiTheme="minorBidi"/>
        </w:rPr>
        <w:footnoteRef/>
      </w:r>
      <w:r>
        <w:t xml:space="preserve"> </w:t>
      </w:r>
      <w:r w:rsidRPr="00C56F7E">
        <w:rPr>
          <w:rFonts w:asciiTheme="minorBidi" w:hAnsiTheme="minorBidi"/>
        </w:rPr>
        <w:t>Tous les modèles uniformes sont disponibles sur la page Soumettre du CEPRB.</w:t>
      </w:r>
    </w:p>
  </w:footnote>
  <w:footnote w:id="6">
    <w:p w14:paraId="1135C3EC" w14:textId="77777777" w:rsidR="00BE5449" w:rsidRDefault="00BE5449">
      <w:pPr>
        <w:pStyle w:val="FootnoteText"/>
      </w:pPr>
      <w:r>
        <w:rPr>
          <w:rStyle w:val="FootnoteReference"/>
        </w:rPr>
        <w:footnoteRef/>
      </w:r>
      <w:r>
        <w:t xml:space="preserve"> </w:t>
      </w:r>
      <w:r>
        <w:rPr>
          <w:rFonts w:ascii="Arial" w:hAnsi="Arial"/>
          <w:shd w:val="clear" w:color="auto" w:fill="FFFFFF"/>
        </w:rPr>
        <w:t>Indiquez, le cas échéant, les autorités compétentes, les organisations ou les laboratoires, nationaux ou étrangers, ayant un accord avec le laboratoire.</w:t>
      </w:r>
    </w:p>
  </w:footnote>
  <w:footnote w:id="7">
    <w:p w14:paraId="56A9F266" w14:textId="7C54FCA8" w:rsidR="00BE5449" w:rsidRPr="00403ECE" w:rsidRDefault="00BE5449">
      <w:pPr>
        <w:pStyle w:val="FootnoteText"/>
        <w:rPr>
          <w:rFonts w:ascii="Arial" w:hAnsi="Arial" w:cs="Arial"/>
        </w:rPr>
      </w:pPr>
      <w:r>
        <w:rPr>
          <w:rStyle w:val="FootnoteReference"/>
        </w:rPr>
        <w:footnoteRef/>
      </w:r>
      <w:r>
        <w:t xml:space="preserve"> Tous les modèles uniformes du CEPRB sont disponibles sur la page Soumettre du CEPRB.</w:t>
      </w:r>
    </w:p>
  </w:footnote>
  <w:footnote w:id="8">
    <w:p w14:paraId="50C51FB3" w14:textId="5BC52E2D" w:rsidR="00BE5449" w:rsidRDefault="00BE5449">
      <w:pPr>
        <w:pStyle w:val="FootnoteText"/>
      </w:pPr>
      <w:r>
        <w:rPr>
          <w:rStyle w:val="FootnoteReference"/>
          <w:rFonts w:ascii="Arial" w:hAnsi="Arial" w:cs="Arial"/>
        </w:rPr>
        <w:footnoteRef/>
      </w:r>
      <w:r>
        <w:rPr>
          <w:rFonts w:ascii="Arial" w:hAnsi="Arial"/>
        </w:rPr>
        <w:t xml:space="preserve"> </w:t>
      </w:r>
      <w:proofErr w:type="gramStart"/>
      <w:r>
        <w:rPr>
          <w:rFonts w:ascii="Arial" w:hAnsi="Arial"/>
        </w:rPr>
        <w:t>même</w:t>
      </w:r>
      <w:proofErr w:type="gramEnd"/>
      <w:r>
        <w:rPr>
          <w:rFonts w:ascii="Arial" w:hAnsi="Arial"/>
        </w:rPr>
        <w:t xml:space="preserve"> note que ci-dessous</w:t>
      </w:r>
    </w:p>
  </w:footnote>
  <w:footnote w:id="9">
    <w:p w14:paraId="71F5903A" w14:textId="389F488A" w:rsidR="00BE5449" w:rsidRPr="007316A8" w:rsidRDefault="00BE5449" w:rsidP="00871490">
      <w:pPr>
        <w:spacing w:line="240" w:lineRule="auto"/>
        <w:jc w:val="both"/>
        <w:rPr>
          <w:rFonts w:ascii="Arial" w:hAnsi="Arial" w:cs="Arial"/>
          <w:sz w:val="20"/>
          <w:szCs w:val="20"/>
        </w:rPr>
      </w:pPr>
      <w:r>
        <w:rPr>
          <w:rStyle w:val="FootnoteReference"/>
          <w:rFonts w:ascii="Arial" w:hAnsi="Arial" w:cs="Arial"/>
        </w:rPr>
        <w:footnoteRef/>
      </w:r>
      <w:r>
        <w:t xml:space="preserve"> </w:t>
      </w:r>
      <w:r w:rsidRPr="00DA4ACD">
        <w:rPr>
          <w:rFonts w:asciiTheme="minorBidi" w:hAnsiTheme="minorBidi"/>
          <w:sz w:val="20"/>
          <w:szCs w:val="20"/>
        </w:rPr>
        <w:t>Le champs ‘Notes’ est réservé à votre usage personnel. Il peut seulement être vu lorsqu’un dossier est en mode édition mais n’est pas visible lorsque celui-ci est publié. Ce champ n’est pas destiné à être utilisé pour des informations confidentielles.</w:t>
      </w:r>
    </w:p>
  </w:footnote>
  <w:footnote w:id="10">
    <w:p w14:paraId="74AB06F7" w14:textId="1C618ABB" w:rsidR="009E6C43" w:rsidRDefault="009E6C43">
      <w:pPr>
        <w:pStyle w:val="FootnoteText"/>
      </w:pPr>
      <w:r>
        <w:rPr>
          <w:rStyle w:val="FootnoteReference"/>
          <w:rFonts w:ascii="Arial" w:hAnsi="Arial" w:cs="Arial"/>
        </w:rPr>
        <w:footnoteRef/>
      </w:r>
      <w:r>
        <w:t xml:space="preserve"> </w:t>
      </w:r>
      <w:r w:rsidRPr="00DA4ACD">
        <w:rPr>
          <w:rFonts w:asciiTheme="minorBidi" w:hAnsiTheme="minorBidi"/>
        </w:rPr>
        <w:t>Tous les modèles uniformes sont disponibles sur la page Soumettre du CEPRB.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86955"/>
      <w:docPartObj>
        <w:docPartGallery w:val="Page Numbers (Top of Page)"/>
        <w:docPartUnique/>
      </w:docPartObj>
    </w:sdtPr>
    <w:sdtEndPr>
      <w:rPr>
        <w:noProof/>
      </w:rPr>
    </w:sdtEndPr>
    <w:sdtContent>
      <w:p w14:paraId="5F4D072E" w14:textId="4E7FE5D8" w:rsidR="002A4A28" w:rsidRDefault="002A4A28">
        <w:pPr>
          <w:pStyle w:val="Header"/>
          <w:jc w:val="right"/>
        </w:pPr>
        <w:r>
          <w:fldChar w:fldCharType="begin"/>
        </w:r>
        <w:r>
          <w:instrText xml:space="preserve"> PAGE   \* MERGEFORMAT </w:instrText>
        </w:r>
        <w:r>
          <w:fldChar w:fldCharType="separate"/>
        </w:r>
        <w:r>
          <w:t>2</w:t>
        </w:r>
        <w:r>
          <w:fldChar w:fldCharType="end"/>
        </w:r>
      </w:p>
    </w:sdtContent>
  </w:sdt>
  <w:p w14:paraId="0DDC460E" w14:textId="77777777" w:rsidR="00DC12E3" w:rsidRDefault="00DC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03B5" w14:textId="77777777" w:rsidR="003362F3" w:rsidRPr="00494D5C" w:rsidRDefault="003362F3" w:rsidP="003362F3">
    <w:pPr>
      <w:pStyle w:val="Title"/>
      <w:spacing w:before="120" w:after="120"/>
      <w:rPr>
        <w:rFonts w:ascii="Arial" w:eastAsia="Arial Unicode MS" w:hAnsi="Arial" w:cs="Arial"/>
        <w:b w:val="0"/>
        <w:sz w:val="24"/>
      </w:rPr>
    </w:pPr>
    <w:r>
      <w:rPr>
        <w:rFonts w:ascii="Arial" w:hAnsi="Arial"/>
        <w:b w:val="0"/>
        <w:sz w:val="24"/>
      </w:rPr>
      <w:t>Modèle uniforme pour l'enregistrement des informations dans le CEPRB</w:t>
    </w:r>
  </w:p>
  <w:p w14:paraId="099F08CE" w14:textId="77777777" w:rsidR="003362F3" w:rsidRPr="00312D8A" w:rsidRDefault="003362F3" w:rsidP="003362F3">
    <w:pPr>
      <w:pStyle w:val="Header"/>
      <w:spacing w:before="120" w:after="120"/>
      <w:jc w:val="center"/>
      <w:rPr>
        <w:rFonts w:ascii="Arial" w:hAnsi="Arial" w:cs="Arial"/>
        <w:i/>
        <w:sz w:val="22"/>
        <w:szCs w:val="22"/>
      </w:rPr>
    </w:pPr>
    <w:r w:rsidRPr="00312D8A">
      <w:rPr>
        <w:rFonts w:ascii="Arial" w:hAnsi="Arial"/>
        <w:i/>
        <w:sz w:val="22"/>
        <w:szCs w:val="22"/>
      </w:rPr>
      <w:t>Utilisez le présent formulaire pour organiser vos informations avant de les enregistrer dans le centre de gestion du CEPRB.</w:t>
    </w:r>
  </w:p>
  <w:p w14:paraId="06C0B3E9" w14:textId="77777777" w:rsidR="003362F3" w:rsidRDefault="00336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6C"/>
    <w:rsid w:val="00114D11"/>
    <w:rsid w:val="00166C1C"/>
    <w:rsid w:val="001C203C"/>
    <w:rsid w:val="00201C5E"/>
    <w:rsid w:val="00234FFE"/>
    <w:rsid w:val="00242FFA"/>
    <w:rsid w:val="0024471C"/>
    <w:rsid w:val="002659A6"/>
    <w:rsid w:val="0029575C"/>
    <w:rsid w:val="00296B6C"/>
    <w:rsid w:val="002A4A28"/>
    <w:rsid w:val="002C67DF"/>
    <w:rsid w:val="002D2F2C"/>
    <w:rsid w:val="00312D8A"/>
    <w:rsid w:val="003362F3"/>
    <w:rsid w:val="00376471"/>
    <w:rsid w:val="0039254E"/>
    <w:rsid w:val="00396CC0"/>
    <w:rsid w:val="003C7169"/>
    <w:rsid w:val="003D56CE"/>
    <w:rsid w:val="003E6DF8"/>
    <w:rsid w:val="00403ECE"/>
    <w:rsid w:val="00420474"/>
    <w:rsid w:val="00433054"/>
    <w:rsid w:val="00460CF5"/>
    <w:rsid w:val="00462E09"/>
    <w:rsid w:val="0047116D"/>
    <w:rsid w:val="00495CD4"/>
    <w:rsid w:val="00503AF2"/>
    <w:rsid w:val="00513CF4"/>
    <w:rsid w:val="00515498"/>
    <w:rsid w:val="00532F80"/>
    <w:rsid w:val="00533CA8"/>
    <w:rsid w:val="005A4547"/>
    <w:rsid w:val="005D3D9F"/>
    <w:rsid w:val="005D4D98"/>
    <w:rsid w:val="00607713"/>
    <w:rsid w:val="00622249"/>
    <w:rsid w:val="00646740"/>
    <w:rsid w:val="00681F28"/>
    <w:rsid w:val="006D5CB9"/>
    <w:rsid w:val="006F4570"/>
    <w:rsid w:val="0070721C"/>
    <w:rsid w:val="007316A8"/>
    <w:rsid w:val="00736C37"/>
    <w:rsid w:val="007C5238"/>
    <w:rsid w:val="008041B0"/>
    <w:rsid w:val="00867B20"/>
    <w:rsid w:val="00871490"/>
    <w:rsid w:val="009330B2"/>
    <w:rsid w:val="00943110"/>
    <w:rsid w:val="0097485E"/>
    <w:rsid w:val="009D182E"/>
    <w:rsid w:val="009E6C43"/>
    <w:rsid w:val="00A62806"/>
    <w:rsid w:val="00A86156"/>
    <w:rsid w:val="00AC5DFC"/>
    <w:rsid w:val="00B01631"/>
    <w:rsid w:val="00B32977"/>
    <w:rsid w:val="00B37C34"/>
    <w:rsid w:val="00B5006C"/>
    <w:rsid w:val="00B579BD"/>
    <w:rsid w:val="00B850A3"/>
    <w:rsid w:val="00BA6339"/>
    <w:rsid w:val="00BB13B4"/>
    <w:rsid w:val="00BB5BD1"/>
    <w:rsid w:val="00BC71AF"/>
    <w:rsid w:val="00BE5449"/>
    <w:rsid w:val="00C00051"/>
    <w:rsid w:val="00C016D4"/>
    <w:rsid w:val="00C22B8D"/>
    <w:rsid w:val="00C56F7E"/>
    <w:rsid w:val="00CE273E"/>
    <w:rsid w:val="00CF4F03"/>
    <w:rsid w:val="00D26D26"/>
    <w:rsid w:val="00D4011B"/>
    <w:rsid w:val="00D52B5A"/>
    <w:rsid w:val="00D618CF"/>
    <w:rsid w:val="00D84BD3"/>
    <w:rsid w:val="00D9724B"/>
    <w:rsid w:val="00DA4ACD"/>
    <w:rsid w:val="00DA6CD5"/>
    <w:rsid w:val="00DC12E3"/>
    <w:rsid w:val="00E0523D"/>
    <w:rsid w:val="00E61E58"/>
    <w:rsid w:val="00EA11EE"/>
    <w:rsid w:val="00EA1D32"/>
    <w:rsid w:val="00EB0C03"/>
    <w:rsid w:val="00EF27A2"/>
    <w:rsid w:val="00F20749"/>
    <w:rsid w:val="00F23BEE"/>
    <w:rsid w:val="00F84E49"/>
    <w:rsid w:val="00FA12CE"/>
    <w:rsid w:val="00FA74F3"/>
    <w:rsid w:val="00FF37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90725"/>
  <w15:chartTrackingRefBased/>
  <w15:docId w15:val="{6EF47CD2-A6FE-4BF9-B6A2-34427593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06C"/>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uiPriority w:val="99"/>
    <w:rsid w:val="00B5006C"/>
    <w:rPr>
      <w:rFonts w:ascii="Times New Roman" w:eastAsia="Times New Roman" w:hAnsi="Times New Roman" w:cs="Times New Roman"/>
      <w:sz w:val="24"/>
      <w:szCs w:val="20"/>
      <w:lang w:eastAsia="en-US"/>
    </w:rPr>
  </w:style>
  <w:style w:type="paragraph" w:styleId="Title">
    <w:name w:val="Title"/>
    <w:basedOn w:val="Normal"/>
    <w:link w:val="TitleChar"/>
    <w:qFormat/>
    <w:rsid w:val="00B5006C"/>
    <w:pPr>
      <w:spacing w:after="0" w:line="240" w:lineRule="auto"/>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B5006C"/>
    <w:rPr>
      <w:rFonts w:ascii="Times New Roman" w:eastAsia="Times New Roman" w:hAnsi="Times New Roman" w:cs="Times New Roman"/>
      <w:b/>
      <w:bCs/>
      <w:sz w:val="28"/>
      <w:szCs w:val="24"/>
      <w:lang w:eastAsia="en-US"/>
    </w:rPr>
  </w:style>
  <w:style w:type="table" w:styleId="TableGrid">
    <w:name w:val="Table Grid"/>
    <w:basedOn w:val="TableNormal"/>
    <w:uiPriority w:val="39"/>
    <w:rsid w:val="00B5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5006C"/>
    <w:pPr>
      <w:spacing w:after="0" w:line="240" w:lineRule="auto"/>
    </w:pPr>
    <w:rPr>
      <w:sz w:val="20"/>
      <w:szCs w:val="20"/>
    </w:rPr>
  </w:style>
  <w:style w:type="character" w:customStyle="1" w:styleId="FootnoteTextChar">
    <w:name w:val="Footnote Text Char"/>
    <w:basedOn w:val="DefaultParagraphFont"/>
    <w:link w:val="FootnoteText"/>
    <w:semiHidden/>
    <w:rsid w:val="00B5006C"/>
    <w:rPr>
      <w:sz w:val="20"/>
      <w:szCs w:val="20"/>
    </w:rPr>
  </w:style>
  <w:style w:type="character" w:styleId="FootnoteReference">
    <w:name w:val="footnote reference"/>
    <w:basedOn w:val="DefaultParagraphFont"/>
    <w:semiHidden/>
    <w:unhideWhenUsed/>
    <w:rsid w:val="00B5006C"/>
    <w:rPr>
      <w:vertAlign w:val="superscript"/>
    </w:rPr>
  </w:style>
  <w:style w:type="character" w:styleId="Hyperlink">
    <w:name w:val="Hyperlink"/>
    <w:rsid w:val="00B5006C"/>
    <w:rPr>
      <w:color w:val="0000FF"/>
      <w:u w:val="single"/>
    </w:rPr>
  </w:style>
  <w:style w:type="paragraph" w:styleId="Footer">
    <w:name w:val="footer"/>
    <w:basedOn w:val="Normal"/>
    <w:link w:val="FooterChar"/>
    <w:uiPriority w:val="99"/>
    <w:unhideWhenUsed/>
    <w:rsid w:val="00BE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449"/>
  </w:style>
  <w:style w:type="paragraph" w:customStyle="1" w:styleId="htitle">
    <w:name w:val="htitle"/>
    <w:basedOn w:val="Normal"/>
    <w:rsid w:val="009D182E"/>
    <w:pPr>
      <w:spacing w:before="100" w:beforeAutospacing="1" w:after="100" w:afterAutospacing="1" w:line="240" w:lineRule="auto"/>
    </w:pPr>
    <w:rPr>
      <w:rFonts w:ascii="Arial Unicode MS" w:eastAsia="Arial Unicode MS" w:hAnsi="Arial Unicode MS" w:cs="Arial Unicode MS"/>
      <w:sz w:val="24"/>
      <w:szCs w:val="24"/>
      <w:lang w:eastAsia="en-US"/>
    </w:rPr>
  </w:style>
  <w:style w:type="character" w:styleId="CommentReference">
    <w:name w:val="annotation reference"/>
    <w:basedOn w:val="DefaultParagraphFont"/>
    <w:uiPriority w:val="99"/>
    <w:semiHidden/>
    <w:unhideWhenUsed/>
    <w:rsid w:val="005D3D9F"/>
    <w:rPr>
      <w:sz w:val="16"/>
      <w:szCs w:val="16"/>
    </w:rPr>
  </w:style>
  <w:style w:type="paragraph" w:styleId="CommentText">
    <w:name w:val="annotation text"/>
    <w:basedOn w:val="Normal"/>
    <w:link w:val="CommentTextChar"/>
    <w:uiPriority w:val="99"/>
    <w:semiHidden/>
    <w:unhideWhenUsed/>
    <w:rsid w:val="005D3D9F"/>
    <w:pPr>
      <w:spacing w:line="240" w:lineRule="auto"/>
    </w:pPr>
    <w:rPr>
      <w:sz w:val="20"/>
      <w:szCs w:val="20"/>
    </w:rPr>
  </w:style>
  <w:style w:type="character" w:customStyle="1" w:styleId="CommentTextChar">
    <w:name w:val="Comment Text Char"/>
    <w:basedOn w:val="DefaultParagraphFont"/>
    <w:link w:val="CommentText"/>
    <w:uiPriority w:val="99"/>
    <w:semiHidden/>
    <w:rsid w:val="005D3D9F"/>
    <w:rPr>
      <w:sz w:val="20"/>
      <w:szCs w:val="20"/>
    </w:rPr>
  </w:style>
  <w:style w:type="paragraph" w:styleId="CommentSubject">
    <w:name w:val="annotation subject"/>
    <w:basedOn w:val="CommentText"/>
    <w:next w:val="CommentText"/>
    <w:link w:val="CommentSubjectChar"/>
    <w:uiPriority w:val="99"/>
    <w:semiHidden/>
    <w:unhideWhenUsed/>
    <w:rsid w:val="005D3D9F"/>
    <w:rPr>
      <w:b/>
      <w:bCs/>
    </w:rPr>
  </w:style>
  <w:style w:type="character" w:customStyle="1" w:styleId="CommentSubjectChar">
    <w:name w:val="Comment Subject Char"/>
    <w:basedOn w:val="CommentTextChar"/>
    <w:link w:val="CommentSubject"/>
    <w:uiPriority w:val="99"/>
    <w:semiHidden/>
    <w:rsid w:val="005D3D9F"/>
    <w:rPr>
      <w:b/>
      <w:bCs/>
      <w:sz w:val="20"/>
      <w:szCs w:val="20"/>
    </w:rPr>
  </w:style>
  <w:style w:type="paragraph" w:styleId="BalloonText">
    <w:name w:val="Balloon Text"/>
    <w:basedOn w:val="Normal"/>
    <w:link w:val="BalloonTextChar"/>
    <w:uiPriority w:val="99"/>
    <w:semiHidden/>
    <w:unhideWhenUsed/>
    <w:rsid w:val="005D3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52592-1457-40E9-B0A6-7D403F91CC55}">
  <ds:schemaRefs>
    <ds:schemaRef ds:uri="http://schemas.microsoft.com/sharepoint/v3/contenttype/forms"/>
  </ds:schemaRefs>
</ds:datastoreItem>
</file>

<file path=customXml/itemProps2.xml><?xml version="1.0" encoding="utf-8"?>
<ds:datastoreItem xmlns:ds="http://schemas.openxmlformats.org/officeDocument/2006/customXml" ds:itemID="{4A852A1E-69A3-4F50-B2FB-E4B24F9B36E0}">
  <ds:schemaRefs>
    <ds:schemaRef ds:uri="http://schemas.openxmlformats.org/officeDocument/2006/bibliography"/>
  </ds:schemaRefs>
</ds:datastoreItem>
</file>

<file path=customXml/itemProps3.xml><?xml version="1.0" encoding="utf-8"?>
<ds:datastoreItem xmlns:ds="http://schemas.openxmlformats.org/officeDocument/2006/customXml" ds:itemID="{E2004E7F-6D86-48A1-9F6C-541649A5F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D91317-92DF-4478-A3CC-42BB4B17611C}">
  <ds:schemaRefs>
    <ds:schemaRef ds:uri="f421eba8-d7d7-42c9-baae-5490a769a88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9a5a25c-61fc-4829-a1f1-14f02150d9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Beliaeva</dc:creator>
  <cp:keywords/>
  <dc:description/>
  <cp:lastModifiedBy>Anastasia Beliaeva</cp:lastModifiedBy>
  <cp:revision>10</cp:revision>
  <dcterms:created xsi:type="dcterms:W3CDTF">2021-03-23T15:25:00Z</dcterms:created>
  <dcterms:modified xsi:type="dcterms:W3CDTF">2021-04-05T19:44:00Z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