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8C3E7" w14:textId="77777777" w:rsidR="00C900D6" w:rsidRPr="00C900D6" w:rsidRDefault="00C900D6" w:rsidP="0064505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eastAsia="Arial Unicode MS" w:hAnsi="Arial" w:cs="Arial"/>
          <w:b w:val="0"/>
          <w:sz w:val="24"/>
        </w:rPr>
      </w:pPr>
    </w:p>
    <w:p w14:paraId="0C00477E" w14:textId="77777777" w:rsidR="000D7E91" w:rsidRPr="0064505F" w:rsidRDefault="00C05B02" w:rsidP="000D6CF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eastAsia="Arial Unicode MS" w:hAnsi="Arial" w:cs="Arial"/>
          <w:sz w:val="24"/>
        </w:rPr>
      </w:pPr>
      <w:r>
        <w:rPr>
          <w:rFonts w:ascii="Arial" w:hAnsi="Arial"/>
          <w:b w:val="0"/>
          <w:i/>
          <w:sz w:val="24"/>
        </w:rPr>
        <w:t>Справочная запись</w:t>
      </w:r>
      <w:r w:rsidR="007054DF" w:rsidRPr="0064505F">
        <w:rPr>
          <w:rStyle w:val="FootnoteReference"/>
          <w:rFonts w:ascii="Arial" w:eastAsia="Arial Unicode MS" w:hAnsi="Arial" w:cs="Arial"/>
          <w:b w:val="0"/>
          <w:i/>
          <w:sz w:val="24"/>
        </w:rPr>
        <w:footnoteReference w:id="1"/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sz w:val="24"/>
        </w:rPr>
        <w:t>«Генетический элемент»</w:t>
      </w:r>
      <w:r w:rsidR="000D7E91" w:rsidRPr="0064505F">
        <w:rPr>
          <w:rFonts w:ascii="Arial" w:eastAsia="Arial Unicode MS" w:hAnsi="Arial" w:cs="Arial"/>
          <w:i/>
          <w:sz w:val="24"/>
          <w:vertAlign w:val="superscript"/>
        </w:rPr>
        <w:footnoteReference w:id="2"/>
      </w:r>
    </w:p>
    <w:p w14:paraId="01C366B2" w14:textId="77777777" w:rsidR="000D7E91" w:rsidRPr="0064505F" w:rsidRDefault="000D7E91" w:rsidP="0064505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eastAsia="Arial Unicode MS" w:hAnsi="Arial" w:cs="Arial"/>
          <w:sz w:val="24"/>
        </w:rPr>
      </w:pPr>
    </w:p>
    <w:p w14:paraId="40477DCD" w14:textId="1BCD27CC" w:rsidR="00C5143B" w:rsidRPr="003750A7" w:rsidRDefault="00E0344B" w:rsidP="0064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eastAsia="Arial Unicode MS" w:hAnsi="Arial" w:cs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Поля, отмеченные звездочкой (*), заполняются в обязательном порядке.</w:t>
      </w:r>
    </w:p>
    <w:p w14:paraId="11B1F1BA" w14:textId="081FAB19" w:rsidR="00DA3953" w:rsidRPr="0064505F" w:rsidRDefault="003636BC" w:rsidP="003636BC">
      <w:pPr>
        <w:keepNext/>
        <w:tabs>
          <w:tab w:val="left" w:pos="1950"/>
        </w:tabs>
        <w:suppressAutoHyphens/>
        <w:spacing w:before="120"/>
        <w:ind w:firstLine="550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ab/>
      </w:r>
    </w:p>
    <w:tbl>
      <w:tblPr>
        <w:tblW w:w="89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3"/>
        <w:gridCol w:w="1452"/>
        <w:gridCol w:w="4465"/>
      </w:tblGrid>
      <w:tr w:rsidR="000D7E91" w:rsidRPr="0064505F" w14:paraId="120A74FB" w14:textId="77777777" w:rsidTr="009C61DB">
        <w:tc>
          <w:tcPr>
            <w:tcW w:w="8910" w:type="dxa"/>
            <w:gridSpan w:val="3"/>
            <w:shd w:val="clear" w:color="auto" w:fill="E6E6E6"/>
            <w:vAlign w:val="center"/>
          </w:tcPr>
          <w:p w14:paraId="7293254A" w14:textId="77777777" w:rsidR="000D7E91" w:rsidRPr="0064505F" w:rsidRDefault="000D7E91" w:rsidP="0064505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Cs w:val="24"/>
              </w:rPr>
              <w:t>Общая информация о генетическом элементе</w:t>
            </w:r>
          </w:p>
        </w:tc>
      </w:tr>
      <w:tr w:rsidR="000D7E91" w:rsidRPr="0064505F" w14:paraId="53D13053" w14:textId="77777777" w:rsidTr="009C61DB">
        <w:tc>
          <w:tcPr>
            <w:tcW w:w="2993" w:type="dxa"/>
            <w:vAlign w:val="center"/>
          </w:tcPr>
          <w:p w14:paraId="363686A5" w14:textId="25E3FF95" w:rsidR="000D7E91" w:rsidRPr="0064505F" w:rsidRDefault="00DD40EF" w:rsidP="004A1DFA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before="120" w:after="120"/>
              <w:ind w:left="550" w:hanging="55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Название генетического элемента*</w:t>
            </w:r>
            <w:r w:rsidR="009C61DB">
              <w:rPr>
                <w:rFonts w:ascii="Arial" w:hAnsi="Arial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5917" w:type="dxa"/>
            <w:gridSpan w:val="2"/>
            <w:vAlign w:val="center"/>
          </w:tcPr>
          <w:p w14:paraId="64D82A07" w14:textId="77777777" w:rsidR="000D7E91" w:rsidRPr="0064505F" w:rsidRDefault="002358E8" w:rsidP="0064505F">
            <w:pPr>
              <w:snapToGrid w:val="0"/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64505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</w:rPr>
              <w:instrText xml:space="preserve"> FORMTEXT </w:instrText>
            </w:r>
            <w:r w:rsidRPr="0064505F">
              <w:rPr>
                <w:rFonts w:ascii="Arial" w:hAnsi="Arial" w:cs="Arial"/>
              </w:rPr>
            </w:r>
            <w:r w:rsidRPr="006450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64505F">
              <w:rPr>
                <w:rFonts w:ascii="Arial" w:hAnsi="Arial" w:cs="Arial"/>
              </w:rPr>
              <w:fldChar w:fldCharType="end"/>
            </w:r>
          </w:p>
        </w:tc>
      </w:tr>
      <w:tr w:rsidR="008F430D" w:rsidRPr="0064505F" w14:paraId="5AB047B1" w14:textId="77777777" w:rsidTr="009C61DB">
        <w:tc>
          <w:tcPr>
            <w:tcW w:w="2993" w:type="dxa"/>
            <w:vAlign w:val="center"/>
          </w:tcPr>
          <w:p w14:paraId="68DAA1B9" w14:textId="36D0C129" w:rsidR="008F430D" w:rsidRPr="0064505F" w:rsidRDefault="008F430D" w:rsidP="004A1DFA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before="120" w:after="120"/>
              <w:ind w:left="550" w:hanging="55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Альтернативное(-</w:t>
            </w:r>
            <w:proofErr w:type="spellStart"/>
            <w:r>
              <w:rPr>
                <w:rFonts w:ascii="Arial" w:hAnsi="Arial"/>
                <w:color w:val="000000"/>
                <w:szCs w:val="24"/>
              </w:rPr>
              <w:t>ые</w:t>
            </w:r>
            <w:proofErr w:type="spellEnd"/>
            <w:r>
              <w:rPr>
                <w:rFonts w:ascii="Arial" w:hAnsi="Arial"/>
                <w:color w:val="000000"/>
                <w:szCs w:val="24"/>
              </w:rPr>
              <w:t>) название(-я) генетического(-их) элемента(-</w:t>
            </w:r>
            <w:proofErr w:type="spellStart"/>
            <w:r>
              <w:rPr>
                <w:rFonts w:ascii="Arial" w:hAnsi="Arial"/>
                <w:color w:val="000000"/>
                <w:szCs w:val="24"/>
              </w:rPr>
              <w:t>ов</w:t>
            </w:r>
            <w:proofErr w:type="spellEnd"/>
            <w:r>
              <w:rPr>
                <w:rFonts w:ascii="Arial" w:hAnsi="Arial"/>
                <w:color w:val="000000"/>
                <w:szCs w:val="24"/>
              </w:rPr>
              <w:t>) (синоним(ы))</w:t>
            </w:r>
            <w:r w:rsidR="009C61DB" w:rsidRPr="009C61DB">
              <w:rPr>
                <w:rFonts w:ascii="Arial" w:hAnsi="Arial"/>
                <w:color w:val="000000"/>
                <w:szCs w:val="24"/>
              </w:rPr>
              <w:t>:</w:t>
            </w:r>
          </w:p>
        </w:tc>
        <w:tc>
          <w:tcPr>
            <w:tcW w:w="5917" w:type="dxa"/>
            <w:gridSpan w:val="2"/>
            <w:vAlign w:val="center"/>
          </w:tcPr>
          <w:p w14:paraId="267B13B8" w14:textId="1B10C556" w:rsidR="008F430D" w:rsidRPr="0064505F" w:rsidRDefault="008F430D" w:rsidP="0064505F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64505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</w:rPr>
              <w:instrText xml:space="preserve"> FORMTEXT </w:instrText>
            </w:r>
            <w:r w:rsidRPr="0064505F">
              <w:rPr>
                <w:rFonts w:ascii="Arial" w:hAnsi="Arial" w:cs="Arial"/>
              </w:rPr>
            </w:r>
            <w:r w:rsidRPr="006450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64505F">
              <w:rPr>
                <w:rFonts w:ascii="Arial" w:hAnsi="Arial" w:cs="Arial"/>
              </w:rPr>
              <w:fldChar w:fldCharType="end"/>
            </w:r>
          </w:p>
        </w:tc>
      </w:tr>
      <w:tr w:rsidR="000D6CF1" w:rsidRPr="0064505F" w14:paraId="1F2ECB03" w14:textId="77777777" w:rsidTr="009C61DB">
        <w:tc>
          <w:tcPr>
            <w:tcW w:w="2993" w:type="dxa"/>
            <w:vAlign w:val="center"/>
          </w:tcPr>
          <w:p w14:paraId="1B37BB91" w14:textId="018F070F" w:rsidR="000D6CF1" w:rsidRPr="0064505F" w:rsidRDefault="000D6CF1" w:rsidP="0064505F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before="120" w:after="120"/>
              <w:ind w:left="550" w:hanging="55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Сокращенное название*</w:t>
            </w:r>
            <w:r w:rsidR="009C61DB">
              <w:rPr>
                <w:rFonts w:ascii="Arial" w:hAnsi="Arial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5917" w:type="dxa"/>
            <w:gridSpan w:val="2"/>
            <w:vAlign w:val="center"/>
          </w:tcPr>
          <w:p w14:paraId="4423743B" w14:textId="77777777" w:rsidR="000D6CF1" w:rsidRPr="0064505F" w:rsidRDefault="009861AC" w:rsidP="004F6B6E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64505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</w:rPr>
              <w:instrText xml:space="preserve"> FORMTEXT </w:instrText>
            </w:r>
            <w:r w:rsidRPr="0064505F">
              <w:rPr>
                <w:rFonts w:ascii="Arial" w:hAnsi="Arial" w:cs="Arial"/>
              </w:rPr>
            </w:r>
            <w:r w:rsidRPr="006450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 xml:space="preserve">&lt;Ввод текста&gt; </w:t>
            </w:r>
            <w:r w:rsidRPr="0064505F">
              <w:rPr>
                <w:rFonts w:ascii="Arial" w:hAnsi="Arial" w:cs="Arial"/>
              </w:rPr>
              <w:fldChar w:fldCharType="end"/>
            </w:r>
          </w:p>
        </w:tc>
      </w:tr>
      <w:tr w:rsidR="000D7E91" w:rsidRPr="0064505F" w14:paraId="2410FB39" w14:textId="77777777" w:rsidTr="009C61DB">
        <w:tc>
          <w:tcPr>
            <w:tcW w:w="2993" w:type="dxa"/>
            <w:vAlign w:val="center"/>
          </w:tcPr>
          <w:p w14:paraId="612EE1D1" w14:textId="2776C082" w:rsidR="000D7E91" w:rsidRPr="0064505F" w:rsidRDefault="002D1FD5" w:rsidP="009861AC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before="120" w:after="120"/>
              <w:ind w:left="550" w:hanging="55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Категория*</w:t>
            </w:r>
            <w:r w:rsidR="009C61DB">
              <w:rPr>
                <w:rFonts w:ascii="Arial" w:hAnsi="Arial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5917" w:type="dxa"/>
            <w:gridSpan w:val="2"/>
            <w:vAlign w:val="center"/>
          </w:tcPr>
          <w:p w14:paraId="5E9A03D0" w14:textId="183E4200" w:rsidR="000D7E91" w:rsidRPr="0064505F" w:rsidRDefault="007D788E" w:rsidP="000078DC">
            <w:pPr>
              <w:snapToGrid w:val="0"/>
              <w:spacing w:before="40" w:after="40"/>
              <w:rPr>
                <w:rFonts w:ascii="Arial" w:hAnsi="Arial" w:cs="Arial"/>
                <w:szCs w:val="24"/>
              </w:rPr>
            </w:pPr>
            <w:r w:rsidRPr="0064505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D4C1C">
              <w:rPr>
                <w:rFonts w:ascii="Arial" w:hAnsi="Arial" w:cs="Arial"/>
                <w:szCs w:val="24"/>
              </w:rPr>
            </w:r>
            <w:r w:rsidR="009D4C1C">
              <w:rPr>
                <w:rFonts w:ascii="Arial" w:hAnsi="Arial" w:cs="Arial"/>
                <w:szCs w:val="24"/>
              </w:rPr>
              <w:fldChar w:fldCharType="separate"/>
            </w:r>
            <w:r w:rsidRPr="0064505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</w:r>
            <w:r w:rsidR="009C61DB">
              <w:rPr>
                <w:rFonts w:ascii="Arial" w:hAnsi="Arial"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szCs w:val="24"/>
              </w:rPr>
              <w:t>Кодирующая белок последовательность</w:t>
            </w:r>
          </w:p>
          <w:p w14:paraId="55912A30" w14:textId="56D3D925" w:rsidR="000D7E91" w:rsidRPr="0064505F" w:rsidRDefault="007D788E" w:rsidP="000078DC">
            <w:pPr>
              <w:snapToGrid w:val="0"/>
              <w:spacing w:before="40" w:after="40"/>
              <w:rPr>
                <w:rFonts w:ascii="Arial" w:hAnsi="Arial" w:cs="Arial"/>
                <w:szCs w:val="24"/>
              </w:rPr>
            </w:pPr>
            <w:r w:rsidRPr="0064505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D4C1C">
              <w:rPr>
                <w:rFonts w:ascii="Arial" w:hAnsi="Arial" w:cs="Arial"/>
                <w:szCs w:val="24"/>
              </w:rPr>
            </w:r>
            <w:r w:rsidR="009D4C1C">
              <w:rPr>
                <w:rFonts w:ascii="Arial" w:hAnsi="Arial" w:cs="Arial"/>
                <w:szCs w:val="24"/>
              </w:rPr>
              <w:fldChar w:fldCharType="separate"/>
            </w:r>
            <w:r w:rsidRPr="0064505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</w:r>
            <w:r w:rsidR="009C61DB">
              <w:rPr>
                <w:rFonts w:ascii="Arial" w:hAnsi="Arial"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szCs w:val="24"/>
              </w:rPr>
              <w:t>Промотор</w:t>
            </w:r>
          </w:p>
          <w:p w14:paraId="3D0C554B" w14:textId="4C22318D" w:rsidR="000D7E91" w:rsidRDefault="007D788E" w:rsidP="000078DC">
            <w:pPr>
              <w:snapToGrid w:val="0"/>
              <w:spacing w:before="40" w:after="40"/>
              <w:rPr>
                <w:rFonts w:ascii="Arial" w:hAnsi="Arial" w:cs="Arial"/>
                <w:szCs w:val="24"/>
              </w:rPr>
            </w:pPr>
            <w:r w:rsidRPr="0064505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D4C1C">
              <w:rPr>
                <w:rFonts w:ascii="Arial" w:hAnsi="Arial" w:cs="Arial"/>
                <w:szCs w:val="24"/>
              </w:rPr>
            </w:r>
            <w:r w:rsidR="009D4C1C">
              <w:rPr>
                <w:rFonts w:ascii="Arial" w:hAnsi="Arial" w:cs="Arial"/>
                <w:szCs w:val="24"/>
              </w:rPr>
              <w:fldChar w:fldCharType="separate"/>
            </w:r>
            <w:r w:rsidRPr="0064505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</w:r>
            <w:r w:rsidR="009C61DB">
              <w:rPr>
                <w:rFonts w:ascii="Arial" w:hAnsi="Arial"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szCs w:val="24"/>
              </w:rPr>
              <w:t>Терминатор</w:t>
            </w:r>
          </w:p>
          <w:p w14:paraId="1D3100A1" w14:textId="495139C6" w:rsidR="000D6CF1" w:rsidRDefault="000D6CF1" w:rsidP="008C5E0F">
            <w:pPr>
              <w:snapToGrid w:val="0"/>
              <w:spacing w:before="40" w:after="40"/>
              <w:rPr>
                <w:rFonts w:ascii="Arial" w:hAnsi="Arial" w:cs="Arial"/>
                <w:szCs w:val="24"/>
              </w:rPr>
            </w:pPr>
            <w:r w:rsidRPr="0064505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D4C1C">
              <w:rPr>
                <w:rFonts w:ascii="Arial" w:hAnsi="Arial" w:cs="Arial"/>
                <w:szCs w:val="24"/>
              </w:rPr>
            </w:r>
            <w:r w:rsidR="009D4C1C">
              <w:rPr>
                <w:rFonts w:ascii="Arial" w:hAnsi="Arial" w:cs="Arial"/>
                <w:szCs w:val="24"/>
              </w:rPr>
              <w:fldChar w:fldCharType="separate"/>
            </w:r>
            <w:r w:rsidRPr="0064505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</w:r>
            <w:r w:rsidR="009C61DB">
              <w:rPr>
                <w:rFonts w:ascii="Arial" w:hAnsi="Arial"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szCs w:val="24"/>
              </w:rPr>
              <w:t>Транзитный сигнал</w:t>
            </w:r>
          </w:p>
          <w:p w14:paraId="7BF1E6EB" w14:textId="670E70A9" w:rsidR="000D6CF1" w:rsidRPr="0064505F" w:rsidRDefault="000D6CF1" w:rsidP="000078DC">
            <w:pPr>
              <w:snapToGrid w:val="0"/>
              <w:spacing w:before="40" w:after="40"/>
              <w:rPr>
                <w:rFonts w:ascii="Arial" w:hAnsi="Arial" w:cs="Arial"/>
                <w:szCs w:val="24"/>
              </w:rPr>
            </w:pPr>
            <w:r w:rsidRPr="0064505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D4C1C">
              <w:rPr>
                <w:rFonts w:ascii="Arial" w:hAnsi="Arial" w:cs="Arial"/>
                <w:szCs w:val="24"/>
              </w:rPr>
            </w:r>
            <w:r w:rsidR="009D4C1C">
              <w:rPr>
                <w:rFonts w:ascii="Arial" w:hAnsi="Arial" w:cs="Arial"/>
                <w:szCs w:val="24"/>
              </w:rPr>
              <w:fldChar w:fldCharType="separate"/>
            </w:r>
            <w:r w:rsidRPr="0064505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</w:r>
            <w:r w:rsidR="009C61DB">
              <w:rPr>
                <w:rFonts w:ascii="Arial" w:hAnsi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Cs w:val="24"/>
              </w:rPr>
              <w:t>Двухцепочечная</w:t>
            </w:r>
            <w:proofErr w:type="spellEnd"/>
            <w:r>
              <w:rPr>
                <w:rFonts w:ascii="Arial" w:hAnsi="Arial"/>
                <w:szCs w:val="24"/>
              </w:rPr>
              <w:t xml:space="preserve"> РНК</w:t>
            </w:r>
          </w:p>
          <w:p w14:paraId="0A34BBB0" w14:textId="3004F5AA" w:rsidR="000D7E91" w:rsidRPr="0064505F" w:rsidRDefault="007D788E" w:rsidP="000078DC">
            <w:pPr>
              <w:snapToGrid w:val="0"/>
              <w:spacing w:before="40" w:after="40"/>
              <w:rPr>
                <w:rFonts w:ascii="Arial" w:hAnsi="Arial" w:cs="Arial"/>
                <w:szCs w:val="24"/>
              </w:rPr>
            </w:pPr>
            <w:r w:rsidRPr="0064505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D4C1C">
              <w:rPr>
                <w:rFonts w:ascii="Arial" w:hAnsi="Arial" w:cs="Arial"/>
                <w:szCs w:val="24"/>
              </w:rPr>
            </w:r>
            <w:r w:rsidR="009D4C1C">
              <w:rPr>
                <w:rFonts w:ascii="Arial" w:hAnsi="Arial" w:cs="Arial"/>
                <w:szCs w:val="24"/>
              </w:rPr>
              <w:fldChar w:fldCharType="separate"/>
            </w:r>
            <w:r w:rsidRPr="0064505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</w:r>
            <w:r w:rsidR="009C61DB" w:rsidRPr="009C61DB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Прочее  (просьба указать конкретно): </w:t>
            </w:r>
            <w:r w:rsidRPr="0064505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</w:rPr>
              <w:instrText xml:space="preserve"> FORMTEXT </w:instrText>
            </w:r>
            <w:r w:rsidRPr="0064505F">
              <w:rPr>
                <w:rFonts w:ascii="Arial" w:hAnsi="Arial" w:cs="Arial"/>
              </w:rPr>
            </w:r>
            <w:r w:rsidRPr="006450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64505F">
              <w:rPr>
                <w:rFonts w:ascii="Arial" w:hAnsi="Arial" w:cs="Arial"/>
              </w:rPr>
              <w:fldChar w:fldCharType="end"/>
            </w:r>
          </w:p>
        </w:tc>
      </w:tr>
      <w:tr w:rsidR="008C5E0F" w:rsidRPr="0064505F" w14:paraId="0422E369" w14:textId="77777777" w:rsidTr="009C61DB">
        <w:tc>
          <w:tcPr>
            <w:tcW w:w="2993" w:type="dxa"/>
            <w:vAlign w:val="center"/>
          </w:tcPr>
          <w:p w14:paraId="419C1D39" w14:textId="11C41226" w:rsidR="008C5E0F" w:rsidRPr="0064505F" w:rsidRDefault="008C5E0F" w:rsidP="009861AC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before="120" w:after="120"/>
              <w:ind w:left="550" w:hanging="55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Является ли генетический элемент синтетической молекулой?*</w:t>
            </w:r>
            <w:r w:rsidR="009C61DB" w:rsidRPr="009C61DB">
              <w:rPr>
                <w:rFonts w:ascii="Arial" w:hAnsi="Arial"/>
                <w:color w:val="000000"/>
                <w:szCs w:val="24"/>
              </w:rPr>
              <w:t>:</w:t>
            </w:r>
          </w:p>
        </w:tc>
        <w:tc>
          <w:tcPr>
            <w:tcW w:w="5917" w:type="dxa"/>
            <w:gridSpan w:val="2"/>
            <w:vAlign w:val="center"/>
          </w:tcPr>
          <w:p w14:paraId="1FB9F47C" w14:textId="77777777" w:rsidR="009C61DB" w:rsidRDefault="009C61DB" w:rsidP="00D943B3">
            <w:pPr>
              <w:spacing w:beforeLines="40" w:before="96" w:afterLines="40" w:after="96"/>
              <w:rPr>
                <w:rFonts w:ascii="Arial" w:hAnsi="Arial" w:cs="Arial"/>
                <w:szCs w:val="24"/>
              </w:rPr>
            </w:pPr>
          </w:p>
          <w:p w14:paraId="05856FEA" w14:textId="00E3016A" w:rsidR="008C5E0F" w:rsidRDefault="008C5E0F" w:rsidP="00D943B3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D4C1C">
              <w:rPr>
                <w:rFonts w:ascii="Arial" w:hAnsi="Arial" w:cs="Arial"/>
                <w:szCs w:val="24"/>
              </w:rPr>
            </w:r>
            <w:r w:rsidR="009D4C1C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 xml:space="preserve"> Да </w:t>
            </w:r>
          </w:p>
          <w:p w14:paraId="46028930" w14:textId="77777777" w:rsidR="008C5E0F" w:rsidRDefault="008C5E0F" w:rsidP="00D943B3">
            <w:pPr>
              <w:snapToGrid w:val="0"/>
              <w:spacing w:beforeLines="40" w:before="96" w:afterLines="40" w:after="96"/>
              <w:rPr>
                <w:rFonts w:ascii="Arial" w:hAnsi="Arial"/>
                <w:szCs w:val="24"/>
              </w:rPr>
            </w:pPr>
            <w:r w:rsidRPr="0098062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D4C1C">
              <w:rPr>
                <w:rFonts w:ascii="Arial" w:hAnsi="Arial" w:cs="Arial"/>
                <w:szCs w:val="24"/>
              </w:rPr>
            </w:r>
            <w:r w:rsidR="009D4C1C">
              <w:rPr>
                <w:rFonts w:ascii="Arial" w:hAnsi="Arial" w:cs="Arial"/>
                <w:szCs w:val="24"/>
              </w:rPr>
              <w:fldChar w:fldCharType="separate"/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 xml:space="preserve"> Нет</w:t>
            </w:r>
          </w:p>
          <w:p w14:paraId="1D19DC3D" w14:textId="2E3B1495" w:rsidR="009C61DB" w:rsidRPr="0064505F" w:rsidRDefault="009C61DB" w:rsidP="00D943B3">
            <w:pPr>
              <w:snapToGrid w:val="0"/>
              <w:spacing w:beforeLines="40" w:before="96" w:afterLines="40" w:after="96"/>
              <w:rPr>
                <w:rFonts w:ascii="Arial" w:hAnsi="Arial" w:cs="Arial"/>
                <w:szCs w:val="24"/>
              </w:rPr>
            </w:pPr>
          </w:p>
        </w:tc>
      </w:tr>
      <w:tr w:rsidR="000D7E91" w:rsidRPr="0064505F" w14:paraId="3AA5FE99" w14:textId="77777777" w:rsidTr="009C61DB">
        <w:tc>
          <w:tcPr>
            <w:tcW w:w="8910" w:type="dxa"/>
            <w:gridSpan w:val="3"/>
            <w:shd w:val="clear" w:color="auto" w:fill="E6E6E6"/>
            <w:vAlign w:val="center"/>
          </w:tcPr>
          <w:p w14:paraId="3A827A98" w14:textId="77777777" w:rsidR="000D7E91" w:rsidRPr="0064505F" w:rsidRDefault="000D7E91" w:rsidP="0064505F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/>
                <w:b/>
                <w:color w:val="000000"/>
                <w:szCs w:val="24"/>
              </w:rPr>
              <w:t>Организм-донор</w:t>
            </w:r>
          </w:p>
        </w:tc>
      </w:tr>
      <w:tr w:rsidR="000D7E91" w:rsidRPr="0064505F" w14:paraId="757CC4CB" w14:textId="77777777" w:rsidTr="009C61DB">
        <w:tc>
          <w:tcPr>
            <w:tcW w:w="2993" w:type="dxa"/>
            <w:vAlign w:val="center"/>
          </w:tcPr>
          <w:p w14:paraId="0D250435" w14:textId="10E825C6" w:rsidR="000D7E91" w:rsidRPr="0064505F" w:rsidDel="009F67CC" w:rsidRDefault="000D7E91" w:rsidP="0064505F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before="120" w:after="120"/>
              <w:ind w:left="550" w:hanging="55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lastRenderedPageBreak/>
              <w:t>Организм(ы)-донор(ы)*</w:t>
            </w:r>
            <w:r w:rsidR="009C61DB">
              <w:rPr>
                <w:rFonts w:ascii="Arial" w:hAnsi="Arial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5917" w:type="dxa"/>
            <w:gridSpan w:val="2"/>
            <w:vAlign w:val="center"/>
          </w:tcPr>
          <w:p w14:paraId="3552F11C" w14:textId="77777777" w:rsidR="00DA0378" w:rsidRDefault="007D788E" w:rsidP="0064505F">
            <w:pPr>
              <w:spacing w:before="120" w:after="120"/>
              <w:rPr>
                <w:rFonts w:ascii="Arial" w:hAnsi="Arial" w:cs="Arial"/>
                <w:i/>
              </w:rPr>
            </w:pPr>
            <w:r w:rsidRPr="0064505F">
              <w:rPr>
                <w:rFonts w:ascii="Arial" w:hAnsi="Arial" w:cs="Arial"/>
                <w:i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Pr="0064505F">
              <w:rPr>
                <w:rFonts w:ascii="Arial" w:hAnsi="Arial" w:cs="Arial"/>
                <w:i/>
              </w:rPr>
              <w:instrText xml:space="preserve"> FORMTEXT </w:instrText>
            </w:r>
            <w:r w:rsidRPr="0064505F">
              <w:rPr>
                <w:rFonts w:ascii="Arial" w:hAnsi="Arial" w:cs="Arial"/>
                <w:i/>
              </w:rPr>
            </w:r>
            <w:r w:rsidRPr="0064505F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&lt;Номер записи в МПБ&gt;</w:t>
            </w:r>
            <w:r w:rsidRPr="0064505F">
              <w:rPr>
                <w:rFonts w:ascii="Arial" w:hAnsi="Arial" w:cs="Arial"/>
                <w:i/>
              </w:rPr>
              <w:fldChar w:fldCharType="end"/>
            </w:r>
          </w:p>
          <w:p w14:paraId="00CA8C80" w14:textId="2A9376BB" w:rsidR="000D7E91" w:rsidRPr="0064505F" w:rsidRDefault="007D788E" w:rsidP="0064505F">
            <w:pPr>
              <w:snapToGrid w:val="0"/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/>
                <w:i/>
              </w:rPr>
              <w:t>Укажите номер(а) записи(-ей) в МПБ, содержащей(-их) данную информацию, или, если таких записей нет, прикрепите один или несколько экземпляров общего формата «Организм»</w:t>
            </w:r>
            <w:r w:rsidR="00A65D4A" w:rsidRPr="0064505F">
              <w:rPr>
                <w:rStyle w:val="FootnoteReference"/>
                <w:rFonts w:ascii="Arial" w:hAnsi="Arial" w:cs="Arial"/>
                <w:i/>
                <w:szCs w:val="24"/>
              </w:rPr>
              <w:footnoteReference w:id="3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590537" w:rsidRPr="0064505F" w14:paraId="10F44FE4" w14:textId="77777777" w:rsidTr="009C61DB">
        <w:tc>
          <w:tcPr>
            <w:tcW w:w="2993" w:type="dxa"/>
            <w:shd w:val="clear" w:color="auto" w:fill="auto"/>
            <w:vAlign w:val="center"/>
          </w:tcPr>
          <w:p w14:paraId="4E9685B9" w14:textId="34FDD128" w:rsidR="00590537" w:rsidRPr="0064505F" w:rsidDel="009F67CC" w:rsidRDefault="00590537" w:rsidP="004E3626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before="120" w:after="120"/>
              <w:ind w:left="284" w:hanging="284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/>
                <w:szCs w:val="24"/>
              </w:rPr>
              <w:t>Пункт сбора или приобретения организма(-</w:t>
            </w:r>
            <w:proofErr w:type="spellStart"/>
            <w:r>
              <w:rPr>
                <w:rFonts w:ascii="Arial" w:hAnsi="Arial"/>
                <w:szCs w:val="24"/>
              </w:rPr>
              <w:t>ов</w:t>
            </w:r>
            <w:proofErr w:type="spellEnd"/>
            <w:r>
              <w:rPr>
                <w:rFonts w:ascii="Arial" w:hAnsi="Arial"/>
                <w:szCs w:val="24"/>
              </w:rPr>
              <w:t>)-донора(-</w:t>
            </w:r>
            <w:proofErr w:type="spellStart"/>
            <w:r>
              <w:rPr>
                <w:rFonts w:ascii="Arial" w:hAnsi="Arial"/>
                <w:szCs w:val="24"/>
              </w:rPr>
              <w:t>ов</w:t>
            </w:r>
            <w:proofErr w:type="spellEnd"/>
            <w:r>
              <w:rPr>
                <w:rFonts w:ascii="Arial" w:hAnsi="Arial"/>
                <w:szCs w:val="24"/>
              </w:rPr>
              <w:t>)</w:t>
            </w:r>
            <w:r w:rsidR="009C61DB" w:rsidRPr="009C61DB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14:paraId="4919EB0D" w14:textId="77777777" w:rsidR="00590537" w:rsidRDefault="00590537" w:rsidP="003750A7">
            <w:pPr>
              <w:keepNext/>
              <w:keepLines/>
              <w:spacing w:before="120" w:after="120"/>
              <w:rPr>
                <w:rFonts w:ascii="Arial" w:hAnsi="Arial" w:cs="Arial"/>
              </w:rPr>
            </w:pPr>
            <w:r w:rsidRPr="0098062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98062D">
              <w:rPr>
                <w:rFonts w:ascii="Arial" w:hAnsi="Arial" w:cs="Arial"/>
              </w:rPr>
              <w:instrText xml:space="preserve"> FORMTEXT </w:instrText>
            </w:r>
            <w:r w:rsidRPr="0098062D">
              <w:rPr>
                <w:rFonts w:ascii="Arial" w:hAnsi="Arial" w:cs="Arial"/>
              </w:rPr>
            </w:r>
            <w:r w:rsidRPr="009806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98062D">
              <w:rPr>
                <w:rFonts w:ascii="Arial" w:hAnsi="Arial" w:cs="Arial"/>
              </w:rPr>
              <w:fldChar w:fldCharType="end"/>
            </w:r>
          </w:p>
          <w:p w14:paraId="7F94F7D3" w14:textId="57920DF8" w:rsidR="005812FF" w:rsidRPr="0041729E" w:rsidRDefault="005812FF" w:rsidP="003750A7">
            <w:pPr>
              <w:keepNext/>
              <w:keepLines/>
              <w:spacing w:before="120" w:after="240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i/>
                <w:iCs/>
                <w:szCs w:val="24"/>
              </w:rPr>
              <w:t xml:space="preserve">и/или </w:t>
            </w:r>
            <w:r>
              <w:rPr>
                <w:rFonts w:ascii="Arial" w:hAnsi="Arial"/>
                <w:iCs/>
                <w:szCs w:val="24"/>
              </w:rPr>
              <w:t xml:space="preserve">&lt;Вложение&gt; </w:t>
            </w:r>
            <w:r>
              <w:rPr>
                <w:rFonts w:ascii="Arial" w:hAnsi="Arial"/>
                <w:i/>
                <w:szCs w:val="24"/>
              </w:rPr>
              <w:t>(только для файлов в формате .</w:t>
            </w:r>
            <w:proofErr w:type="spellStart"/>
            <w:r>
              <w:rPr>
                <w:rFonts w:ascii="Arial" w:hAnsi="Arial"/>
                <w:i/>
                <w:szCs w:val="24"/>
              </w:rPr>
              <w:t>geojson</w:t>
            </w:r>
            <w:proofErr w:type="spellEnd"/>
            <w:r>
              <w:rPr>
                <w:rFonts w:ascii="Arial" w:hAnsi="Arial"/>
                <w:i/>
                <w:szCs w:val="24"/>
              </w:rPr>
              <w:t xml:space="preserve"> (</w:t>
            </w:r>
            <w:hyperlink r:id="rId11" w:history="1">
              <w:r>
                <w:rPr>
                  <w:rStyle w:val="Hyperlink"/>
                  <w:rFonts w:ascii="Arial" w:hAnsi="Arial"/>
                  <w:i/>
                  <w:szCs w:val="24"/>
                </w:rPr>
                <w:t>http://www.geojson.org/</w:t>
              </w:r>
            </w:hyperlink>
            <w:r>
              <w:rPr>
                <w:rFonts w:ascii="Arial" w:hAnsi="Arial"/>
                <w:i/>
                <w:szCs w:val="24"/>
              </w:rPr>
              <w:t>))</w:t>
            </w:r>
          </w:p>
        </w:tc>
      </w:tr>
      <w:tr w:rsidR="004900CC" w:rsidRPr="0064505F" w14:paraId="12DB851C" w14:textId="77777777" w:rsidTr="009C61DB">
        <w:tc>
          <w:tcPr>
            <w:tcW w:w="8910" w:type="dxa"/>
            <w:gridSpan w:val="3"/>
            <w:shd w:val="clear" w:color="auto" w:fill="E0E0E0"/>
            <w:vAlign w:val="center"/>
          </w:tcPr>
          <w:p w14:paraId="07A9A996" w14:textId="305856F5" w:rsidR="004900CC" w:rsidRPr="0064505F" w:rsidRDefault="004900CC" w:rsidP="009861AC">
            <w:pPr>
              <w:snapToGrid w:val="0"/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hAnsi="Arial"/>
                <w:b/>
                <w:szCs w:val="24"/>
              </w:rPr>
              <w:t>Характеристики</w:t>
            </w:r>
            <w:proofErr w:type="gramEnd"/>
            <w:r>
              <w:rPr>
                <w:rFonts w:ascii="Arial" w:hAnsi="Arial"/>
                <w:b/>
                <w:szCs w:val="24"/>
              </w:rPr>
              <w:t xml:space="preserve"> кодирующей белок </w:t>
            </w:r>
            <w:proofErr w:type="spellStart"/>
            <w:r>
              <w:rPr>
                <w:rFonts w:ascii="Arial" w:hAnsi="Arial"/>
                <w:b/>
                <w:szCs w:val="24"/>
              </w:rPr>
              <w:t>последовательности</w:t>
            </w:r>
            <w:r>
              <w:rPr>
                <w:rFonts w:ascii="Arial" w:hAnsi="Arial"/>
                <w:i/>
                <w:szCs w:val="24"/>
              </w:rPr>
              <w:t>Заполните</w:t>
            </w:r>
            <w:proofErr w:type="spellEnd"/>
            <w:r>
              <w:rPr>
                <w:rFonts w:ascii="Arial" w:hAnsi="Arial"/>
                <w:i/>
                <w:szCs w:val="24"/>
              </w:rPr>
              <w:t xml:space="preserve"> данный раздел, если в ответе на вопрос 4 выше вы указали категорию генетического элемента «Кодирующая белок последовательность»</w:t>
            </w:r>
          </w:p>
        </w:tc>
      </w:tr>
      <w:tr w:rsidR="00736035" w:rsidRPr="0064505F" w14:paraId="1F8AE4EF" w14:textId="77777777" w:rsidTr="009C61DB">
        <w:tc>
          <w:tcPr>
            <w:tcW w:w="2993" w:type="dxa"/>
            <w:vAlign w:val="center"/>
          </w:tcPr>
          <w:p w14:paraId="0A8E3DB2" w14:textId="084DB62A" w:rsidR="00736035" w:rsidRPr="0064505F" w:rsidRDefault="001B7718" w:rsidP="004E3626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before="120" w:after="120"/>
              <w:ind w:left="284" w:hanging="284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 xml:space="preserve">Название белка, </w:t>
            </w:r>
            <w:proofErr w:type="spellStart"/>
            <w:r>
              <w:rPr>
                <w:rFonts w:ascii="Arial" w:hAnsi="Arial"/>
                <w:color w:val="000000"/>
                <w:szCs w:val="24"/>
              </w:rPr>
              <w:t>экспрессированного</w:t>
            </w:r>
            <w:proofErr w:type="spellEnd"/>
            <w:r>
              <w:rPr>
                <w:rFonts w:ascii="Arial" w:hAnsi="Arial"/>
                <w:color w:val="000000"/>
                <w:szCs w:val="24"/>
              </w:rPr>
              <w:t xml:space="preserve"> с помощью данной кодирующей последовательности</w:t>
            </w:r>
            <w:r w:rsidR="009C61DB" w:rsidRPr="009C61DB">
              <w:rPr>
                <w:rFonts w:ascii="Arial" w:hAnsi="Arial"/>
                <w:color w:val="000000"/>
                <w:szCs w:val="24"/>
              </w:rPr>
              <w:t>:</w:t>
            </w:r>
          </w:p>
        </w:tc>
        <w:tc>
          <w:tcPr>
            <w:tcW w:w="5917" w:type="dxa"/>
            <w:gridSpan w:val="2"/>
            <w:vAlign w:val="center"/>
          </w:tcPr>
          <w:p w14:paraId="0DE183D3" w14:textId="77777777" w:rsidR="00736035" w:rsidRPr="0064505F" w:rsidRDefault="002358E8" w:rsidP="0064505F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 w:rsidRPr="0064505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</w:rPr>
              <w:instrText xml:space="preserve"> FORMTEXT </w:instrText>
            </w:r>
            <w:r w:rsidRPr="0064505F">
              <w:rPr>
                <w:rFonts w:ascii="Arial" w:hAnsi="Arial" w:cs="Arial"/>
              </w:rPr>
            </w:r>
            <w:r w:rsidRPr="006450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64505F">
              <w:rPr>
                <w:rFonts w:ascii="Arial" w:hAnsi="Arial" w:cs="Arial"/>
              </w:rPr>
              <w:fldChar w:fldCharType="end"/>
            </w:r>
          </w:p>
        </w:tc>
      </w:tr>
      <w:tr w:rsidR="00D57031" w:rsidRPr="0064505F" w14:paraId="738705E3" w14:textId="77777777" w:rsidTr="009C61DB">
        <w:tc>
          <w:tcPr>
            <w:tcW w:w="2993" w:type="dxa"/>
            <w:vAlign w:val="center"/>
          </w:tcPr>
          <w:p w14:paraId="2E7D6FE7" w14:textId="28521970" w:rsidR="00D57031" w:rsidRPr="0064505F" w:rsidRDefault="004E742E" w:rsidP="004E3626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before="120" w:after="120"/>
              <w:ind w:left="284" w:hanging="284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Биологическая функция белка</w:t>
            </w:r>
            <w:r w:rsidR="009C61DB">
              <w:rPr>
                <w:rFonts w:ascii="Arial" w:hAnsi="Arial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5917" w:type="dxa"/>
            <w:gridSpan w:val="2"/>
            <w:vAlign w:val="center"/>
          </w:tcPr>
          <w:p w14:paraId="1D3ACAE9" w14:textId="77777777" w:rsidR="00D57031" w:rsidRPr="0064505F" w:rsidRDefault="00D57031" w:rsidP="0064505F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 w:rsidRPr="0064505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</w:rPr>
              <w:instrText xml:space="preserve"> FORMTEXT </w:instrText>
            </w:r>
            <w:r w:rsidRPr="0064505F">
              <w:rPr>
                <w:rFonts w:ascii="Arial" w:hAnsi="Arial" w:cs="Arial"/>
              </w:rPr>
            </w:r>
            <w:r w:rsidRPr="006450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64505F">
              <w:rPr>
                <w:rFonts w:ascii="Arial" w:hAnsi="Arial" w:cs="Arial"/>
              </w:rPr>
              <w:fldChar w:fldCharType="end"/>
            </w:r>
          </w:p>
        </w:tc>
      </w:tr>
      <w:tr w:rsidR="008C1073" w:rsidRPr="0064505F" w14:paraId="133961DF" w14:textId="77777777" w:rsidTr="009C61DB">
        <w:tc>
          <w:tcPr>
            <w:tcW w:w="8910" w:type="dxa"/>
            <w:gridSpan w:val="3"/>
            <w:tcBorders>
              <w:bottom w:val="nil"/>
            </w:tcBorders>
            <w:vAlign w:val="center"/>
          </w:tcPr>
          <w:p w14:paraId="1DF9CCFA" w14:textId="3CA2A5F8" w:rsidR="008C1073" w:rsidRPr="0064505F" w:rsidRDefault="004E742E" w:rsidP="0064505F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before="120" w:after="120"/>
              <w:ind w:left="550" w:hanging="55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Связанный(-</w:t>
            </w:r>
            <w:proofErr w:type="spellStart"/>
            <w:r>
              <w:rPr>
                <w:rFonts w:ascii="Arial" w:hAnsi="Arial"/>
                <w:color w:val="000000"/>
                <w:szCs w:val="24"/>
              </w:rPr>
              <w:t>ые</w:t>
            </w:r>
            <w:proofErr w:type="spellEnd"/>
            <w:r>
              <w:rPr>
                <w:rFonts w:ascii="Arial" w:hAnsi="Arial"/>
                <w:color w:val="000000"/>
                <w:szCs w:val="24"/>
              </w:rPr>
              <w:t>) признак(и) или вид(ы) применения в биотехнологии</w:t>
            </w:r>
            <w:r w:rsidR="008C1073" w:rsidRPr="0064505F">
              <w:rPr>
                <w:color w:val="000000"/>
                <w:vertAlign w:val="superscript"/>
              </w:rPr>
              <w:footnoteReference w:id="4"/>
            </w:r>
            <w:r>
              <w:rPr>
                <w:rFonts w:ascii="Arial" w:hAnsi="Arial"/>
                <w:color w:val="000000"/>
                <w:szCs w:val="24"/>
              </w:rPr>
              <w:t xml:space="preserve">:* </w:t>
            </w:r>
          </w:p>
        </w:tc>
      </w:tr>
      <w:tr w:rsidR="00E03075" w:rsidRPr="0064505F" w14:paraId="338E45B4" w14:textId="77777777" w:rsidTr="009C61DB">
        <w:tc>
          <w:tcPr>
            <w:tcW w:w="8910" w:type="dxa"/>
            <w:gridSpan w:val="3"/>
            <w:tcBorders>
              <w:top w:val="nil"/>
              <w:bottom w:val="nil"/>
            </w:tcBorders>
            <w:vAlign w:val="center"/>
          </w:tcPr>
          <w:p w14:paraId="2A9F1250" w14:textId="2890D6DE" w:rsidR="00E03075" w:rsidRPr="0064505F" w:rsidRDefault="00E03075" w:rsidP="00D943B3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color w:val="000000"/>
                <w:szCs w:val="24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>Устойчивость к &lt;болезням и вредителям&gt;</w:t>
            </w:r>
          </w:p>
        </w:tc>
      </w:tr>
      <w:tr w:rsidR="00E03075" w:rsidRPr="0064505F" w14:paraId="42DCCD63" w14:textId="77777777" w:rsidTr="009C61DB">
        <w:tc>
          <w:tcPr>
            <w:tcW w:w="4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DE88" w14:textId="77777777" w:rsidR="00E03075" w:rsidRPr="00576547" w:rsidRDefault="00E03075" w:rsidP="005D255B">
            <w:pPr>
              <w:snapToGrid w:val="0"/>
              <w:spacing w:before="20" w:after="20"/>
              <w:ind w:left="567" w:hanging="12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3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Бактерии</w:t>
            </w:r>
          </w:p>
          <w:p w14:paraId="5FAA06EF" w14:textId="77777777" w:rsidR="00E03075" w:rsidRPr="00D943B3" w:rsidRDefault="00E03075" w:rsidP="005D255B">
            <w:pPr>
              <w:snapToGrid w:val="0"/>
              <w:spacing w:before="20" w:after="20"/>
              <w:ind w:left="990" w:hanging="127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3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Pseudomonas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syringae</w:t>
            </w:r>
            <w:proofErr w:type="spellEnd"/>
          </w:p>
          <w:p w14:paraId="18D8DEA9" w14:textId="77777777" w:rsidR="00E03075" w:rsidRPr="00576547" w:rsidRDefault="00E03075" w:rsidP="005D255B">
            <w:pPr>
              <w:snapToGrid w:val="0"/>
              <w:spacing w:before="20" w:after="20"/>
              <w:ind w:left="567" w:hanging="12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3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Грибы</w:t>
            </w:r>
          </w:p>
          <w:p w14:paraId="52E2B915" w14:textId="77777777" w:rsidR="00E03075" w:rsidRPr="00576547" w:rsidRDefault="00E03075" w:rsidP="005D255B">
            <w:pPr>
              <w:snapToGrid w:val="0"/>
              <w:spacing w:before="20" w:after="20"/>
              <w:ind w:left="567" w:hanging="12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3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Насекомые</w:t>
            </w:r>
          </w:p>
          <w:p w14:paraId="5EE3439A" w14:textId="77777777" w:rsidR="00E03075" w:rsidRPr="00576547" w:rsidRDefault="00E03075" w:rsidP="005D255B">
            <w:pPr>
              <w:snapToGrid w:val="0"/>
              <w:spacing w:before="20" w:after="20"/>
              <w:ind w:left="990" w:hanging="12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3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Жесткокрылые (жуки)</w:t>
            </w:r>
          </w:p>
          <w:p w14:paraId="4FA55724" w14:textId="77777777" w:rsidR="00E03075" w:rsidRPr="00D943B3" w:rsidRDefault="00E03075" w:rsidP="005D255B">
            <w:pPr>
              <w:snapToGrid w:val="0"/>
              <w:spacing w:before="20" w:after="20"/>
              <w:ind w:left="1430" w:hanging="2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3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>Колорадский жук (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Leptinotarsa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decemlineata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  <w:p w14:paraId="150CE502" w14:textId="77777777" w:rsidR="00E03075" w:rsidRPr="006759B9" w:rsidRDefault="00E03075" w:rsidP="005D255B">
            <w:pPr>
              <w:snapToGrid w:val="0"/>
              <w:spacing w:before="20" w:after="20"/>
              <w:ind w:left="1430" w:hanging="29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Западный кукурузный корневой жук  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Diabrotica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virgifera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  <w:p w14:paraId="2ABA4AE8" w14:textId="77777777" w:rsidR="00E03075" w:rsidRPr="006759B9" w:rsidRDefault="00E03075" w:rsidP="005D255B">
            <w:pPr>
              <w:snapToGrid w:val="0"/>
              <w:spacing w:before="20" w:after="20"/>
              <w:ind w:left="1430" w:hanging="29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Северный кукурузный корневой жук 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Diabrotica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barberi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  <w:p w14:paraId="47D85D34" w14:textId="77777777" w:rsidR="00E03075" w:rsidRPr="0064505F" w:rsidRDefault="00E03075" w:rsidP="005D255B">
            <w:pPr>
              <w:snapToGrid w:val="0"/>
              <w:spacing w:before="20" w:after="20"/>
              <w:ind w:left="990" w:hanging="12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Двукрылые (мухи)</w:t>
            </w:r>
          </w:p>
          <w:p w14:paraId="527C7333" w14:textId="77777777" w:rsidR="00E03075" w:rsidRPr="0064505F" w:rsidRDefault="00E03075" w:rsidP="005D255B">
            <w:pPr>
              <w:snapToGrid w:val="0"/>
              <w:spacing w:before="20" w:after="20"/>
              <w:ind w:left="1430" w:hanging="29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Гессенская муха </w:t>
            </w:r>
            <w:r>
              <w:rPr>
                <w:rFonts w:ascii="Arial" w:hAnsi="Arial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Mayetiola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destructor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) </w:t>
            </w:r>
          </w:p>
          <w:p w14:paraId="0B5C472B" w14:textId="77777777" w:rsidR="00E03075" w:rsidRPr="0064505F" w:rsidRDefault="00E03075" w:rsidP="005D255B">
            <w:pPr>
              <w:snapToGrid w:val="0"/>
              <w:spacing w:before="20" w:after="20"/>
              <w:ind w:left="990" w:hanging="12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Чешуекрылые (бабочки и мотыльки)</w:t>
            </w:r>
          </w:p>
          <w:p w14:paraId="6E22F5B7" w14:textId="77777777" w:rsidR="00E03075" w:rsidRPr="0064505F" w:rsidRDefault="00E03075" w:rsidP="005D255B">
            <w:pPr>
              <w:snapToGrid w:val="0"/>
              <w:spacing w:before="20" w:after="20"/>
              <w:ind w:left="1430" w:hanging="29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Совка хлопковая </w:t>
            </w:r>
            <w:r>
              <w:rPr>
                <w:rFonts w:ascii="Arial" w:hAnsi="Arial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Helicoverpa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.)</w:t>
            </w:r>
          </w:p>
          <w:p w14:paraId="4E39570E" w14:textId="77777777" w:rsidR="00E03075" w:rsidRPr="0064505F" w:rsidRDefault="00E03075" w:rsidP="005D255B">
            <w:pPr>
              <w:snapToGrid w:val="0"/>
              <w:spacing w:before="20" w:after="20"/>
              <w:ind w:left="1430" w:hanging="29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Огневка кукурузная </w:t>
            </w:r>
            <w:r>
              <w:rPr>
                <w:rFonts w:ascii="Arial" w:hAnsi="Arial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Ostrinia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nubilalis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  <w:p w14:paraId="08CD8B62" w14:textId="77777777" w:rsidR="00E03075" w:rsidRPr="00E469EA" w:rsidRDefault="00E03075" w:rsidP="00AF76E2">
            <w:pPr>
              <w:snapToGrid w:val="0"/>
              <w:spacing w:before="20" w:after="20"/>
              <w:ind w:left="1469" w:hanging="331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Совка травяная </w:t>
            </w:r>
            <w:r>
              <w:rPr>
                <w:rFonts w:ascii="Arial" w:hAnsi="Arial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Spodoptera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frugiperda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32A" w14:textId="77777777" w:rsidR="00E03075" w:rsidRPr="0064505F" w:rsidRDefault="00E03075" w:rsidP="005D255B">
            <w:pPr>
              <w:snapToGrid w:val="0"/>
              <w:spacing w:before="20" w:after="20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Нематоды </w:t>
            </w:r>
          </w:p>
          <w:p w14:paraId="6079E4AC" w14:textId="77777777" w:rsidR="00E03075" w:rsidRPr="0064505F" w:rsidRDefault="00E03075" w:rsidP="005D255B">
            <w:pPr>
              <w:snapToGrid w:val="0"/>
              <w:spacing w:before="20" w:after="20"/>
              <w:ind w:left="1154" w:hanging="302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Свекловичная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цистообразующая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нематода </w:t>
            </w:r>
            <w:r>
              <w:rPr>
                <w:rFonts w:ascii="Arial" w:hAnsi="Arial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Heterodera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schachtii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  <w:p w14:paraId="3F468256" w14:textId="77777777" w:rsidR="00E03075" w:rsidRPr="00576547" w:rsidRDefault="00E03075" w:rsidP="005D255B">
            <w:pPr>
              <w:snapToGrid w:val="0"/>
              <w:spacing w:before="20" w:after="20"/>
              <w:ind w:left="1154" w:hanging="302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3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Овсяная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цистообразующая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нематода </w:t>
            </w:r>
            <w:r>
              <w:rPr>
                <w:rFonts w:ascii="Arial" w:hAnsi="Arial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Heterodera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.)</w:t>
            </w:r>
          </w:p>
          <w:p w14:paraId="0F02EDA5" w14:textId="77777777" w:rsidR="00E03075" w:rsidRPr="0064505F" w:rsidRDefault="00E03075" w:rsidP="005D255B">
            <w:pPr>
              <w:snapToGrid w:val="0"/>
              <w:spacing w:before="20" w:after="20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Прионы</w:t>
            </w:r>
          </w:p>
          <w:p w14:paraId="7E638298" w14:textId="77777777" w:rsidR="00E03075" w:rsidRDefault="00E03075" w:rsidP="005D255B">
            <w:pPr>
              <w:snapToGrid w:val="0"/>
              <w:spacing w:before="20" w:after="20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Вироиды</w:t>
            </w:r>
            <w:proofErr w:type="spellEnd"/>
          </w:p>
          <w:p w14:paraId="4A95EF23" w14:textId="77777777" w:rsidR="00E03075" w:rsidRPr="0064505F" w:rsidRDefault="00E03075" w:rsidP="005D255B">
            <w:pPr>
              <w:snapToGrid w:val="0"/>
              <w:spacing w:before="20" w:after="20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Вирусы</w:t>
            </w:r>
          </w:p>
          <w:p w14:paraId="7503FD89" w14:textId="77777777" w:rsidR="00E03075" w:rsidRPr="0064505F" w:rsidRDefault="00E03075" w:rsidP="005D255B">
            <w:pPr>
              <w:snapToGrid w:val="0"/>
              <w:spacing w:before="20" w:after="20"/>
              <w:ind w:left="1154" w:hanging="302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Вирус некротического пожелтения жилок свеклы (BNYV)</w:t>
            </w:r>
          </w:p>
          <w:p w14:paraId="35225938" w14:textId="77777777" w:rsidR="00E03075" w:rsidRPr="0064505F" w:rsidRDefault="00E03075" w:rsidP="005D255B">
            <w:pPr>
              <w:snapToGrid w:val="0"/>
              <w:spacing w:before="20" w:after="20"/>
              <w:ind w:left="1154" w:hanging="302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Вирус мозаики</w:t>
            </w:r>
          </w:p>
          <w:p w14:paraId="01C59B47" w14:textId="77777777" w:rsidR="00E03075" w:rsidRPr="0064505F" w:rsidRDefault="00E03075" w:rsidP="005D255B">
            <w:pPr>
              <w:snapToGrid w:val="0"/>
              <w:spacing w:before="20" w:after="20"/>
              <w:ind w:left="1484" w:hanging="33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Вирус огуречной мозаики (CMV)</w:t>
            </w:r>
          </w:p>
          <w:p w14:paraId="14E2B5C8" w14:textId="77777777" w:rsidR="00E03075" w:rsidRPr="0064505F" w:rsidRDefault="00E03075" w:rsidP="005D255B">
            <w:pPr>
              <w:snapToGrid w:val="0"/>
              <w:spacing w:before="20" w:after="20"/>
              <w:ind w:left="1484" w:hanging="33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Вирус мозаики арбуза 2 (WMV2)</w:t>
            </w:r>
          </w:p>
          <w:p w14:paraId="58647BF8" w14:textId="77777777" w:rsidR="00E03075" w:rsidRPr="0064505F" w:rsidRDefault="00E03075" w:rsidP="005D255B">
            <w:pPr>
              <w:snapToGrid w:val="0"/>
              <w:spacing w:before="20" w:after="20"/>
              <w:ind w:left="1484" w:hanging="33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Вирус желтой мозаики кабачка (ZYMV)</w:t>
            </w:r>
          </w:p>
          <w:p w14:paraId="21F4C06C" w14:textId="499FCA60" w:rsidR="00E03075" w:rsidRDefault="00E03075" w:rsidP="005D255B">
            <w:pPr>
              <w:snapToGrid w:val="0"/>
              <w:spacing w:before="20" w:after="20"/>
              <w:ind w:left="1227" w:hanging="33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>Вирус кольцевой пятнистости папайи (PRV)</w:t>
            </w:r>
          </w:p>
          <w:p w14:paraId="4586B538" w14:textId="77777777" w:rsidR="00E03075" w:rsidRPr="0064505F" w:rsidRDefault="00E03075" w:rsidP="005D255B">
            <w:pPr>
              <w:snapToGrid w:val="0"/>
              <w:spacing w:before="20" w:after="20"/>
              <w:ind w:left="1227" w:hanging="33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>Вирус скручивания листьев картофеля (PLRV)</w:t>
            </w:r>
          </w:p>
          <w:p w14:paraId="5BE2F1D8" w14:textId="77777777" w:rsidR="00E03075" w:rsidRPr="0064505F" w:rsidRDefault="00E03075" w:rsidP="005D255B">
            <w:pPr>
              <w:snapToGrid w:val="0"/>
              <w:spacing w:before="20" w:after="20"/>
              <w:ind w:left="1227" w:hanging="33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Y-вирус картофеля (PVY)</w:t>
            </w:r>
          </w:p>
          <w:p w14:paraId="2C64D6C5" w14:textId="494BF82A" w:rsidR="00E03075" w:rsidRDefault="00AD6C0C" w:rsidP="00AF76E2">
            <w:pPr>
              <w:snapToGrid w:val="0"/>
              <w:spacing w:before="20" w:after="20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05F">
              <w:rPr>
                <w:rFonts w:ascii="Arial" w:hAnsi="Arial" w:cs="Arial"/>
                <w:sz w:val="18"/>
                <w:szCs w:val="18"/>
              </w:rPr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5A62B6D" w14:textId="640D3B8D" w:rsidR="00E03075" w:rsidRPr="0064505F" w:rsidRDefault="00E03075" w:rsidP="00AF76E2">
            <w:pPr>
              <w:snapToGrid w:val="0"/>
              <w:spacing w:before="20" w:after="20"/>
              <w:ind w:left="567" w:right="240"/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14:paraId="06D582F5" w14:textId="01040540" w:rsidR="0015052B" w:rsidRDefault="0015052B"/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465"/>
      </w:tblGrid>
      <w:tr w:rsidR="00576547" w:rsidRPr="0064505F" w14:paraId="069769B2" w14:textId="77777777" w:rsidTr="00AF76E2">
        <w:tc>
          <w:tcPr>
            <w:tcW w:w="8815" w:type="dxa"/>
            <w:gridSpan w:val="2"/>
            <w:vAlign w:val="center"/>
          </w:tcPr>
          <w:p w14:paraId="69D40A2E" w14:textId="7A5284B3" w:rsidR="00576547" w:rsidRPr="00AF76E2" w:rsidRDefault="00576547" w:rsidP="00D943B3">
            <w:pPr>
              <w:snapToGrid w:val="0"/>
              <w:spacing w:before="20" w:after="20"/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Продолжение списка</w:t>
            </w:r>
            <w:r w:rsidR="00AF76E2">
              <w:rPr>
                <w:rFonts w:ascii="Arial" w:hAnsi="Arial"/>
                <w:i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E03075" w:rsidRPr="0064505F" w14:paraId="513A1099" w14:textId="77777777" w:rsidTr="00AF76E2">
        <w:tc>
          <w:tcPr>
            <w:tcW w:w="4350" w:type="dxa"/>
          </w:tcPr>
          <w:p w14:paraId="2BC0322C" w14:textId="77777777" w:rsidR="00E03075" w:rsidRPr="006759B9" w:rsidRDefault="00E03075" w:rsidP="005D255B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>Устойчивость к &lt;гербицидам&gt;</w:t>
            </w:r>
          </w:p>
          <w:p w14:paraId="07518859" w14:textId="77777777" w:rsidR="00E03075" w:rsidRPr="0064505F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Бромоксинил</w:t>
            </w:r>
            <w:proofErr w:type="spellEnd"/>
          </w:p>
          <w:p w14:paraId="5DE860F3" w14:textId="77777777" w:rsidR="00E03075" w:rsidRPr="0064505F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Хлорсульфурон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36DC20F8" w14:textId="77777777" w:rsidR="00E03075" w:rsidRPr="0064505F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Глюфосинат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35E9AA01" w14:textId="77777777" w:rsidR="00E03075" w:rsidRPr="0064505F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Глифосат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602BAF05" w14:textId="77777777" w:rsidR="00E03075" w:rsidRPr="0064505F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Имидазолинон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06E637AC" w14:textId="77777777" w:rsidR="00E03075" w:rsidRPr="0064505F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Сетоксидим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431882CF" w14:textId="77777777" w:rsidR="00E03075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Сульфонилмочевина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1E5F09C1" w14:textId="77777777" w:rsidR="00AD6C0C" w:rsidRPr="00BF2310" w:rsidRDefault="00AD6C0C" w:rsidP="00AD6C0C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05F">
              <w:rPr>
                <w:rFonts w:ascii="Arial" w:hAnsi="Arial" w:cs="Arial"/>
                <w:sz w:val="18"/>
                <w:szCs w:val="18"/>
              </w:rPr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8F287B1" w14:textId="7B1A82CA" w:rsidR="00AD6C0C" w:rsidRPr="0064505F" w:rsidRDefault="00AD6C0C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B4C72B6" w14:textId="77777777" w:rsidR="00E03075" w:rsidRPr="006759B9" w:rsidRDefault="00E03075" w:rsidP="005D255B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>Устойчивость к &lt;антибиотикам&gt;</w:t>
            </w:r>
          </w:p>
          <w:p w14:paraId="5ED968B0" w14:textId="77777777" w:rsidR="00E03075" w:rsidRPr="0064505F" w:rsidRDefault="00E03075" w:rsidP="005D255B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 xml:space="preserve">Ампициллин </w:t>
            </w:r>
          </w:p>
          <w:p w14:paraId="55920718" w14:textId="77777777" w:rsidR="00E03075" w:rsidRPr="0064505F" w:rsidRDefault="00E03075" w:rsidP="005D255B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Хлорамфеникол</w:t>
            </w:r>
          </w:p>
          <w:p w14:paraId="5E2717C8" w14:textId="77777777" w:rsidR="00E03075" w:rsidRPr="0064505F" w:rsidRDefault="00E03075" w:rsidP="005D255B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Гигромицин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1CC83B5C" w14:textId="77777777" w:rsidR="00E03075" w:rsidRPr="0064505F" w:rsidRDefault="00E03075" w:rsidP="005D255B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Канамицин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4899FAE2" w14:textId="77777777" w:rsidR="00E03075" w:rsidRPr="0064505F" w:rsidRDefault="00E03075" w:rsidP="005D255B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Неомицин</w:t>
            </w:r>
            <w:proofErr w:type="spellEnd"/>
          </w:p>
          <w:p w14:paraId="563A8E5C" w14:textId="77777777" w:rsidR="00E03075" w:rsidRPr="0064505F" w:rsidRDefault="00E03075" w:rsidP="005D255B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Стрептотрицин</w:t>
            </w:r>
            <w:proofErr w:type="spellEnd"/>
          </w:p>
          <w:p w14:paraId="1F744C98" w14:textId="77777777" w:rsidR="00E03075" w:rsidRPr="0064505F" w:rsidRDefault="00E03075" w:rsidP="005D255B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Стрептомицин</w:t>
            </w:r>
          </w:p>
          <w:p w14:paraId="4BAB2FA5" w14:textId="3F0600B0" w:rsidR="00E03075" w:rsidRDefault="00E03075" w:rsidP="005D255B">
            <w:pPr>
              <w:snapToGrid w:val="0"/>
              <w:spacing w:before="20" w:after="20"/>
              <w:ind w:left="884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Тетрациклин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014FB146" w14:textId="578FC02A" w:rsidR="00E03075" w:rsidRDefault="00AD6C0C" w:rsidP="00D943B3">
            <w:pPr>
              <w:snapToGrid w:val="0"/>
              <w:spacing w:before="20" w:after="20"/>
              <w:ind w:left="44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05F">
              <w:rPr>
                <w:rFonts w:ascii="Arial" w:hAnsi="Arial" w:cs="Arial"/>
                <w:sz w:val="18"/>
                <w:szCs w:val="18"/>
              </w:rPr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508638" w14:textId="2896C566" w:rsidR="00E03075" w:rsidRPr="0064505F" w:rsidRDefault="00E03075" w:rsidP="00E03075">
            <w:pPr>
              <w:snapToGrid w:val="0"/>
              <w:spacing w:before="20" w:after="20"/>
              <w:ind w:left="792" w:hanging="412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03075" w:rsidRPr="0064505F" w14:paraId="3E134D53" w14:textId="77777777" w:rsidTr="00AF76E2">
        <w:tc>
          <w:tcPr>
            <w:tcW w:w="4350" w:type="dxa"/>
          </w:tcPr>
          <w:p w14:paraId="36861C56" w14:textId="77777777" w:rsidR="00E03075" w:rsidRPr="006759B9" w:rsidRDefault="00E03075" w:rsidP="005D255B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 xml:space="preserve">Толерантность к &lt;абиотическому стрессу&gt; </w:t>
            </w:r>
          </w:p>
          <w:p w14:paraId="51F9D66C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Алюминий </w:t>
            </w:r>
          </w:p>
          <w:p w14:paraId="78A3DC80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Холод/жара</w:t>
            </w:r>
          </w:p>
          <w:p w14:paraId="414F1096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Засуха </w:t>
            </w:r>
          </w:p>
          <w:p w14:paraId="113C2E86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Дефицит питательных микроэлементов</w:t>
            </w:r>
          </w:p>
          <w:p w14:paraId="4CD190F6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Азотная недостаточность</w:t>
            </w:r>
          </w:p>
          <w:p w14:paraId="1EB315BF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Фосфорная недостаточность</w:t>
            </w:r>
          </w:p>
          <w:p w14:paraId="5755F4D6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Калийная недостаточность</w:t>
            </w:r>
          </w:p>
          <w:p w14:paraId="4D1D7ADD" w14:textId="77777777" w:rsidR="00E03075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Засоление</w:t>
            </w:r>
          </w:p>
          <w:p w14:paraId="7EFF44A7" w14:textId="77777777" w:rsidR="00AD6C0C" w:rsidRPr="00BF2310" w:rsidRDefault="00AD6C0C" w:rsidP="00AD6C0C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едите текст&gt;"/>
                  </w:textInput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05F">
              <w:rPr>
                <w:rFonts w:ascii="Arial" w:hAnsi="Arial" w:cs="Arial"/>
                <w:sz w:val="18"/>
                <w:szCs w:val="18"/>
              </w:rPr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79E9547" w14:textId="2F182A5A" w:rsidR="00AD6C0C" w:rsidRPr="0064505F" w:rsidRDefault="00AD6C0C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</w:tcPr>
          <w:p w14:paraId="39D18EF9" w14:textId="77777777" w:rsidR="00E03075" w:rsidRPr="006759B9" w:rsidRDefault="00E03075" w:rsidP="005D255B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>Изменения в &lt;физиологии и/или продуктивности&gt;</w:t>
            </w:r>
          </w:p>
          <w:p w14:paraId="3766B98E" w14:textId="77777777" w:rsidR="00E03075" w:rsidRPr="0064505F" w:rsidRDefault="00E03075" w:rsidP="005D255B">
            <w:pPr>
              <w:adjustRightInd w:val="0"/>
              <w:snapToGrid w:val="0"/>
              <w:spacing w:before="20" w:after="20"/>
              <w:ind w:left="794" w:hanging="41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Прирост</w:t>
            </w:r>
          </w:p>
          <w:p w14:paraId="7AE940EB" w14:textId="77777777" w:rsidR="00E03075" w:rsidRPr="0064505F" w:rsidRDefault="00E03075" w:rsidP="005D255B">
            <w:pPr>
              <w:adjustRightInd w:val="0"/>
              <w:snapToGrid w:val="0"/>
              <w:spacing w:before="20" w:after="20"/>
              <w:ind w:left="794" w:hanging="41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Фотопериодическая реакция</w:t>
            </w:r>
          </w:p>
          <w:p w14:paraId="616C6A62" w14:textId="77777777" w:rsidR="00E03075" w:rsidRPr="0064505F" w:rsidRDefault="00E03075" w:rsidP="005D255B">
            <w:pPr>
              <w:adjustRightInd w:val="0"/>
              <w:snapToGrid w:val="0"/>
              <w:spacing w:before="20" w:after="20"/>
              <w:ind w:left="794" w:hanging="41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Репродукция</w:t>
            </w:r>
          </w:p>
          <w:p w14:paraId="173A2AEA" w14:textId="77777777" w:rsidR="00E03075" w:rsidRPr="0064505F" w:rsidRDefault="00E03075" w:rsidP="005D255B">
            <w:pPr>
              <w:adjustRightInd w:val="0"/>
              <w:snapToGrid w:val="0"/>
              <w:spacing w:before="20" w:after="20"/>
              <w:ind w:left="1122" w:hanging="332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Генетические технологии, ограничивающие использование (ГТОИ)</w:t>
            </w:r>
          </w:p>
          <w:p w14:paraId="2D8D0968" w14:textId="77777777" w:rsidR="00E03075" w:rsidRPr="0064505F" w:rsidRDefault="00E03075" w:rsidP="005D255B">
            <w:pPr>
              <w:adjustRightInd w:val="0"/>
              <w:snapToGrid w:val="0"/>
              <w:spacing w:before="20" w:after="20"/>
              <w:ind w:left="1122" w:hanging="332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Мужская стерильность</w:t>
            </w:r>
          </w:p>
          <w:p w14:paraId="16AEAFAE" w14:textId="77777777" w:rsidR="00E03075" w:rsidRDefault="00E03075" w:rsidP="005D255B">
            <w:pPr>
              <w:adjustRightInd w:val="0"/>
              <w:snapToGrid w:val="0"/>
              <w:spacing w:before="20" w:after="20"/>
              <w:ind w:left="794" w:hanging="41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Созревание </w:t>
            </w:r>
          </w:p>
          <w:p w14:paraId="469651F8" w14:textId="21F9A8BD" w:rsidR="00E03075" w:rsidRDefault="00E03075" w:rsidP="005D255B">
            <w:pPr>
              <w:adjustRightInd w:val="0"/>
              <w:snapToGrid w:val="0"/>
              <w:spacing w:before="20" w:after="20"/>
              <w:ind w:left="794" w:hanging="414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Урожайность</w:t>
            </w:r>
          </w:p>
          <w:p w14:paraId="01CB2E0F" w14:textId="39FC38FE" w:rsidR="00AD6C0C" w:rsidRPr="00D943B3" w:rsidRDefault="00845083" w:rsidP="00845083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56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D6C0C"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6C0C"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6C0C"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6C0C"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="00AD6C0C"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="00AD6C0C"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6C0C" w:rsidRPr="0064505F">
              <w:rPr>
                <w:rFonts w:ascii="Arial" w:hAnsi="Arial" w:cs="Arial"/>
                <w:sz w:val="18"/>
                <w:szCs w:val="18"/>
              </w:rPr>
            </w:r>
            <w:r w:rsidR="00AD6C0C"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6C0C">
              <w:rPr>
                <w:rFonts w:ascii="Arial" w:hAnsi="Arial"/>
                <w:sz w:val="18"/>
                <w:szCs w:val="18"/>
              </w:rPr>
              <w:t>&lt;Ввод текста&gt;</w:t>
            </w:r>
            <w:r w:rsidR="00AD6C0C"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FD373EF" w14:textId="77777777" w:rsidR="00E03075" w:rsidRPr="0064505F" w:rsidRDefault="00E03075" w:rsidP="005D255B">
            <w:pPr>
              <w:snapToGrid w:val="0"/>
              <w:spacing w:before="20" w:after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3075" w:rsidRPr="0064505F" w14:paraId="42F124C3" w14:textId="77777777" w:rsidTr="00AF76E2">
        <w:tc>
          <w:tcPr>
            <w:tcW w:w="4350" w:type="dxa"/>
          </w:tcPr>
          <w:p w14:paraId="058A3728" w14:textId="77777777" w:rsidR="00E03075" w:rsidRPr="006759B9" w:rsidRDefault="00E03075" w:rsidP="005D255B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 xml:space="preserve">Изменения &lt;качества или состава метаболитов&gt; </w:t>
            </w:r>
          </w:p>
          <w:p w14:paraId="2272B062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Аллергены</w:t>
            </w:r>
          </w:p>
          <w:p w14:paraId="24E55195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Соотношение амилозы и амилопектина</w:t>
            </w:r>
          </w:p>
          <w:p w14:paraId="0C777A87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Антиоксиданты</w:t>
            </w:r>
          </w:p>
          <w:p w14:paraId="5EA445C3" w14:textId="77777777" w:rsidR="00E03075" w:rsidRPr="0019227C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2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Углеводы</w:t>
            </w:r>
          </w:p>
          <w:p w14:paraId="5F1536EF" w14:textId="77777777" w:rsidR="00E03075" w:rsidRPr="0019227C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2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Целлюлоза</w:t>
            </w:r>
          </w:p>
          <w:p w14:paraId="4BE95AA5" w14:textId="77777777" w:rsidR="00E03075" w:rsidRPr="0019227C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2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Флавоноиды (например,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антоцианин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  <w:p w14:paraId="52475464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Лигнин</w:t>
            </w:r>
          </w:p>
          <w:p w14:paraId="157D621D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Липиды и жирные кислоты </w:t>
            </w:r>
          </w:p>
          <w:p w14:paraId="0629A797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Содержание лизина</w:t>
            </w:r>
          </w:p>
          <w:p w14:paraId="070EF00D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Пигментация/окраска </w:t>
            </w:r>
          </w:p>
          <w:p w14:paraId="631BCBEE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Белки и аминокислоты</w:t>
            </w:r>
          </w:p>
          <w:p w14:paraId="3C6B65EB" w14:textId="77777777" w:rsidR="00E03075" w:rsidRPr="0064505F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Срок хранения</w:t>
            </w:r>
          </w:p>
          <w:p w14:paraId="72C3C9C2" w14:textId="77777777" w:rsidR="00AD6C0C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Витамины</w:t>
            </w:r>
          </w:p>
          <w:p w14:paraId="7F31B6E4" w14:textId="555EC9C9" w:rsidR="00E03075" w:rsidRPr="00D943B3" w:rsidRDefault="00AD6C0C" w:rsidP="00AD6C0C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05F">
              <w:rPr>
                <w:rFonts w:ascii="Arial" w:hAnsi="Arial" w:cs="Arial"/>
                <w:sz w:val="18"/>
                <w:szCs w:val="18"/>
              </w:rPr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465" w:type="dxa"/>
          </w:tcPr>
          <w:p w14:paraId="314256D2" w14:textId="77777777" w:rsidR="00E03075" w:rsidRPr="006759B9" w:rsidRDefault="00E03075" w:rsidP="005D255B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>Производство &lt;соединений, применяемых в области медицины и фармацевтики (на людях или животных)&gt;</w:t>
            </w:r>
          </w:p>
          <w:p w14:paraId="590971DB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Антибиотики</w:t>
            </w:r>
          </w:p>
          <w:p w14:paraId="5A61C7E8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Антитела и антигены</w:t>
            </w:r>
          </w:p>
          <w:p w14:paraId="743EF7F4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Антитромбин</w:t>
            </w:r>
          </w:p>
          <w:p w14:paraId="2EBB4254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Гормон роста человека</w:t>
            </w:r>
          </w:p>
          <w:p w14:paraId="60EC5F90" w14:textId="77777777" w:rsidR="00E03075" w:rsidRPr="0064505F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Альбумин человеческой сыворотки</w:t>
            </w:r>
          </w:p>
          <w:p w14:paraId="671B095A" w14:textId="77777777" w:rsidR="00E03075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Инсулин </w:t>
            </w:r>
          </w:p>
          <w:p w14:paraId="1342AD12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Органы (ксенотрансплантация)</w:t>
            </w:r>
          </w:p>
          <w:p w14:paraId="7FF64A2D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Омега-3 жирные кислоты (например, ДГК)</w:t>
            </w:r>
          </w:p>
          <w:p w14:paraId="26889ADB" w14:textId="30700AAC" w:rsidR="00E03075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Вакцины</w:t>
            </w:r>
          </w:p>
          <w:p w14:paraId="685B05E9" w14:textId="77777777" w:rsidR="00AD6C0C" w:rsidRPr="00BF2310" w:rsidRDefault="00AD6C0C" w:rsidP="00AD6C0C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05F">
              <w:rPr>
                <w:rFonts w:ascii="Arial" w:hAnsi="Arial" w:cs="Arial"/>
                <w:sz w:val="18"/>
                <w:szCs w:val="18"/>
              </w:rPr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563C7A" w14:textId="77777777" w:rsidR="00AD6C0C" w:rsidRPr="006759B9" w:rsidRDefault="00AD6C0C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</w:p>
          <w:p w14:paraId="61A99CCC" w14:textId="77777777" w:rsidR="00E03075" w:rsidRPr="0064505F" w:rsidRDefault="00E03075" w:rsidP="005D255B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03075" w:rsidRPr="0064505F" w14:paraId="64EF2976" w14:textId="77777777" w:rsidTr="00AF76E2">
        <w:tc>
          <w:tcPr>
            <w:tcW w:w="4350" w:type="dxa"/>
          </w:tcPr>
          <w:p w14:paraId="381C20D6" w14:textId="77777777" w:rsidR="00E03075" w:rsidRPr="006759B9" w:rsidRDefault="00E03075" w:rsidP="005D255B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>Использование в &lt;промышленных целях&gt;</w:t>
            </w:r>
          </w:p>
          <w:p w14:paraId="2A247CF9" w14:textId="77777777" w:rsidR="00E03075" w:rsidRPr="006759B9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Производство биотоплива</w:t>
            </w:r>
          </w:p>
          <w:p w14:paraId="71D5EF67" w14:textId="77777777" w:rsidR="00E03075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Биоремедиация</w:t>
            </w:r>
            <w:proofErr w:type="spellEnd"/>
          </w:p>
          <w:p w14:paraId="54DB1E05" w14:textId="4F2DED37" w:rsidR="00AD6C0C" w:rsidRPr="00D943B3" w:rsidRDefault="00AD6C0C" w:rsidP="00AD6C0C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sz w:val="18"/>
                <w:szCs w:val="18"/>
              </w:rPr>
            </w:r>
            <w:r w:rsidR="009D4C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05F">
              <w:rPr>
                <w:rFonts w:ascii="Arial" w:hAnsi="Arial" w:cs="Arial"/>
                <w:sz w:val="18"/>
                <w:szCs w:val="18"/>
              </w:rPr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65" w:type="dxa"/>
          </w:tcPr>
          <w:p w14:paraId="79D6D87F" w14:textId="33129FA2" w:rsidR="007E7230" w:rsidRDefault="00E03075" w:rsidP="005D255B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>Селективные маркерные гены и гены-репортеры</w:t>
            </w:r>
          </w:p>
          <w:p w14:paraId="751B7D2E" w14:textId="3B1F9A45" w:rsidR="00E03075" w:rsidRDefault="00E03075" w:rsidP="00D943B3">
            <w:pPr>
              <w:adjustRightInd w:val="0"/>
              <w:snapToGrid w:val="0"/>
              <w:spacing w:before="1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9E45F9" w14:textId="466E1618" w:rsidR="00E03075" w:rsidRPr="0064505F" w:rsidRDefault="00E03075" w:rsidP="005D255B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5D15" w:rsidRPr="0064505F" w14:paraId="1CDE0841" w14:textId="77777777" w:rsidTr="00AF76E2">
        <w:tc>
          <w:tcPr>
            <w:tcW w:w="4350" w:type="dxa"/>
          </w:tcPr>
          <w:p w14:paraId="003B37DE" w14:textId="77777777" w:rsidR="00AA356C" w:rsidRPr="006759B9" w:rsidRDefault="00AA356C" w:rsidP="00AA356C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b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>Прикладная разработка на основе &lt;технологии генного драйва&gt;</w:t>
            </w:r>
          </w:p>
          <w:p w14:paraId="51F0F19C" w14:textId="77777777" w:rsidR="00F2256E" w:rsidRDefault="00F2256E" w:rsidP="00F2256E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Подавление популяций</w:t>
            </w:r>
          </w:p>
          <w:p w14:paraId="2371DE97" w14:textId="77777777" w:rsidR="00F2256E" w:rsidRDefault="00F2256E" w:rsidP="00F2256E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Замещение популяций</w:t>
            </w:r>
          </w:p>
          <w:p w14:paraId="57A144D0" w14:textId="77C4C4EB" w:rsidR="00845D15" w:rsidRPr="006759B9" w:rsidRDefault="00F2256E" w:rsidP="00F2256E">
            <w:pPr>
              <w:snapToGrid w:val="0"/>
              <w:spacing w:before="20" w:after="20"/>
              <w:ind w:left="880" w:hanging="440"/>
              <w:rPr>
                <w:rFonts w:ascii="Arial" w:hAnsi="Arial" w:cs="Arial"/>
                <w:b/>
                <w:sz w:val="18"/>
                <w:szCs w:val="18"/>
              </w:rPr>
            </w:pPr>
            <w:r w:rsidRPr="006450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Прочее 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05F">
              <w:rPr>
                <w:rFonts w:ascii="Arial" w:hAnsi="Arial" w:cs="Arial"/>
                <w:sz w:val="18"/>
                <w:szCs w:val="18"/>
              </w:rPr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65" w:type="dxa"/>
          </w:tcPr>
          <w:p w14:paraId="60D9C16B" w14:textId="7DF1FE06" w:rsidR="00845D15" w:rsidRPr="00D943B3" w:rsidRDefault="00AA356C" w:rsidP="00AA356C">
            <w:pPr>
              <w:adjustRightInd w:val="0"/>
              <w:snapToGrid w:val="0"/>
              <w:spacing w:before="120" w:after="20"/>
              <w:ind w:left="442" w:hanging="4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59B9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</w:r>
            <w:r w:rsidR="009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759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 xml:space="preserve">Прочее (просьба указать конкретно): 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05F">
              <w:rPr>
                <w:rFonts w:ascii="Arial" w:hAnsi="Arial" w:cs="Arial"/>
                <w:sz w:val="18"/>
                <w:szCs w:val="18"/>
              </w:rPr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&lt;Ввод текста&gt;</w:t>
            </w:r>
            <w:r w:rsidRPr="006450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6168310" w14:textId="77777777" w:rsidR="00E469EA" w:rsidRDefault="00E469EA"/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555"/>
      </w:tblGrid>
      <w:tr w:rsidR="005511E4" w:rsidRPr="0064505F" w14:paraId="13DE33D4" w14:textId="77777777" w:rsidTr="00082CD2">
        <w:trPr>
          <w:cantSplit/>
        </w:trPr>
        <w:tc>
          <w:tcPr>
            <w:tcW w:w="8815" w:type="dxa"/>
            <w:gridSpan w:val="2"/>
            <w:shd w:val="clear" w:color="auto" w:fill="E6E6E6"/>
            <w:vAlign w:val="center"/>
          </w:tcPr>
          <w:p w14:paraId="68AEC591" w14:textId="77777777" w:rsidR="005511E4" w:rsidRPr="0064505F" w:rsidRDefault="005511E4" w:rsidP="00461923">
            <w:pPr>
              <w:keepNext/>
              <w:keepLines/>
              <w:snapToGrid w:val="0"/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Срок подтверждения или обновления информации</w:t>
            </w:r>
          </w:p>
        </w:tc>
      </w:tr>
      <w:tr w:rsidR="005511E4" w:rsidRPr="0064505F" w14:paraId="48F776A2" w14:textId="77777777" w:rsidTr="00082CD2">
        <w:trPr>
          <w:cantSplit/>
        </w:trPr>
        <w:tc>
          <w:tcPr>
            <w:tcW w:w="8815" w:type="dxa"/>
            <w:gridSpan w:val="2"/>
            <w:shd w:val="clear" w:color="auto" w:fill="auto"/>
            <w:vAlign w:val="center"/>
          </w:tcPr>
          <w:p w14:paraId="4E7711EC" w14:textId="5FCB6EF8" w:rsidR="005511E4" w:rsidRPr="0064505F" w:rsidRDefault="005511E4" w:rsidP="00461923">
            <w:pPr>
              <w:keepNext/>
              <w:keepLines/>
              <w:snapToGrid w:val="0"/>
              <w:spacing w:before="120" w:after="12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Информация данной категории не подлежит подтверждению или обновлению.</w:t>
            </w:r>
          </w:p>
        </w:tc>
      </w:tr>
      <w:tr w:rsidR="004820D2" w:rsidRPr="0064505F" w14:paraId="7E49BAF0" w14:textId="77777777" w:rsidTr="00082CD2">
        <w:trPr>
          <w:cantSplit/>
        </w:trPr>
        <w:tc>
          <w:tcPr>
            <w:tcW w:w="8815" w:type="dxa"/>
            <w:gridSpan w:val="2"/>
            <w:shd w:val="clear" w:color="auto" w:fill="E6E6E6"/>
            <w:vAlign w:val="center"/>
          </w:tcPr>
          <w:p w14:paraId="588EEDE8" w14:textId="77777777" w:rsidR="004820D2" w:rsidRPr="0064505F" w:rsidRDefault="004820D2" w:rsidP="0064505F">
            <w:pPr>
              <w:keepNext/>
              <w:keepLines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Дополнительная информация</w:t>
            </w:r>
          </w:p>
        </w:tc>
      </w:tr>
      <w:tr w:rsidR="002358E8" w:rsidRPr="0064505F" w14:paraId="1E194F07" w14:textId="77777777" w:rsidTr="00082CD2">
        <w:tc>
          <w:tcPr>
            <w:tcW w:w="3260" w:type="dxa"/>
            <w:vAlign w:val="center"/>
          </w:tcPr>
          <w:p w14:paraId="6D958B56" w14:textId="70172A0A" w:rsidR="002358E8" w:rsidRPr="0064505F" w:rsidRDefault="002358E8" w:rsidP="004E3626">
            <w:pPr>
              <w:numPr>
                <w:ilvl w:val="0"/>
                <w:numId w:val="3"/>
              </w:numPr>
              <w:tabs>
                <w:tab w:val="clear" w:pos="720"/>
              </w:tabs>
              <w:adjustRightInd w:val="0"/>
              <w:spacing w:before="120" w:after="120"/>
              <w:ind w:left="284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Любая другая актуальная информация</w:t>
            </w:r>
            <w:r w:rsidRPr="0064505F">
              <w:rPr>
                <w:rFonts w:ascii="Arial" w:hAnsi="Arial" w:cs="Arial"/>
                <w:szCs w:val="24"/>
                <w:vertAlign w:val="superscript"/>
              </w:rPr>
              <w:footnoteReference w:id="5"/>
            </w:r>
            <w:r w:rsidR="00680D64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555" w:type="dxa"/>
            <w:vAlign w:val="center"/>
          </w:tcPr>
          <w:p w14:paraId="1D0F4FB7" w14:textId="77777777" w:rsidR="002358E8" w:rsidRPr="0064505F" w:rsidRDefault="002358E8" w:rsidP="0064505F">
            <w:pPr>
              <w:spacing w:before="120" w:after="120"/>
              <w:rPr>
                <w:rFonts w:ascii="Arial" w:hAnsi="Arial" w:cs="Arial"/>
              </w:rPr>
            </w:pPr>
            <w:r w:rsidRPr="0064505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</w:rPr>
              <w:instrText xml:space="preserve"> FORMTEXT </w:instrText>
            </w:r>
            <w:r w:rsidRPr="0064505F">
              <w:rPr>
                <w:rFonts w:ascii="Arial" w:hAnsi="Arial" w:cs="Arial"/>
              </w:rPr>
            </w:r>
            <w:r w:rsidRPr="006450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64505F">
              <w:rPr>
                <w:rFonts w:ascii="Arial" w:hAnsi="Arial" w:cs="Arial"/>
              </w:rPr>
              <w:fldChar w:fldCharType="end"/>
            </w:r>
          </w:p>
          <w:p w14:paraId="6F71E17D" w14:textId="77777777" w:rsidR="002358E8" w:rsidRPr="0064505F" w:rsidRDefault="00C902D7" w:rsidP="0064505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  <w:szCs w:val="24"/>
              </w:rPr>
              <w:t>и/или</w:t>
            </w:r>
            <w:r>
              <w:rPr>
                <w:rFonts w:ascii="Arial" w:hAnsi="Arial"/>
                <w:szCs w:val="24"/>
              </w:rPr>
              <w:t xml:space="preserve"> </w:t>
            </w:r>
            <w:r w:rsidR="00914C99" w:rsidRPr="0064505F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="00914C99" w:rsidRPr="0064505F">
              <w:rPr>
                <w:rFonts w:ascii="Arial" w:hAnsi="Arial" w:cs="Arial"/>
                <w:szCs w:val="24"/>
              </w:rPr>
              <w:instrText xml:space="preserve"> FORMTEXT </w:instrText>
            </w:r>
            <w:r w:rsidR="00914C99" w:rsidRPr="0064505F">
              <w:rPr>
                <w:rFonts w:ascii="Arial" w:hAnsi="Arial" w:cs="Arial"/>
                <w:szCs w:val="24"/>
              </w:rPr>
            </w:r>
            <w:r w:rsidR="00914C99" w:rsidRPr="0064505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&lt;URL-адрес и название веб-сайта&gt;</w:t>
            </w:r>
            <w:r w:rsidR="00914C99" w:rsidRPr="0064505F">
              <w:rPr>
                <w:rFonts w:ascii="Arial" w:hAnsi="Arial" w:cs="Arial"/>
                <w:szCs w:val="24"/>
              </w:rPr>
              <w:fldChar w:fldCharType="end"/>
            </w:r>
          </w:p>
          <w:p w14:paraId="7EE47995" w14:textId="77777777" w:rsidR="002358E8" w:rsidRPr="0064505F" w:rsidRDefault="00C902D7" w:rsidP="0064505F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  <w:iCs/>
                <w:szCs w:val="24"/>
              </w:rPr>
              <w:t xml:space="preserve">и/или </w:t>
            </w:r>
            <w:r>
              <w:rPr>
                <w:rFonts w:ascii="Arial" w:hAnsi="Arial"/>
                <w:iCs/>
                <w:szCs w:val="24"/>
              </w:rPr>
              <w:t>&lt;Вложение&gt;</w:t>
            </w:r>
          </w:p>
        </w:tc>
      </w:tr>
      <w:tr w:rsidR="004820D2" w:rsidRPr="0064505F" w14:paraId="03F34B91" w14:textId="77777777" w:rsidTr="00082CD2">
        <w:trPr>
          <w:cantSplit/>
        </w:trPr>
        <w:tc>
          <w:tcPr>
            <w:tcW w:w="3260" w:type="dxa"/>
            <w:vAlign w:val="center"/>
          </w:tcPr>
          <w:p w14:paraId="4BF989CC" w14:textId="43B4B313" w:rsidR="004820D2" w:rsidRPr="0064505F" w:rsidRDefault="004820D2" w:rsidP="00FB7FE1">
            <w:pPr>
              <w:numPr>
                <w:ilvl w:val="0"/>
                <w:numId w:val="3"/>
              </w:numPr>
              <w:tabs>
                <w:tab w:val="clear" w:pos="720"/>
                <w:tab w:val="num" w:pos="510"/>
              </w:tabs>
              <w:spacing w:before="120" w:after="120"/>
              <w:ind w:hanging="7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Примечания</w:t>
            </w:r>
            <w:r w:rsidRPr="0064505F">
              <w:rPr>
                <w:rFonts w:ascii="Arial" w:hAnsi="Arial" w:cs="Arial"/>
                <w:szCs w:val="24"/>
                <w:vertAlign w:val="superscript"/>
                <w:lang w:val="en-CA"/>
              </w:rPr>
              <w:footnoteReference w:id="6"/>
            </w:r>
            <w:r w:rsidR="00680D64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555" w:type="dxa"/>
            <w:vAlign w:val="center"/>
          </w:tcPr>
          <w:p w14:paraId="3F28312C" w14:textId="77777777" w:rsidR="004820D2" w:rsidRPr="0064505F" w:rsidRDefault="002358E8" w:rsidP="0064505F">
            <w:pPr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  <w:r w:rsidRPr="0064505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</w:rPr>
              <w:instrText xml:space="preserve"> FORMTEXT </w:instrText>
            </w:r>
            <w:r w:rsidRPr="0064505F">
              <w:rPr>
                <w:rFonts w:ascii="Arial" w:hAnsi="Arial" w:cs="Arial"/>
              </w:rPr>
            </w:r>
            <w:r w:rsidRPr="006450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64505F">
              <w:rPr>
                <w:rFonts w:ascii="Arial" w:hAnsi="Arial" w:cs="Arial"/>
              </w:rPr>
              <w:fldChar w:fldCharType="end"/>
            </w:r>
          </w:p>
        </w:tc>
      </w:tr>
    </w:tbl>
    <w:p w14:paraId="27A6A057" w14:textId="77777777" w:rsidR="00261747" w:rsidRPr="0064505F" w:rsidRDefault="002358E8" w:rsidP="0064505F">
      <w:r>
        <w:br w:type="page"/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5959"/>
      </w:tblGrid>
      <w:tr w:rsidR="00261747" w:rsidRPr="0064505F" w14:paraId="4F989031" w14:textId="77777777" w:rsidTr="002B1D12">
        <w:tc>
          <w:tcPr>
            <w:tcW w:w="8707" w:type="dxa"/>
            <w:gridSpan w:val="2"/>
            <w:shd w:val="clear" w:color="auto" w:fill="E6E6E6"/>
          </w:tcPr>
          <w:p w14:paraId="3E61F8F4" w14:textId="77777777" w:rsidR="00261747" w:rsidRPr="0064505F" w:rsidRDefault="00261747" w:rsidP="0064505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Подтверждение записи</w:t>
            </w:r>
          </w:p>
        </w:tc>
      </w:tr>
      <w:tr w:rsidR="00261747" w:rsidRPr="0064505F" w14:paraId="45FA7C24" w14:textId="77777777" w:rsidTr="002B1D12">
        <w:tc>
          <w:tcPr>
            <w:tcW w:w="8707" w:type="dxa"/>
            <w:gridSpan w:val="2"/>
            <w:vAlign w:val="center"/>
          </w:tcPr>
          <w:p w14:paraId="2AE082B1" w14:textId="77777777" w:rsidR="00261747" w:rsidRPr="0064505F" w:rsidRDefault="00261747" w:rsidP="0064505F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02028072" w14:textId="1010C4E3" w:rsidR="00261747" w:rsidRPr="0064505F" w:rsidRDefault="00261747" w:rsidP="0064505F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Информацию следует представлять в МПБ в онлайновом режиме на странице «Представить».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</w:rPr>
              <w:t xml:space="preserve">Данный общий формат предлагается пользователям МПБ в целях оказания им помощи в сборе и организации их записей до представления в МПБ. </w:t>
            </w:r>
          </w:p>
          <w:p w14:paraId="3506351C" w14:textId="77777777" w:rsidR="00261747" w:rsidRPr="009C61DB" w:rsidRDefault="00261747" w:rsidP="0064505F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4A3046A5" w14:textId="112AF2FE" w:rsidR="00261747" w:rsidRPr="0064505F" w:rsidRDefault="00261747" w:rsidP="0064505F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В случае затруднений с представлением данной информации в онлайновом режиме заполненные документы следует направлять в формате MS </w:t>
            </w:r>
            <w:proofErr w:type="spellStart"/>
            <w:r>
              <w:rPr>
                <w:rFonts w:ascii="Arial" w:hAnsi="Arial"/>
              </w:rPr>
              <w:t>Word</w:t>
            </w:r>
            <w:proofErr w:type="spellEnd"/>
            <w:r>
              <w:rPr>
                <w:rFonts w:ascii="Arial" w:hAnsi="Arial"/>
              </w:rPr>
              <w:t xml:space="preserve"> по электронной почте по адресу: </w:t>
            </w:r>
            <w:hyperlink r:id="rId12" w:history="1">
              <w:r>
                <w:rPr>
                  <w:rStyle w:val="Hyperlink"/>
                  <w:rFonts w:ascii="Arial" w:hAnsi="Arial"/>
                </w:rPr>
                <w:t>bch@cbd.int</w:t>
              </w:r>
            </w:hyperlink>
            <w:r>
              <w:rPr>
                <w:rFonts w:ascii="Arial" w:hAnsi="Arial"/>
              </w:rPr>
              <w:t xml:space="preserve">. </w:t>
            </w:r>
          </w:p>
          <w:p w14:paraId="3912FFC2" w14:textId="77777777" w:rsidR="00261747" w:rsidRPr="009C61DB" w:rsidRDefault="00261747" w:rsidP="0064505F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28EA8AD2" w14:textId="7F13DC42" w:rsidR="00261747" w:rsidRPr="0064505F" w:rsidRDefault="00261747" w:rsidP="0064505F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Кроме того, их можно направить по факсу на номер </w:t>
            </w:r>
            <w:r>
              <w:rPr>
                <w:rFonts w:ascii="Arial" w:hAnsi="Arial"/>
                <w:b/>
              </w:rPr>
              <w:t>+1 514 288 6588</w:t>
            </w:r>
            <w:r>
              <w:rPr>
                <w:rFonts w:ascii="Arial" w:hAnsi="Arial"/>
                <w:bCs/>
              </w:rPr>
              <w:t>.</w:t>
            </w:r>
          </w:p>
          <w:p w14:paraId="48DC6FDB" w14:textId="77777777" w:rsidR="00261747" w:rsidRPr="009C61DB" w:rsidRDefault="00261747" w:rsidP="0064505F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4BBC0F08" w14:textId="77777777" w:rsidR="00261747" w:rsidRPr="009C61DB" w:rsidRDefault="00261747" w:rsidP="0064505F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/>
              </w:rPr>
              <w:t>или</w:t>
            </w:r>
            <w:r w:rsidRPr="009C61DB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почтой</w:t>
            </w:r>
            <w:r w:rsidRPr="009C61DB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по</w:t>
            </w:r>
            <w:r w:rsidRPr="009C61DB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адресу</w:t>
            </w:r>
            <w:r w:rsidRPr="009C61DB">
              <w:rPr>
                <w:rFonts w:ascii="Arial" w:hAnsi="Arial"/>
                <w:lang w:val="en-US"/>
              </w:rPr>
              <w:t>:</w:t>
            </w:r>
          </w:p>
          <w:p w14:paraId="08998405" w14:textId="77777777" w:rsidR="00261747" w:rsidRPr="0064505F" w:rsidRDefault="00261747" w:rsidP="0064505F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046A6CB1" w14:textId="77777777" w:rsidR="00261747" w:rsidRPr="009C61DB" w:rsidRDefault="00261747" w:rsidP="0064505F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 w:rsidRPr="009C61DB">
              <w:rPr>
                <w:rFonts w:ascii="Arial" w:hAnsi="Arial"/>
                <w:b/>
                <w:lang w:val="en-US"/>
              </w:rPr>
              <w:t>Secretariat of the Convention on Biological Diversity</w:t>
            </w:r>
          </w:p>
          <w:p w14:paraId="01D8709C" w14:textId="77777777" w:rsidR="00261747" w:rsidRPr="009C61DB" w:rsidRDefault="00261747" w:rsidP="0064505F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r w:rsidRPr="009C61DB">
              <w:rPr>
                <w:rFonts w:ascii="Arial" w:hAnsi="Arial"/>
                <w:b/>
                <w:lang w:val="fr-FR"/>
              </w:rPr>
              <w:t>413 rue Saint-Jacques, suite 800</w:t>
            </w:r>
          </w:p>
          <w:p w14:paraId="6764CDE3" w14:textId="77777777" w:rsidR="00261747" w:rsidRPr="009C61DB" w:rsidRDefault="00261747" w:rsidP="0064505F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9C61DB">
              <w:rPr>
                <w:rFonts w:ascii="Arial" w:hAnsi="Arial"/>
                <w:b/>
                <w:lang w:val="fr-FR"/>
              </w:rPr>
              <w:t>Montreal</w:t>
            </w:r>
            <w:proofErr w:type="spellEnd"/>
            <w:r w:rsidRPr="009C61DB">
              <w:rPr>
                <w:rFonts w:ascii="Arial" w:hAnsi="Arial"/>
                <w:b/>
                <w:lang w:val="fr-FR"/>
              </w:rPr>
              <w:t>, Québec, H2Y 1N9</w:t>
            </w:r>
          </w:p>
          <w:p w14:paraId="213B66AB" w14:textId="77777777" w:rsidR="00261747" w:rsidRPr="0064505F" w:rsidRDefault="00261747" w:rsidP="0064505F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Canada</w:t>
            </w:r>
            <w:proofErr w:type="spellEnd"/>
          </w:p>
          <w:p w14:paraId="7EDE797F" w14:textId="77777777" w:rsidR="00261747" w:rsidRPr="009C61DB" w:rsidRDefault="00261747" w:rsidP="0064505F">
            <w:pPr>
              <w:pStyle w:val="htitle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14:paraId="37E7F300" w14:textId="4DF86022" w:rsidR="00261747" w:rsidRPr="0064505F" w:rsidRDefault="00261747" w:rsidP="0064505F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Важное примечание: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просьба учесть, что в случае отправки данной формы по факсу, почте или с незарегистрированного в МПБ адреса электронной почты следует приложить копию/отсканированный экземпляр данной подписанной страницы. Также следует прикрепить заполненный общий формат «Контакт», если пользователь не зарегистрирован в МПБ.</w:t>
            </w:r>
          </w:p>
          <w:p w14:paraId="58621633" w14:textId="77777777" w:rsidR="00261747" w:rsidRPr="009C61DB" w:rsidRDefault="00261747" w:rsidP="0064505F">
            <w:pPr>
              <w:pStyle w:val="htitle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261747" w:rsidRPr="0064505F" w14:paraId="44D028D4" w14:textId="77777777" w:rsidTr="002B1D12">
        <w:tc>
          <w:tcPr>
            <w:tcW w:w="2748" w:type="dxa"/>
            <w:vAlign w:val="center"/>
          </w:tcPr>
          <w:p w14:paraId="35795436" w14:textId="0646BA0C" w:rsidR="00261747" w:rsidRPr="00680D64" w:rsidRDefault="00261747" w:rsidP="0064505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Дата*</w:t>
            </w:r>
            <w:r w:rsidR="00680D64">
              <w:rPr>
                <w:rFonts w:ascii="Arial" w:hAnsi="Arial"/>
                <w:lang w:val="en-US"/>
              </w:rPr>
              <w:t>:</w:t>
            </w:r>
          </w:p>
        </w:tc>
        <w:bookmarkStart w:id="0" w:name="Text1"/>
        <w:tc>
          <w:tcPr>
            <w:tcW w:w="5959" w:type="dxa"/>
            <w:vAlign w:val="center"/>
          </w:tcPr>
          <w:p w14:paraId="0AA05B03" w14:textId="77777777" w:rsidR="00261747" w:rsidRPr="0064505F" w:rsidRDefault="00261747" w:rsidP="0064505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4505F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&lt;ГГГГ-ММ-ДД&gt;"/>
                  </w:textInput>
                </w:ffData>
              </w:fldChar>
            </w:r>
            <w:r w:rsidRPr="0064505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4505F">
              <w:rPr>
                <w:rFonts w:ascii="Arial" w:hAnsi="Arial" w:cs="Arial"/>
                <w:szCs w:val="24"/>
              </w:rPr>
            </w:r>
            <w:r w:rsidRPr="0064505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&lt;ГГГГ-ММ-ДД&gt;</w:t>
            </w:r>
            <w:r w:rsidRPr="0064505F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</w:tr>
      <w:tr w:rsidR="00261747" w:rsidRPr="0064505F" w14:paraId="19ED4CF7" w14:textId="77777777" w:rsidTr="002B1D12">
        <w:tc>
          <w:tcPr>
            <w:tcW w:w="2748" w:type="dxa"/>
            <w:vAlign w:val="center"/>
          </w:tcPr>
          <w:p w14:paraId="00BB2356" w14:textId="625BFF2D" w:rsidR="00261747" w:rsidRPr="00680D64" w:rsidRDefault="00261747" w:rsidP="0064505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Ф. И. О. лица, подающего запрос*</w:t>
            </w:r>
            <w:r w:rsidR="00680D64" w:rsidRPr="00680D64">
              <w:rPr>
                <w:rFonts w:ascii="Arial" w:hAnsi="Arial"/>
              </w:rPr>
              <w:t>:</w:t>
            </w:r>
          </w:p>
        </w:tc>
        <w:tc>
          <w:tcPr>
            <w:tcW w:w="5959" w:type="dxa"/>
            <w:vAlign w:val="center"/>
          </w:tcPr>
          <w:p w14:paraId="26475750" w14:textId="77777777" w:rsidR="00261747" w:rsidRPr="0064505F" w:rsidRDefault="00261747" w:rsidP="0064505F">
            <w:pPr>
              <w:spacing w:before="120" w:after="120"/>
              <w:rPr>
                <w:rFonts w:ascii="Arial" w:hAnsi="Arial" w:cs="Arial"/>
              </w:rPr>
            </w:pPr>
            <w:r w:rsidRPr="0064505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64505F">
              <w:rPr>
                <w:rFonts w:ascii="Arial" w:hAnsi="Arial" w:cs="Arial"/>
              </w:rPr>
              <w:instrText xml:space="preserve"> FORMTEXT </w:instrText>
            </w:r>
            <w:r w:rsidRPr="0064505F">
              <w:rPr>
                <w:rFonts w:ascii="Arial" w:hAnsi="Arial" w:cs="Arial"/>
              </w:rPr>
            </w:r>
            <w:r w:rsidRPr="006450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64505F">
              <w:rPr>
                <w:rFonts w:ascii="Arial" w:hAnsi="Arial" w:cs="Arial"/>
              </w:rPr>
              <w:fldChar w:fldCharType="end"/>
            </w:r>
          </w:p>
        </w:tc>
      </w:tr>
      <w:tr w:rsidR="00261747" w:rsidRPr="0064505F" w14:paraId="22E42390" w14:textId="77777777" w:rsidTr="002B1D12">
        <w:tc>
          <w:tcPr>
            <w:tcW w:w="2748" w:type="dxa"/>
            <w:vAlign w:val="center"/>
          </w:tcPr>
          <w:p w14:paraId="3FAE67D9" w14:textId="13AE8C6C" w:rsidR="00261747" w:rsidRPr="00680D64" w:rsidRDefault="00261747" w:rsidP="0064505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Контактные данные лица, подающего запрос</w:t>
            </w:r>
            <w:r w:rsidR="00680D64" w:rsidRPr="00680D64">
              <w:rPr>
                <w:rFonts w:ascii="Arial" w:hAnsi="Arial"/>
              </w:rPr>
              <w:t>:</w:t>
            </w:r>
          </w:p>
        </w:tc>
        <w:tc>
          <w:tcPr>
            <w:tcW w:w="5959" w:type="dxa"/>
            <w:vAlign w:val="center"/>
          </w:tcPr>
          <w:p w14:paraId="20D2D64C" w14:textId="77777777" w:rsidR="00261747" w:rsidRPr="0064505F" w:rsidRDefault="00261747" w:rsidP="0064505F">
            <w:pPr>
              <w:spacing w:before="120" w:after="120"/>
              <w:rPr>
                <w:rFonts w:ascii="Arial" w:hAnsi="Arial" w:cs="Arial"/>
                <w:i/>
              </w:rPr>
            </w:pPr>
            <w:r w:rsidRPr="0064505F">
              <w:rPr>
                <w:rFonts w:ascii="Arial" w:hAnsi="Arial" w:cs="Arial"/>
                <w:i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default w:val="&lt;зарегистрированный адрес электронной почты&gt;"/>
                  </w:textInput>
                </w:ffData>
              </w:fldChar>
            </w:r>
            <w:r w:rsidRPr="0064505F">
              <w:rPr>
                <w:rFonts w:ascii="Arial" w:hAnsi="Arial" w:cs="Arial"/>
                <w:i/>
              </w:rPr>
              <w:instrText xml:space="preserve"> FORMTEXT </w:instrText>
            </w:r>
            <w:r w:rsidRPr="0064505F">
              <w:rPr>
                <w:rFonts w:ascii="Arial" w:hAnsi="Arial" w:cs="Arial"/>
                <w:i/>
              </w:rPr>
            </w:r>
            <w:r w:rsidRPr="0064505F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&lt;зарегистрированный адрес электронной почты&gt;</w:t>
            </w:r>
            <w:r w:rsidRPr="0064505F">
              <w:rPr>
                <w:rFonts w:ascii="Arial" w:hAnsi="Arial" w:cs="Arial"/>
                <w:i/>
              </w:rPr>
              <w:fldChar w:fldCharType="end"/>
            </w:r>
          </w:p>
          <w:p w14:paraId="5373F754" w14:textId="4C8CCDC5" w:rsidR="00261747" w:rsidRPr="0064505F" w:rsidRDefault="00261747" w:rsidP="0064505F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</w:rPr>
              <w:t>Укажите зарегистрированный в МПБ адрес электронной почты или прикрепите общий формат «Контакт», если адрес не зарегистрирован в МПБ</w:t>
            </w:r>
            <w:r w:rsidRPr="0064505F">
              <w:rPr>
                <w:rStyle w:val="FootnoteReference"/>
                <w:rFonts w:ascii="Arial" w:hAnsi="Arial" w:cs="Arial"/>
                <w:i/>
                <w:szCs w:val="24"/>
              </w:rPr>
              <w:footnoteReference w:id="7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261747" w:rsidRPr="0064505F" w14:paraId="0246C1B3" w14:textId="77777777" w:rsidTr="002B1D12">
        <w:tc>
          <w:tcPr>
            <w:tcW w:w="8707" w:type="dxa"/>
            <w:gridSpan w:val="2"/>
            <w:vAlign w:val="center"/>
          </w:tcPr>
          <w:p w14:paraId="2535212F" w14:textId="77777777" w:rsidR="00261747" w:rsidRPr="0064505F" w:rsidRDefault="00261747" w:rsidP="0064505F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Настоящим подтверждаю достоверность указанной выше информации и прошу включить ее в Механизм посредничества по биобезопасности.</w:t>
            </w:r>
          </w:p>
        </w:tc>
      </w:tr>
      <w:tr w:rsidR="00261747" w:rsidRPr="00C05B02" w14:paraId="63BDD4FB" w14:textId="77777777" w:rsidTr="002B1D12">
        <w:tc>
          <w:tcPr>
            <w:tcW w:w="2748" w:type="dxa"/>
            <w:vAlign w:val="center"/>
          </w:tcPr>
          <w:p w14:paraId="6F81974A" w14:textId="2A4DBFB0" w:rsidR="00261747" w:rsidRPr="00680D64" w:rsidRDefault="00261747" w:rsidP="0064505F">
            <w:pPr>
              <w:snapToGrid w:val="0"/>
              <w:spacing w:before="120" w:after="120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</w:rPr>
              <w:t>Подпись лица, представляющего информацию*</w:t>
            </w:r>
            <w:r w:rsidR="00680D64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959" w:type="dxa"/>
            <w:vAlign w:val="center"/>
          </w:tcPr>
          <w:p w14:paraId="5995D29E" w14:textId="77777777" w:rsidR="00261747" w:rsidRPr="00C05B02" w:rsidRDefault="00261747" w:rsidP="0064505F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04A09C5F" w14:textId="77777777" w:rsidR="00C737B5" w:rsidRDefault="00C737B5" w:rsidP="0064505F"/>
    <w:sectPr w:rsidR="00C737B5" w:rsidSect="00D30D5F">
      <w:headerReference w:type="default" r:id="rId13"/>
      <w:headerReference w:type="first" r:id="rId14"/>
      <w:type w:val="continuous"/>
      <w:pgSz w:w="11907" w:h="16840" w:code="9"/>
      <w:pgMar w:top="1418" w:right="1677" w:bottom="1418" w:left="154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F0300" w14:textId="77777777" w:rsidR="009D4C1C" w:rsidRDefault="009D4C1C">
      <w:r>
        <w:separator/>
      </w:r>
    </w:p>
  </w:endnote>
  <w:endnote w:type="continuationSeparator" w:id="0">
    <w:p w14:paraId="2BF8145D" w14:textId="77777777" w:rsidR="009D4C1C" w:rsidRDefault="009D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A025B" w14:textId="77777777" w:rsidR="009D4C1C" w:rsidRDefault="009D4C1C">
      <w:r>
        <w:separator/>
      </w:r>
    </w:p>
  </w:footnote>
  <w:footnote w:type="continuationSeparator" w:id="0">
    <w:p w14:paraId="6EBAB88E" w14:textId="77777777" w:rsidR="009D4C1C" w:rsidRDefault="009D4C1C">
      <w:r>
        <w:continuationSeparator/>
      </w:r>
    </w:p>
  </w:footnote>
  <w:footnote w:id="1">
    <w:p w14:paraId="005ABDAF" w14:textId="4C4B827C" w:rsidR="00D943B3" w:rsidRPr="00E947A1" w:rsidRDefault="00D943B3" w:rsidP="007054DF">
      <w:pPr>
        <w:pStyle w:val="FootnoteText"/>
      </w:pPr>
      <w:r>
        <w:rPr>
          <w:rStyle w:val="FootnoteReference"/>
        </w:rPr>
        <w:footnoteRef/>
      </w:r>
      <w:r>
        <w:t xml:space="preserve"> Справочные записи содержат информацию, которая может быть представлена любым зарегистрированным пользователем. Информация будет опубликована в МПБ только после проверки Секретариатом на предмет ее полноты и точности. Доступ к общим форматам справочны</w:t>
      </w:r>
      <w:r w:rsidR="009C61DB">
        <w:t>х</w:t>
      </w:r>
      <w:r>
        <w:t xml:space="preserve"> записей можно получить на странице «Представить» МПБ.</w:t>
      </w:r>
    </w:p>
  </w:footnote>
  <w:footnote w:id="2">
    <w:p w14:paraId="342B8C03" w14:textId="0D3584A7" w:rsidR="00D943B3" w:rsidRPr="00E947A1" w:rsidRDefault="00D943B3" w:rsidP="00736035">
      <w:pPr>
        <w:jc w:val="both"/>
        <w:rPr>
          <w:rFonts w:ascii="Arial" w:hAnsi="Arial" w:cs="Arial"/>
          <w:color w:val="000000"/>
          <w:sz w:val="20"/>
        </w:rPr>
      </w:pPr>
      <w:r>
        <w:rPr>
          <w:rStyle w:val="FootnoteReference"/>
          <w:rFonts w:ascii="Arial" w:hAnsi="Arial" w:cs="Arial"/>
          <w:color w:val="000000"/>
          <w:sz w:val="20"/>
        </w:rPr>
        <w:footnoteRef/>
      </w: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sz w:val="20"/>
        </w:rPr>
        <w:t xml:space="preserve">Информация о генетических элементах относится к </w:t>
      </w:r>
      <w:r>
        <w:rPr>
          <w:rFonts w:ascii="Arial" w:hAnsi="Arial"/>
          <w:i/>
          <w:sz w:val="20"/>
        </w:rPr>
        <w:t>последовательностям ДНК</w:t>
      </w:r>
      <w:r>
        <w:rPr>
          <w:rFonts w:ascii="Arial" w:hAnsi="Arial"/>
          <w:sz w:val="20"/>
        </w:rPr>
        <w:t>, включая гены, регуляторные последовательности ДНК и другие нуклеиновые кислоты, использующимся для создания живого измененного организма.</w:t>
      </w:r>
      <w:r>
        <w:rPr>
          <w:rFonts w:ascii="Arial" w:hAnsi="Arial"/>
          <w:color w:val="000000"/>
          <w:sz w:val="20"/>
        </w:rPr>
        <w:t xml:space="preserve"> Они могут кодировать белок или выполнять конкретную регуляторную функцию. </w:t>
      </w:r>
      <w:r>
        <w:rPr>
          <w:rFonts w:ascii="Arial" w:hAnsi="Arial"/>
          <w:sz w:val="20"/>
        </w:rPr>
        <w:t xml:space="preserve">Просьба заметить, что для заполнения данной формы вам также может потребоваться загрузить общие форматы «Контакт» и «Организм». </w:t>
      </w:r>
    </w:p>
  </w:footnote>
  <w:footnote w:id="3">
    <w:p w14:paraId="05A713BB" w14:textId="358F01A9" w:rsidR="00D943B3" w:rsidRPr="000224FE" w:rsidRDefault="00D943B3" w:rsidP="00A65D4A">
      <w:pPr>
        <w:pStyle w:val="FootnoteText"/>
      </w:pPr>
      <w:r>
        <w:rPr>
          <w:rStyle w:val="FootnoteReference"/>
        </w:rPr>
        <w:footnoteRef/>
      </w:r>
      <w:r>
        <w:t xml:space="preserve"> Доступ ко всем общим форматам можно получить на странице «Представить» МПБ.</w:t>
      </w:r>
    </w:p>
  </w:footnote>
  <w:footnote w:id="4">
    <w:p w14:paraId="75AC971E" w14:textId="77777777" w:rsidR="00D943B3" w:rsidRPr="004E742E" w:rsidRDefault="00D943B3" w:rsidP="008C1073">
      <w:pPr>
        <w:pStyle w:val="FootnoteText"/>
      </w:pPr>
      <w:r>
        <w:rPr>
          <w:rStyle w:val="FootnoteReference"/>
        </w:rPr>
        <w:footnoteRef/>
      </w:r>
      <w:r>
        <w:t xml:space="preserve"> Выберите термины ниже, которые наилучшим образом характеризуют применение данной кодирующей белок последовательности в современной биотехнологии.</w:t>
      </w:r>
    </w:p>
  </w:footnote>
  <w:footnote w:id="5">
    <w:p w14:paraId="792E3DDA" w14:textId="77777777" w:rsidR="00D943B3" w:rsidRPr="00B620DC" w:rsidRDefault="00D943B3" w:rsidP="002358E8">
      <w:pPr>
        <w:pStyle w:val="FootnoteText"/>
      </w:pPr>
      <w:r>
        <w:rPr>
          <w:rStyle w:val="FootnoteReference"/>
        </w:rPr>
        <w:footnoteRef/>
      </w:r>
      <w:r>
        <w:t xml:space="preserve"> Просьба использовать это поле для представления любой другой актуальной информации, которая, возможно, не была учтена в других разделах записи.</w:t>
      </w:r>
    </w:p>
  </w:footnote>
  <w:footnote w:id="6">
    <w:p w14:paraId="7E07BA05" w14:textId="5E662414" w:rsidR="00D943B3" w:rsidRPr="001F097D" w:rsidRDefault="00D943B3" w:rsidP="004820D2">
      <w:pPr>
        <w:jc w:val="both"/>
        <w:rPr>
          <w:rFonts w:ascii="Arial" w:hAnsi="Arial" w:cs="Arial"/>
          <w:sz w:val="20"/>
        </w:rPr>
      </w:pPr>
      <w:r>
        <w:rPr>
          <w:rStyle w:val="FootnoteReference"/>
          <w:rFonts w:ascii="Arial" w:hAnsi="Arial" w:cs="Arial"/>
          <w:sz w:val="20"/>
        </w:rPr>
        <w:footnoteRef/>
      </w:r>
      <w:r>
        <w:t xml:space="preserve"> </w:t>
      </w:r>
      <w:r>
        <w:rPr>
          <w:rFonts w:ascii="Arial" w:hAnsi="Arial"/>
          <w:sz w:val="20"/>
        </w:rPr>
        <w:t>Поле «Примечания» предназначено для использования в личных целях. Оно появляется только при редактировании записи и скрыто после ее публикации. Данное поле не предназначено для конфиденциальной информации.</w:t>
      </w:r>
    </w:p>
  </w:footnote>
  <w:footnote w:id="7">
    <w:p w14:paraId="09784C54" w14:textId="01A71CFC" w:rsidR="00D943B3" w:rsidRPr="000224FE" w:rsidRDefault="00D943B3" w:rsidP="00711709">
      <w:pPr>
        <w:pStyle w:val="FootnoteText"/>
      </w:pPr>
      <w:r>
        <w:rPr>
          <w:rStyle w:val="FootnoteReference"/>
        </w:rPr>
        <w:footnoteRef/>
      </w:r>
      <w:r>
        <w:t xml:space="preserve"> Доступ ко всем общим форматам можно получить на странице «Представить» МПБ.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9737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0E6D0C" w14:textId="653F5712" w:rsidR="00D943B3" w:rsidRDefault="00D943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55F4C9" w14:textId="77777777" w:rsidR="00D943B3" w:rsidRDefault="00D94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4C42" w14:textId="1D716075" w:rsidR="00D943B3" w:rsidRPr="00C5143B" w:rsidRDefault="00D943B3" w:rsidP="00D943B3">
    <w:pPr>
      <w:pStyle w:val="Title"/>
      <w:tabs>
        <w:tab w:val="left" w:pos="465"/>
      </w:tabs>
      <w:jc w:val="left"/>
      <w:rPr>
        <w:rFonts w:ascii="Arial" w:hAnsi="Arial" w:cs="Arial"/>
        <w:b w:val="0"/>
        <w:sz w:val="24"/>
      </w:rPr>
    </w:pPr>
    <w:r>
      <w:rPr>
        <w:rFonts w:ascii="Arial" w:hAnsi="Arial"/>
        <w:b w:val="0"/>
        <w:sz w:val="24"/>
      </w:rPr>
      <w:tab/>
    </w:r>
  </w:p>
  <w:p w14:paraId="0F426210" w14:textId="77777777" w:rsidR="00D943B3" w:rsidRPr="00494D5C" w:rsidRDefault="00D943B3" w:rsidP="002358E8">
    <w:pPr>
      <w:pStyle w:val="Title"/>
      <w:spacing w:before="120" w:after="120"/>
      <w:rPr>
        <w:rFonts w:ascii="Arial" w:eastAsia="Arial Unicode MS" w:hAnsi="Arial" w:cs="Arial"/>
        <w:b w:val="0"/>
        <w:sz w:val="24"/>
      </w:rPr>
    </w:pPr>
    <w:r>
      <w:rPr>
        <w:rFonts w:ascii="Arial" w:hAnsi="Arial"/>
        <w:b w:val="0"/>
        <w:sz w:val="24"/>
      </w:rPr>
      <w:t>Общий формат для регистрации информации в МПБ</w:t>
    </w:r>
  </w:p>
  <w:p w14:paraId="00B8C161" w14:textId="205ACAA3" w:rsidR="00D943B3" w:rsidRPr="00C2387D" w:rsidRDefault="00D943B3" w:rsidP="00627C55">
    <w:pPr>
      <w:pStyle w:val="Header"/>
      <w:spacing w:before="120" w:after="120"/>
      <w:jc w:val="center"/>
      <w:rPr>
        <w:rFonts w:ascii="Arial" w:hAnsi="Arial" w:cs="Arial"/>
        <w:i/>
        <w:sz w:val="22"/>
        <w:szCs w:val="22"/>
      </w:rPr>
    </w:pPr>
    <w:r>
      <w:rPr>
        <w:rFonts w:ascii="Arial" w:hAnsi="Arial"/>
        <w:i/>
        <w:sz w:val="22"/>
        <w:szCs w:val="22"/>
      </w:rPr>
      <w:t>Используйте данную форму для организации вашей информации до ее регистрации в Механизме посредничества по биобезопасности (МПБ)</w:t>
    </w:r>
    <w:r>
      <w:rPr>
        <w:rStyle w:val="Hyperlink"/>
        <w:rFonts w:ascii="Arial" w:hAnsi="Arial"/>
        <w:i/>
        <w:sz w:val="22"/>
        <w:szCs w:val="22"/>
        <w:u w:val="non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3B77"/>
    <w:multiLevelType w:val="hybridMultilevel"/>
    <w:tmpl w:val="E6A8674A"/>
    <w:lvl w:ilvl="0" w:tplc="886868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028FD"/>
    <w:multiLevelType w:val="hybridMultilevel"/>
    <w:tmpl w:val="44B690F6"/>
    <w:lvl w:ilvl="0" w:tplc="F79CBBF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20AB8"/>
    <w:multiLevelType w:val="hybridMultilevel"/>
    <w:tmpl w:val="D5AA8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E016F2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92250A"/>
    <w:multiLevelType w:val="hybridMultilevel"/>
    <w:tmpl w:val="537E5A46"/>
    <w:lvl w:ilvl="0" w:tplc="B136D1EE">
      <w:start w:val="1"/>
      <w:numFmt w:val="decimal"/>
      <w:pStyle w:val="Numberedparagraph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D7B14"/>
    <w:multiLevelType w:val="hybridMultilevel"/>
    <w:tmpl w:val="EDCE77C2"/>
    <w:lvl w:ilvl="0" w:tplc="B1EC40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B33D5"/>
    <w:multiLevelType w:val="multilevel"/>
    <w:tmpl w:val="33DA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53636"/>
    <w:multiLevelType w:val="multilevel"/>
    <w:tmpl w:val="33DA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7046E5"/>
    <w:multiLevelType w:val="hybridMultilevel"/>
    <w:tmpl w:val="25963BC2"/>
    <w:lvl w:ilvl="0" w:tplc="2ED400FA">
      <w:start w:val="1"/>
      <w:numFmt w:val="decimal"/>
      <w:pStyle w:val="commonforma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D573B6"/>
    <w:multiLevelType w:val="hybridMultilevel"/>
    <w:tmpl w:val="A36CE3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6A5145"/>
    <w:multiLevelType w:val="multilevel"/>
    <w:tmpl w:val="33DA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fr-CA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AU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2A"/>
    <w:rsid w:val="00002464"/>
    <w:rsid w:val="000078DC"/>
    <w:rsid w:val="000107BE"/>
    <w:rsid w:val="00011749"/>
    <w:rsid w:val="00012505"/>
    <w:rsid w:val="00014D30"/>
    <w:rsid w:val="00015A7D"/>
    <w:rsid w:val="00020729"/>
    <w:rsid w:val="00051B43"/>
    <w:rsid w:val="000677F1"/>
    <w:rsid w:val="00080E59"/>
    <w:rsid w:val="00082CD2"/>
    <w:rsid w:val="00094FE6"/>
    <w:rsid w:val="000968EE"/>
    <w:rsid w:val="000B3775"/>
    <w:rsid w:val="000B4CCA"/>
    <w:rsid w:val="000C306D"/>
    <w:rsid w:val="000C440B"/>
    <w:rsid w:val="000D6CF1"/>
    <w:rsid w:val="000D7E91"/>
    <w:rsid w:val="000F5FA6"/>
    <w:rsid w:val="000F6187"/>
    <w:rsid w:val="00103CF9"/>
    <w:rsid w:val="001277CD"/>
    <w:rsid w:val="00143A4B"/>
    <w:rsid w:val="0015052B"/>
    <w:rsid w:val="00150C74"/>
    <w:rsid w:val="001516DB"/>
    <w:rsid w:val="00162741"/>
    <w:rsid w:val="001A358A"/>
    <w:rsid w:val="001B0B4A"/>
    <w:rsid w:val="001B7718"/>
    <w:rsid w:val="001C1474"/>
    <w:rsid w:val="001D7FE9"/>
    <w:rsid w:val="001F1723"/>
    <w:rsid w:val="00202B81"/>
    <w:rsid w:val="0020786E"/>
    <w:rsid w:val="00220EB1"/>
    <w:rsid w:val="002228E4"/>
    <w:rsid w:val="00230035"/>
    <w:rsid w:val="00232076"/>
    <w:rsid w:val="002358E8"/>
    <w:rsid w:val="00253B74"/>
    <w:rsid w:val="00261747"/>
    <w:rsid w:val="002669A5"/>
    <w:rsid w:val="00274751"/>
    <w:rsid w:val="002818B3"/>
    <w:rsid w:val="00290664"/>
    <w:rsid w:val="002B1D12"/>
    <w:rsid w:val="002C0CFB"/>
    <w:rsid w:val="002D1FD5"/>
    <w:rsid w:val="002E042D"/>
    <w:rsid w:val="003131C7"/>
    <w:rsid w:val="00327844"/>
    <w:rsid w:val="00335DD3"/>
    <w:rsid w:val="0034402C"/>
    <w:rsid w:val="00350A87"/>
    <w:rsid w:val="003636BC"/>
    <w:rsid w:val="003730D5"/>
    <w:rsid w:val="00373DD4"/>
    <w:rsid w:val="003750A7"/>
    <w:rsid w:val="00391FEC"/>
    <w:rsid w:val="003A04BD"/>
    <w:rsid w:val="003A354F"/>
    <w:rsid w:val="003A6738"/>
    <w:rsid w:val="003B3305"/>
    <w:rsid w:val="003C6D0F"/>
    <w:rsid w:val="003D37E2"/>
    <w:rsid w:val="003E01EF"/>
    <w:rsid w:val="003E338F"/>
    <w:rsid w:val="003E3BCB"/>
    <w:rsid w:val="00404780"/>
    <w:rsid w:val="00413075"/>
    <w:rsid w:val="0041729E"/>
    <w:rsid w:val="00421A5E"/>
    <w:rsid w:val="00431AA3"/>
    <w:rsid w:val="004379E1"/>
    <w:rsid w:val="0044454B"/>
    <w:rsid w:val="004602C7"/>
    <w:rsid w:val="00461923"/>
    <w:rsid w:val="004650DF"/>
    <w:rsid w:val="00471868"/>
    <w:rsid w:val="004820D2"/>
    <w:rsid w:val="004854F9"/>
    <w:rsid w:val="004878B4"/>
    <w:rsid w:val="004900CC"/>
    <w:rsid w:val="00495C85"/>
    <w:rsid w:val="004A1DFA"/>
    <w:rsid w:val="004B3226"/>
    <w:rsid w:val="004B3EB9"/>
    <w:rsid w:val="004B7F9C"/>
    <w:rsid w:val="004C0D47"/>
    <w:rsid w:val="004E22BA"/>
    <w:rsid w:val="004E3626"/>
    <w:rsid w:val="004E742E"/>
    <w:rsid w:val="004F2B76"/>
    <w:rsid w:val="004F5501"/>
    <w:rsid w:val="004F6B6E"/>
    <w:rsid w:val="0051183E"/>
    <w:rsid w:val="00511B2D"/>
    <w:rsid w:val="00517428"/>
    <w:rsid w:val="005511E4"/>
    <w:rsid w:val="005552BD"/>
    <w:rsid w:val="00555A8C"/>
    <w:rsid w:val="00556F2A"/>
    <w:rsid w:val="00560456"/>
    <w:rsid w:val="00561B5B"/>
    <w:rsid w:val="00576547"/>
    <w:rsid w:val="005804F6"/>
    <w:rsid w:val="005812FF"/>
    <w:rsid w:val="00582E45"/>
    <w:rsid w:val="0059036C"/>
    <w:rsid w:val="00590537"/>
    <w:rsid w:val="00590634"/>
    <w:rsid w:val="00590D2A"/>
    <w:rsid w:val="005B31BA"/>
    <w:rsid w:val="005B48C3"/>
    <w:rsid w:val="005D255B"/>
    <w:rsid w:val="006068CF"/>
    <w:rsid w:val="006156C5"/>
    <w:rsid w:val="00627C55"/>
    <w:rsid w:val="0064267B"/>
    <w:rsid w:val="0064505F"/>
    <w:rsid w:val="0065235F"/>
    <w:rsid w:val="00656B9F"/>
    <w:rsid w:val="00666427"/>
    <w:rsid w:val="006759B9"/>
    <w:rsid w:val="00680D64"/>
    <w:rsid w:val="00685891"/>
    <w:rsid w:val="006A2AD8"/>
    <w:rsid w:val="006E5BEF"/>
    <w:rsid w:val="006E6097"/>
    <w:rsid w:val="006E60D3"/>
    <w:rsid w:val="006E69F7"/>
    <w:rsid w:val="006F07C0"/>
    <w:rsid w:val="007054DF"/>
    <w:rsid w:val="0071092E"/>
    <w:rsid w:val="00711709"/>
    <w:rsid w:val="007141A6"/>
    <w:rsid w:val="00736035"/>
    <w:rsid w:val="007400CD"/>
    <w:rsid w:val="007402CC"/>
    <w:rsid w:val="00742571"/>
    <w:rsid w:val="00747725"/>
    <w:rsid w:val="0077001A"/>
    <w:rsid w:val="00793A7F"/>
    <w:rsid w:val="007C016C"/>
    <w:rsid w:val="007C0B79"/>
    <w:rsid w:val="007C40D2"/>
    <w:rsid w:val="007D1F50"/>
    <w:rsid w:val="007D5F42"/>
    <w:rsid w:val="007D788E"/>
    <w:rsid w:val="007E551B"/>
    <w:rsid w:val="007E7230"/>
    <w:rsid w:val="007F598E"/>
    <w:rsid w:val="0082597A"/>
    <w:rsid w:val="008377F2"/>
    <w:rsid w:val="00845083"/>
    <w:rsid w:val="00845D15"/>
    <w:rsid w:val="0084639B"/>
    <w:rsid w:val="00864DC7"/>
    <w:rsid w:val="0087072D"/>
    <w:rsid w:val="008771F8"/>
    <w:rsid w:val="008951AA"/>
    <w:rsid w:val="00897308"/>
    <w:rsid w:val="008B05A9"/>
    <w:rsid w:val="008B3E7E"/>
    <w:rsid w:val="008B4985"/>
    <w:rsid w:val="008B7DF0"/>
    <w:rsid w:val="008C068C"/>
    <w:rsid w:val="008C1073"/>
    <w:rsid w:val="008C5E0F"/>
    <w:rsid w:val="008C5E50"/>
    <w:rsid w:val="008D0E86"/>
    <w:rsid w:val="008E0BFC"/>
    <w:rsid w:val="008F430D"/>
    <w:rsid w:val="00914C99"/>
    <w:rsid w:val="00917E48"/>
    <w:rsid w:val="0092298F"/>
    <w:rsid w:val="00924532"/>
    <w:rsid w:val="0093085E"/>
    <w:rsid w:val="00941032"/>
    <w:rsid w:val="0095233F"/>
    <w:rsid w:val="00961E81"/>
    <w:rsid w:val="00970C88"/>
    <w:rsid w:val="00972A3D"/>
    <w:rsid w:val="00986044"/>
    <w:rsid w:val="009861AC"/>
    <w:rsid w:val="00987219"/>
    <w:rsid w:val="009925DC"/>
    <w:rsid w:val="00994D39"/>
    <w:rsid w:val="009A4B61"/>
    <w:rsid w:val="009A6A67"/>
    <w:rsid w:val="009B3241"/>
    <w:rsid w:val="009B7617"/>
    <w:rsid w:val="009C61DB"/>
    <w:rsid w:val="009D4C1C"/>
    <w:rsid w:val="009E1F07"/>
    <w:rsid w:val="00A15955"/>
    <w:rsid w:val="00A20C45"/>
    <w:rsid w:val="00A23B16"/>
    <w:rsid w:val="00A430C3"/>
    <w:rsid w:val="00A43857"/>
    <w:rsid w:val="00A51F62"/>
    <w:rsid w:val="00A65D4A"/>
    <w:rsid w:val="00A71172"/>
    <w:rsid w:val="00A731B2"/>
    <w:rsid w:val="00A8075F"/>
    <w:rsid w:val="00A974EF"/>
    <w:rsid w:val="00AA1687"/>
    <w:rsid w:val="00AA356C"/>
    <w:rsid w:val="00AA6797"/>
    <w:rsid w:val="00AB4A6B"/>
    <w:rsid w:val="00AC4302"/>
    <w:rsid w:val="00AD6C0C"/>
    <w:rsid w:val="00AF0E50"/>
    <w:rsid w:val="00AF50D5"/>
    <w:rsid w:val="00AF76E2"/>
    <w:rsid w:val="00AF7875"/>
    <w:rsid w:val="00AF7A40"/>
    <w:rsid w:val="00B06F82"/>
    <w:rsid w:val="00B4104A"/>
    <w:rsid w:val="00B50F65"/>
    <w:rsid w:val="00B61ADB"/>
    <w:rsid w:val="00B63E5E"/>
    <w:rsid w:val="00B66A2E"/>
    <w:rsid w:val="00B852B7"/>
    <w:rsid w:val="00B85355"/>
    <w:rsid w:val="00B90B61"/>
    <w:rsid w:val="00B93C5D"/>
    <w:rsid w:val="00BB47E1"/>
    <w:rsid w:val="00BC08E5"/>
    <w:rsid w:val="00BE0ED7"/>
    <w:rsid w:val="00BF4F17"/>
    <w:rsid w:val="00C05B02"/>
    <w:rsid w:val="00C2387D"/>
    <w:rsid w:val="00C328A7"/>
    <w:rsid w:val="00C35C56"/>
    <w:rsid w:val="00C43DC4"/>
    <w:rsid w:val="00C5143B"/>
    <w:rsid w:val="00C726D8"/>
    <w:rsid w:val="00C737B5"/>
    <w:rsid w:val="00C850E4"/>
    <w:rsid w:val="00C8739F"/>
    <w:rsid w:val="00C900D6"/>
    <w:rsid w:val="00C902D7"/>
    <w:rsid w:val="00C9257E"/>
    <w:rsid w:val="00CA0154"/>
    <w:rsid w:val="00CB45BB"/>
    <w:rsid w:val="00CD7F62"/>
    <w:rsid w:val="00D02BA4"/>
    <w:rsid w:val="00D07BB0"/>
    <w:rsid w:val="00D20983"/>
    <w:rsid w:val="00D20FB0"/>
    <w:rsid w:val="00D211E5"/>
    <w:rsid w:val="00D30D5F"/>
    <w:rsid w:val="00D376E7"/>
    <w:rsid w:val="00D43BC3"/>
    <w:rsid w:val="00D462A4"/>
    <w:rsid w:val="00D57031"/>
    <w:rsid w:val="00D64446"/>
    <w:rsid w:val="00D659BE"/>
    <w:rsid w:val="00D65FD6"/>
    <w:rsid w:val="00D73410"/>
    <w:rsid w:val="00D8130E"/>
    <w:rsid w:val="00D86923"/>
    <w:rsid w:val="00D943B3"/>
    <w:rsid w:val="00DA0378"/>
    <w:rsid w:val="00DA3953"/>
    <w:rsid w:val="00DC0B69"/>
    <w:rsid w:val="00DC51E2"/>
    <w:rsid w:val="00DD40EF"/>
    <w:rsid w:val="00E03075"/>
    <w:rsid w:val="00E0344B"/>
    <w:rsid w:val="00E05595"/>
    <w:rsid w:val="00E22164"/>
    <w:rsid w:val="00E25D87"/>
    <w:rsid w:val="00E27313"/>
    <w:rsid w:val="00E27451"/>
    <w:rsid w:val="00E469EA"/>
    <w:rsid w:val="00E60DC9"/>
    <w:rsid w:val="00E67DD0"/>
    <w:rsid w:val="00E7214E"/>
    <w:rsid w:val="00E731C0"/>
    <w:rsid w:val="00E83F7F"/>
    <w:rsid w:val="00E947A1"/>
    <w:rsid w:val="00EC0F08"/>
    <w:rsid w:val="00EE31DF"/>
    <w:rsid w:val="00EF7E59"/>
    <w:rsid w:val="00F2256E"/>
    <w:rsid w:val="00F43AE7"/>
    <w:rsid w:val="00F54324"/>
    <w:rsid w:val="00F577B0"/>
    <w:rsid w:val="00F6422B"/>
    <w:rsid w:val="00F717D9"/>
    <w:rsid w:val="00F72132"/>
    <w:rsid w:val="00F76F79"/>
    <w:rsid w:val="00FA4E82"/>
    <w:rsid w:val="00FA6BFE"/>
    <w:rsid w:val="00FB7FE1"/>
    <w:rsid w:val="00FC2424"/>
    <w:rsid w:val="00FD7B4A"/>
    <w:rsid w:val="00FE133D"/>
    <w:rsid w:val="00FE2D0E"/>
    <w:rsid w:val="00FE3FE4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8582D"/>
  <w15:chartTrackingRefBased/>
  <w15:docId w15:val="{C677949A-87A0-4844-A44A-7FD5BE5A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23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monformat">
    <w:name w:val="common format"/>
    <w:basedOn w:val="Normal"/>
    <w:autoRedefine/>
    <w:rsid w:val="00AF7875"/>
    <w:pPr>
      <w:numPr>
        <w:numId w:val="1"/>
      </w:numPr>
      <w:jc w:val="both"/>
    </w:pPr>
  </w:style>
  <w:style w:type="paragraph" w:styleId="FootnoteText">
    <w:name w:val="footnote text"/>
    <w:basedOn w:val="Normal"/>
    <w:autoRedefine/>
    <w:semiHidden/>
    <w:rsid w:val="00736035"/>
    <w:pPr>
      <w:jc w:val="both"/>
    </w:pPr>
    <w:rPr>
      <w:rFonts w:ascii="Arial" w:hAnsi="Arial" w:cs="Arial"/>
      <w:sz w:val="20"/>
    </w:rPr>
  </w:style>
  <w:style w:type="paragraph" w:customStyle="1" w:styleId="Numberedparagraph">
    <w:name w:val="Numbered paragraph"/>
    <w:basedOn w:val="Normal"/>
    <w:rsid w:val="00327844"/>
    <w:pPr>
      <w:numPr>
        <w:numId w:val="2"/>
      </w:numPr>
      <w:spacing w:line="360" w:lineRule="auto"/>
      <w:jc w:val="both"/>
    </w:pPr>
    <w:rPr>
      <w:kern w:val="28"/>
      <w:sz w:val="22"/>
    </w:rPr>
  </w:style>
  <w:style w:type="paragraph" w:styleId="Title">
    <w:name w:val="Title"/>
    <w:basedOn w:val="Normal"/>
    <w:qFormat/>
    <w:rsid w:val="00327844"/>
    <w:pPr>
      <w:jc w:val="center"/>
    </w:pPr>
    <w:rPr>
      <w:b/>
      <w:bCs/>
      <w:sz w:val="28"/>
      <w:szCs w:val="24"/>
    </w:rPr>
  </w:style>
  <w:style w:type="paragraph" w:styleId="BodyText">
    <w:name w:val="Body Text"/>
    <w:basedOn w:val="Normal"/>
    <w:rsid w:val="00327844"/>
    <w:pPr>
      <w:pBdr>
        <w:bottom w:val="single" w:sz="4" w:space="1" w:color="auto"/>
      </w:pBdr>
      <w:jc w:val="center"/>
    </w:pPr>
    <w:rPr>
      <w:b/>
      <w:bCs/>
    </w:rPr>
  </w:style>
  <w:style w:type="character" w:styleId="FootnoteReference">
    <w:name w:val="footnote reference"/>
    <w:semiHidden/>
    <w:rsid w:val="00327844"/>
    <w:rPr>
      <w:vertAlign w:val="superscript"/>
    </w:rPr>
  </w:style>
  <w:style w:type="paragraph" w:styleId="BalloonText">
    <w:name w:val="Balloon Text"/>
    <w:basedOn w:val="Normal"/>
    <w:semiHidden/>
    <w:rsid w:val="00D659BE"/>
    <w:rPr>
      <w:rFonts w:ascii="Tahoma" w:hAnsi="Tahoma" w:cs="Tahoma"/>
      <w:sz w:val="16"/>
      <w:szCs w:val="16"/>
    </w:rPr>
  </w:style>
  <w:style w:type="character" w:styleId="Hyperlink">
    <w:name w:val="Hyperlink"/>
    <w:rsid w:val="00D30D5F"/>
    <w:rPr>
      <w:color w:val="0000FF"/>
      <w:u w:val="single"/>
    </w:rPr>
  </w:style>
  <w:style w:type="paragraph" w:customStyle="1" w:styleId="htitle">
    <w:name w:val="htitle"/>
    <w:basedOn w:val="Normal"/>
    <w:rsid w:val="002228E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PageNumber">
    <w:name w:val="page number"/>
    <w:basedOn w:val="DefaultParagraphFont"/>
    <w:rsid w:val="004E22BA"/>
  </w:style>
  <w:style w:type="table" w:styleId="TableGrid">
    <w:name w:val="Table Grid"/>
    <w:basedOn w:val="TableNormal"/>
    <w:rsid w:val="004E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rsid w:val="000D7E91"/>
    <w:pPr>
      <w:spacing w:before="240" w:after="120"/>
      <w:jc w:val="center"/>
    </w:pPr>
    <w:rPr>
      <w:b/>
      <w:caps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3CF9"/>
  </w:style>
  <w:style w:type="paragraph" w:styleId="CommentSubject">
    <w:name w:val="annotation subject"/>
    <w:basedOn w:val="CommentText"/>
    <w:next w:val="CommentText"/>
    <w:link w:val="CommentSubjectChar"/>
    <w:rsid w:val="00103CF9"/>
    <w:rPr>
      <w:b/>
      <w:bCs/>
    </w:rPr>
  </w:style>
  <w:style w:type="character" w:customStyle="1" w:styleId="CommentSubjectChar">
    <w:name w:val="Comment Subject Char"/>
    <w:link w:val="CommentSubject"/>
    <w:rsid w:val="00103CF9"/>
    <w:rPr>
      <w:b/>
      <w:bCs/>
    </w:rPr>
  </w:style>
  <w:style w:type="paragraph" w:styleId="Revision">
    <w:name w:val="Revision"/>
    <w:hidden/>
    <w:uiPriority w:val="99"/>
    <w:semiHidden/>
    <w:rsid w:val="00DA0378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943B3"/>
    <w:rPr>
      <w:sz w:val="24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627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ch@cbd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eojson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2683DAF9F3F49B6B8F22750805A58" ma:contentTypeVersion="12" ma:contentTypeDescription="Create a new document." ma:contentTypeScope="" ma:versionID="022b19b0f7b362ae6912b966416c7afd">
  <xsd:schema xmlns:xsd="http://www.w3.org/2001/XMLSchema" xmlns:xs="http://www.w3.org/2001/XMLSchema" xmlns:p="http://schemas.microsoft.com/office/2006/metadata/properties" xmlns:ns2="f421eba8-d7d7-42c9-baae-5490a769a881" xmlns:ns3="e9a5a25c-61fc-4829-a1f1-14f02150d988" targetNamespace="http://schemas.microsoft.com/office/2006/metadata/properties" ma:root="true" ma:fieldsID="78df5583830a09cda7b181f185107976" ns2:_="" ns3:_="">
    <xsd:import namespace="f421eba8-d7d7-42c9-baae-5490a769a881"/>
    <xsd:import namespace="e9a5a25c-61fc-4829-a1f1-14f02150d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1eba8-d7d7-42c9-baae-5490a769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25c-61fc-4829-a1f1-14f02150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36514D-3F0B-4C24-B389-93A729B2B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53074-A5BC-450A-B088-F46D74A9A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E9199-9AD5-49B2-A5D1-65B29D87BE98}"/>
</file>

<file path=customXml/itemProps4.xml><?xml version="1.0" encoding="utf-8"?>
<ds:datastoreItem xmlns:ds="http://schemas.openxmlformats.org/officeDocument/2006/customXml" ds:itemID="{BA7B33D8-ABE3-4BEE-8D0A-2FF575833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Biosafety Website or Database</vt:lpstr>
    </vt:vector>
  </TitlesOfParts>
  <Company>Hewlett-Packard Company</Company>
  <LinksUpToDate>false</LinksUpToDate>
  <CharactersWithSpaces>8189</CharactersWithSpaces>
  <SharedDoc>false</SharedDoc>
  <HLinks>
    <vt:vector size="42" baseType="variant">
      <vt:variant>
        <vt:i4>7471179</vt:i4>
      </vt:variant>
      <vt:variant>
        <vt:i4>232</vt:i4>
      </vt:variant>
      <vt:variant>
        <vt:i4>0</vt:i4>
      </vt:variant>
      <vt:variant>
        <vt:i4>5</vt:i4>
      </vt:variant>
      <vt:variant>
        <vt:lpwstr>mailto:bch@cbd.int</vt:lpwstr>
      </vt:variant>
      <vt:variant>
        <vt:lpwstr/>
      </vt:variant>
      <vt:variant>
        <vt:i4>786505</vt:i4>
      </vt:variant>
      <vt:variant>
        <vt:i4>229</vt:i4>
      </vt:variant>
      <vt:variant>
        <vt:i4>0</vt:i4>
      </vt:variant>
      <vt:variant>
        <vt:i4>5</vt:i4>
      </vt:variant>
      <vt:variant>
        <vt:lpwstr>http://bch.cbd.int/managementcentre/</vt:lpwstr>
      </vt:variant>
      <vt:variant>
        <vt:lpwstr/>
      </vt:variant>
      <vt:variant>
        <vt:i4>5439562</vt:i4>
      </vt:variant>
      <vt:variant>
        <vt:i4>9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5439562</vt:i4>
      </vt:variant>
      <vt:variant>
        <vt:i4>6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http://bch.cbd.int/database/organisms/</vt:lpwstr>
      </vt:variant>
      <vt:variant>
        <vt:lpwstr/>
      </vt:variant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786505</vt:i4>
      </vt:variant>
      <vt:variant>
        <vt:i4>3</vt:i4>
      </vt:variant>
      <vt:variant>
        <vt:i4>0</vt:i4>
      </vt:variant>
      <vt:variant>
        <vt:i4>5</vt:i4>
      </vt:variant>
      <vt:variant>
        <vt:lpwstr>http://bch.cbd.int/managementcentre/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Biosafety Website or Database</dc:title>
  <dc:subject/>
  <dc:creator>GF</dc:creator>
  <cp:keywords/>
  <cp:lastModifiedBy>Anastasia Beliaeva</cp:lastModifiedBy>
  <cp:revision>12</cp:revision>
  <dcterms:created xsi:type="dcterms:W3CDTF">2021-02-08T20:18:00Z</dcterms:created>
  <dcterms:modified xsi:type="dcterms:W3CDTF">2021-11-05T17:13:00Z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0x01010055C2683DAF9F3F49B6B8F22750805A58</vt:lpwstr>
  </property>
</Properties>
</file>