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EBEF" w14:textId="77777777" w:rsidR="00363665" w:rsidRPr="001A0B5F" w:rsidRDefault="00363665" w:rsidP="00363665">
      <w:pPr>
        <w:kinsoku w:val="0"/>
        <w:overflowPunct w:val="0"/>
        <w:autoSpaceDE w:val="0"/>
        <w:autoSpaceDN w:val="0"/>
        <w:spacing w:after="120"/>
        <w:jc w:val="center"/>
        <w:rPr>
          <w:rFonts w:ascii="KaiTi" w:eastAsia="KaiTi" w:hAnsi="KaiTi" w:cs="SimSun"/>
          <w:snapToGrid w:val="0"/>
          <w:color w:val="000000" w:themeColor="text1"/>
          <w:kern w:val="22"/>
          <w:sz w:val="24"/>
          <w:lang w:eastAsia="zh-CN"/>
        </w:rPr>
      </w:pPr>
      <w:bookmarkStart w:id="0" w:name="_Ref314474052"/>
      <w:r w:rsidRPr="001A0B5F">
        <w:rPr>
          <w:rFonts w:ascii="KaiTi" w:eastAsia="KaiTi" w:hAnsi="KaiTi" w:cs="SimSun" w:hint="eastAsia"/>
          <w:snapToGrid w:val="0"/>
          <w:color w:val="000000" w:themeColor="text1"/>
          <w:kern w:val="22"/>
          <w:sz w:val="24"/>
          <w:lang w:eastAsia="zh-CN"/>
        </w:rPr>
        <w:t>附件</w:t>
      </w:r>
    </w:p>
    <w:p w14:paraId="2299F895" w14:textId="77777777" w:rsidR="00363665" w:rsidRPr="001A0B5F" w:rsidRDefault="00363665" w:rsidP="00363665">
      <w:pPr>
        <w:suppressLineNumbers/>
        <w:suppressAutoHyphens/>
        <w:topLinePunct/>
        <w:autoSpaceDE w:val="0"/>
        <w:autoSpaceDN w:val="0"/>
        <w:adjustRightInd w:val="0"/>
        <w:snapToGrid w:val="0"/>
        <w:spacing w:before="120" w:after="120"/>
        <w:jc w:val="center"/>
        <w:rPr>
          <w:rFonts w:eastAsia="SimHei" w:cs="Times New Roman Bold"/>
          <w:bCs/>
          <w:iCs/>
          <w:caps/>
          <w:color w:val="000000" w:themeColor="text1"/>
          <w:kern w:val="22"/>
          <w:sz w:val="24"/>
          <w:szCs w:val="22"/>
          <w:lang w:eastAsia="zh-CN"/>
        </w:rPr>
      </w:pPr>
      <w:r w:rsidRPr="001A0B5F">
        <w:rPr>
          <w:rFonts w:eastAsia="SimHei" w:cs="Times New Roman Bold" w:hint="eastAsia"/>
          <w:bCs/>
          <w:iCs/>
          <w:caps/>
          <w:color w:val="000000" w:themeColor="text1"/>
          <w:kern w:val="22"/>
          <w:sz w:val="24"/>
          <w:szCs w:val="22"/>
          <w:lang w:eastAsia="zh-CN"/>
        </w:rPr>
        <w:t>《卡塔赫纳议定书》第四次国家报告的订正格式</w:t>
      </w:r>
      <w:r w:rsidR="001A0B5F">
        <w:rPr>
          <w:rFonts w:eastAsia="SimHei" w:cs="Times New Roman Bold" w:hint="eastAsia"/>
          <w:bCs/>
          <w:iCs/>
          <w:caps/>
          <w:color w:val="000000" w:themeColor="text1"/>
          <w:kern w:val="22"/>
          <w:sz w:val="24"/>
          <w:szCs w:val="22"/>
          <w:lang w:eastAsia="zh-CN"/>
        </w:rPr>
        <w:t>草案</w:t>
      </w:r>
    </w:p>
    <w:p w14:paraId="07E22DEB" w14:textId="77777777" w:rsidR="00363665" w:rsidRPr="00363665" w:rsidRDefault="00363665" w:rsidP="00363665">
      <w:pPr>
        <w:suppressLineNumbers/>
        <w:suppressAutoHyphens/>
        <w:topLinePunct/>
        <w:autoSpaceDE w:val="0"/>
        <w:autoSpaceDN w:val="0"/>
        <w:adjustRightInd w:val="0"/>
        <w:snapToGrid w:val="0"/>
        <w:spacing w:before="120" w:after="120"/>
        <w:jc w:val="center"/>
        <w:outlineLvl w:val="3"/>
        <w:rPr>
          <w:rFonts w:eastAsia="SimSun" w:cs="Angsana New"/>
          <w:bCs/>
          <w:iCs/>
          <w:kern w:val="22"/>
          <w:sz w:val="24"/>
          <w:szCs w:val="22"/>
          <w:lang w:eastAsia="zh-CN"/>
        </w:rPr>
      </w:pPr>
      <w:r w:rsidRPr="00363665">
        <w:rPr>
          <w:rFonts w:eastAsia="SimHei" w:cs="Angsana New" w:hint="eastAsia"/>
          <w:bCs/>
          <w:iCs/>
          <w:kern w:val="22"/>
          <w:sz w:val="24"/>
          <w:szCs w:val="22"/>
          <w:lang w:eastAsia="zh-CN"/>
        </w:rPr>
        <w:t>报告来源</w:t>
      </w:r>
    </w:p>
    <w:tbl>
      <w:tblPr>
        <w:tblW w:w="5038" w:type="pct"/>
        <w:tblLook w:val="01E0" w:firstRow="1" w:lastRow="1" w:firstColumn="1" w:lastColumn="1" w:noHBand="0" w:noVBand="0"/>
      </w:tblPr>
      <w:tblGrid>
        <w:gridCol w:w="4560"/>
        <w:gridCol w:w="4988"/>
      </w:tblGrid>
      <w:tr w:rsidR="00363665" w:rsidRPr="00363665" w14:paraId="6CF9C85A" w14:textId="77777777" w:rsidTr="00800891">
        <w:trPr>
          <w:cantSplit/>
        </w:trPr>
        <w:tc>
          <w:tcPr>
            <w:tcW w:w="2388" w:type="pct"/>
            <w:vAlign w:val="center"/>
            <w:hideMark/>
          </w:tcPr>
          <w:p w14:paraId="0B08564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hanging="540"/>
              <w:rPr>
                <w:rFonts w:eastAsia="SimHei" w:cs="Angsana New"/>
                <w:kern w:val="22"/>
                <w:sz w:val="24"/>
                <w:szCs w:val="22"/>
                <w:lang w:eastAsia="zh-CN"/>
              </w:rPr>
            </w:pPr>
            <w:r w:rsidRPr="00363665">
              <w:rPr>
                <w:rFonts w:eastAsia="SimHei" w:cs="Angsana New" w:hint="eastAsia"/>
                <w:kern w:val="22"/>
                <w:sz w:val="24"/>
                <w:szCs w:val="22"/>
                <w:lang w:eastAsia="zh-CN"/>
              </w:rPr>
              <w:t>国家：</w:t>
            </w:r>
          </w:p>
        </w:tc>
        <w:tc>
          <w:tcPr>
            <w:tcW w:w="2612" w:type="pct"/>
            <w:vAlign w:val="center"/>
            <w:hideMark/>
          </w:tcPr>
          <w:p w14:paraId="59E2CDB0"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6E9E2B9F" w14:textId="77777777" w:rsidTr="00800891">
        <w:trPr>
          <w:cantSplit/>
        </w:trPr>
        <w:tc>
          <w:tcPr>
            <w:tcW w:w="2388" w:type="pct"/>
            <w:vAlign w:val="center"/>
            <w:hideMark/>
          </w:tcPr>
          <w:p w14:paraId="458828B8" w14:textId="77777777" w:rsidR="00363665" w:rsidRPr="00363665" w:rsidRDefault="00363665" w:rsidP="00363665">
            <w:pPr>
              <w:suppressLineNumbers/>
              <w:suppressAutoHyphens/>
              <w:topLinePunct/>
              <w:autoSpaceDE w:val="0"/>
              <w:autoSpaceDN w:val="0"/>
              <w:adjustRightInd w:val="0"/>
              <w:snapToGrid w:val="0"/>
              <w:spacing w:before="120" w:after="120"/>
              <w:ind w:left="540" w:hanging="540"/>
              <w:rPr>
                <w:rFonts w:eastAsia="KaiTi_GB2312" w:cs="Angsana New"/>
                <w:kern w:val="22"/>
                <w:sz w:val="24"/>
                <w:szCs w:val="22"/>
                <w:lang w:eastAsia="zh-CN"/>
              </w:rPr>
            </w:pPr>
            <w:r w:rsidRPr="00363665">
              <w:rPr>
                <w:rFonts w:eastAsia="KaiTi_GB2312" w:cs="Angsana New" w:hint="eastAsia"/>
                <w:kern w:val="22"/>
                <w:sz w:val="24"/>
                <w:szCs w:val="22"/>
                <w:lang w:eastAsia="zh-CN"/>
              </w:rPr>
              <w:t>提交报告的联系人</w:t>
            </w:r>
          </w:p>
        </w:tc>
        <w:tc>
          <w:tcPr>
            <w:tcW w:w="2612" w:type="pct"/>
            <w:vAlign w:val="center"/>
          </w:tcPr>
          <w:p w14:paraId="138EF6C9"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p>
        </w:tc>
      </w:tr>
      <w:tr w:rsidR="00363665" w:rsidRPr="00363665" w14:paraId="2B76E8C6" w14:textId="77777777" w:rsidTr="00800891">
        <w:trPr>
          <w:cantSplit/>
        </w:trPr>
        <w:tc>
          <w:tcPr>
            <w:tcW w:w="2388" w:type="pct"/>
            <w:vAlign w:val="center"/>
            <w:hideMark/>
          </w:tcPr>
          <w:p w14:paraId="44FC7237"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姓名：</w:t>
            </w:r>
          </w:p>
        </w:tc>
        <w:tc>
          <w:tcPr>
            <w:tcW w:w="2612" w:type="pct"/>
            <w:vAlign w:val="center"/>
            <w:hideMark/>
          </w:tcPr>
          <w:p w14:paraId="23B680C6"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2D0401FB" w14:textId="77777777" w:rsidTr="00800891">
        <w:trPr>
          <w:cantSplit/>
        </w:trPr>
        <w:tc>
          <w:tcPr>
            <w:tcW w:w="2388" w:type="pct"/>
            <w:vAlign w:val="center"/>
            <w:hideMark/>
          </w:tcPr>
          <w:p w14:paraId="0BCCBA4A"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职位：</w:t>
            </w:r>
          </w:p>
        </w:tc>
        <w:tc>
          <w:tcPr>
            <w:tcW w:w="2612" w:type="pct"/>
            <w:vAlign w:val="center"/>
            <w:hideMark/>
          </w:tcPr>
          <w:p w14:paraId="481371DD"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0A1D2CB6" w14:textId="77777777" w:rsidTr="00800891">
        <w:trPr>
          <w:cantSplit/>
        </w:trPr>
        <w:tc>
          <w:tcPr>
            <w:tcW w:w="2388" w:type="pct"/>
            <w:vAlign w:val="center"/>
            <w:hideMark/>
          </w:tcPr>
          <w:p w14:paraId="0DCCB3BB"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组织：</w:t>
            </w:r>
          </w:p>
        </w:tc>
        <w:tc>
          <w:tcPr>
            <w:tcW w:w="2612" w:type="pct"/>
            <w:vAlign w:val="center"/>
            <w:hideMark/>
          </w:tcPr>
          <w:p w14:paraId="0117D398"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4F533E08" w14:textId="77777777" w:rsidTr="00800891">
        <w:trPr>
          <w:cantSplit/>
        </w:trPr>
        <w:tc>
          <w:tcPr>
            <w:tcW w:w="2388" w:type="pct"/>
            <w:vAlign w:val="center"/>
            <w:hideMark/>
          </w:tcPr>
          <w:p w14:paraId="1C490854"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通信地址：</w:t>
            </w:r>
          </w:p>
        </w:tc>
        <w:tc>
          <w:tcPr>
            <w:tcW w:w="2612" w:type="pct"/>
            <w:vAlign w:val="center"/>
            <w:hideMark/>
          </w:tcPr>
          <w:p w14:paraId="38D14510"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0B04A16C" w14:textId="77777777" w:rsidTr="00800891">
        <w:trPr>
          <w:cantSplit/>
        </w:trPr>
        <w:tc>
          <w:tcPr>
            <w:tcW w:w="2388" w:type="pct"/>
            <w:vAlign w:val="center"/>
            <w:hideMark/>
          </w:tcPr>
          <w:p w14:paraId="477F9884"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电话：</w:t>
            </w:r>
          </w:p>
        </w:tc>
        <w:tc>
          <w:tcPr>
            <w:tcW w:w="2612" w:type="pct"/>
            <w:vAlign w:val="center"/>
            <w:hideMark/>
          </w:tcPr>
          <w:p w14:paraId="050AD11B"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41CF33A0" w14:textId="77777777" w:rsidTr="00800891">
        <w:trPr>
          <w:cantSplit/>
        </w:trPr>
        <w:tc>
          <w:tcPr>
            <w:tcW w:w="2388" w:type="pct"/>
            <w:vAlign w:val="center"/>
            <w:hideMark/>
          </w:tcPr>
          <w:p w14:paraId="4BB170F1"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传真：</w:t>
            </w:r>
          </w:p>
        </w:tc>
        <w:tc>
          <w:tcPr>
            <w:tcW w:w="2612" w:type="pct"/>
            <w:vAlign w:val="center"/>
            <w:hideMark/>
          </w:tcPr>
          <w:p w14:paraId="7146BD0B"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70B5BEDE" w14:textId="77777777" w:rsidTr="00800891">
        <w:trPr>
          <w:cantSplit/>
        </w:trPr>
        <w:tc>
          <w:tcPr>
            <w:tcW w:w="2388" w:type="pct"/>
            <w:vAlign w:val="center"/>
            <w:hideMark/>
          </w:tcPr>
          <w:p w14:paraId="44FC58DE"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电子邮件</w:t>
            </w:r>
          </w:p>
        </w:tc>
        <w:tc>
          <w:tcPr>
            <w:tcW w:w="2612" w:type="pct"/>
            <w:vAlign w:val="center"/>
            <w:hideMark/>
          </w:tcPr>
          <w:p w14:paraId="1FEA0B07"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2D7C3E4B" w14:textId="77777777" w:rsidTr="00800891">
        <w:trPr>
          <w:cantSplit/>
        </w:trPr>
        <w:tc>
          <w:tcPr>
            <w:tcW w:w="2388" w:type="pct"/>
            <w:vAlign w:val="center"/>
            <w:hideMark/>
          </w:tcPr>
          <w:p w14:paraId="076834C0" w14:textId="77777777" w:rsidR="00363665" w:rsidRPr="00363665" w:rsidRDefault="00974D49"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i/>
                <w:kern w:val="22"/>
                <w:sz w:val="24"/>
                <w:szCs w:val="22"/>
                <w:lang w:eastAsia="zh-CN"/>
              </w:rPr>
            </w:pPr>
            <w:r>
              <w:rPr>
                <w:rFonts w:eastAsia="SimSun" w:cs="Angsana New" w:hint="eastAsia"/>
                <w:kern w:val="22"/>
                <w:sz w:val="24"/>
                <w:szCs w:val="22"/>
                <w:lang w:eastAsia="zh-CN"/>
              </w:rPr>
              <w:t>提供</w:t>
            </w:r>
            <w:r w:rsidR="00363665" w:rsidRPr="00363665">
              <w:rPr>
                <w:rFonts w:eastAsia="SimSun" w:cs="Angsana New" w:hint="eastAsia"/>
                <w:kern w:val="22"/>
                <w:sz w:val="24"/>
                <w:szCs w:val="22"/>
                <w:lang w:eastAsia="zh-CN"/>
              </w:rPr>
              <w:t>咨询或参与编写本报告的组织</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利益攸关方：</w:t>
            </w:r>
          </w:p>
        </w:tc>
        <w:tc>
          <w:tcPr>
            <w:tcW w:w="2612" w:type="pct"/>
            <w:vAlign w:val="center"/>
            <w:hideMark/>
          </w:tcPr>
          <w:p w14:paraId="43BC6505"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请在此输入您的文本</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1C363F6D" w14:textId="77777777" w:rsidTr="00800891">
        <w:trPr>
          <w:cantSplit/>
        </w:trPr>
        <w:tc>
          <w:tcPr>
            <w:tcW w:w="2388" w:type="pct"/>
            <w:vAlign w:val="center"/>
            <w:hideMark/>
          </w:tcPr>
          <w:p w14:paraId="126E960C" w14:textId="77777777" w:rsidR="00363665" w:rsidRPr="00363665" w:rsidRDefault="00363665" w:rsidP="00363665">
            <w:pPr>
              <w:suppressLineNumbers/>
              <w:tabs>
                <w:tab w:val="num" w:pos="450"/>
              </w:tabs>
              <w:suppressAutoHyphens/>
              <w:topLinePunct/>
              <w:autoSpaceDE w:val="0"/>
              <w:autoSpaceDN w:val="0"/>
              <w:adjustRightInd w:val="0"/>
              <w:snapToGrid w:val="0"/>
              <w:spacing w:before="120" w:after="120"/>
              <w:ind w:left="450" w:hanging="450"/>
              <w:rPr>
                <w:rFonts w:eastAsia="KaiTi_GB2312" w:cs="Angsana New"/>
                <w:kern w:val="22"/>
                <w:sz w:val="24"/>
                <w:szCs w:val="22"/>
                <w:lang w:eastAsia="zh-CN"/>
              </w:rPr>
            </w:pPr>
            <w:r w:rsidRPr="00363665">
              <w:rPr>
                <w:rFonts w:eastAsia="KaiTi_GB2312" w:cs="Angsana New" w:hint="eastAsia"/>
                <w:kern w:val="22"/>
                <w:sz w:val="24"/>
                <w:szCs w:val="22"/>
                <w:lang w:eastAsia="zh-CN"/>
              </w:rPr>
              <w:t>提交</w:t>
            </w:r>
          </w:p>
        </w:tc>
        <w:tc>
          <w:tcPr>
            <w:tcW w:w="2612" w:type="pct"/>
            <w:vAlign w:val="center"/>
          </w:tcPr>
          <w:p w14:paraId="377EF2D2"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p>
        </w:tc>
      </w:tr>
      <w:tr w:rsidR="00363665" w:rsidRPr="00363665" w14:paraId="6E86F92A" w14:textId="77777777" w:rsidTr="00800891">
        <w:trPr>
          <w:cantSplit/>
        </w:trPr>
        <w:tc>
          <w:tcPr>
            <w:tcW w:w="2388" w:type="pct"/>
            <w:vAlign w:val="center"/>
            <w:hideMark/>
          </w:tcPr>
          <w:p w14:paraId="682C09F8"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提交日期：</w:t>
            </w:r>
          </w:p>
        </w:tc>
        <w:tc>
          <w:tcPr>
            <w:tcW w:w="2612" w:type="pct"/>
            <w:vAlign w:val="center"/>
            <w:hideMark/>
          </w:tcPr>
          <w:p w14:paraId="7C8752F8" w14:textId="77777777" w:rsidR="00363665" w:rsidRPr="00363665" w:rsidRDefault="00646EFE"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fldChar w:fldCharType="begin">
                <w:ffData>
                  <w:name w:val=""/>
                  <w:enabled/>
                  <w:calcOnExit w:val="0"/>
                  <w:textInput>
                    <w:default w:val="[                  日/月/年                  ]"/>
                  </w:textInput>
                </w:ffData>
              </w:fldChar>
            </w:r>
            <w:r w:rsidR="00363665" w:rsidRPr="00363665">
              <w:rPr>
                <w:rFonts w:eastAsia="SimHei" w:cs="Angsana New" w:hint="eastAsia"/>
                <w:bCs/>
                <w:iCs/>
                <w:kern w:val="22"/>
                <w:sz w:val="24"/>
                <w:szCs w:val="22"/>
                <w:lang w:eastAsia="zh-CN"/>
              </w:rPr>
              <w:instrText xml:space="preserve"> FORMTEXT </w:instrText>
            </w:r>
            <w:r w:rsidRPr="00363665">
              <w:rPr>
                <w:rFonts w:eastAsia="SimHei" w:cs="Angsana New" w:hint="eastAsia"/>
                <w:bCs/>
                <w:iCs/>
                <w:kern w:val="22"/>
                <w:sz w:val="24"/>
                <w:szCs w:val="22"/>
                <w:lang w:eastAsia="zh-CN"/>
              </w:rPr>
            </w:r>
            <w:r w:rsidRPr="00363665">
              <w:rPr>
                <w:rFonts w:eastAsia="SimHei" w:cs="Angsana New" w:hint="eastAsia"/>
                <w:bCs/>
                <w:iCs/>
                <w:kern w:val="22"/>
                <w:sz w:val="24"/>
                <w:szCs w:val="22"/>
                <w:lang w:eastAsia="zh-CN"/>
              </w:rPr>
              <w:fldChar w:fldCharType="separate"/>
            </w:r>
            <w:r w:rsidR="00363665" w:rsidRPr="00363665">
              <w:rPr>
                <w:rFonts w:eastAsia="SimHei" w:cs="Angsana New" w:hint="eastAsia"/>
                <w:bCs/>
                <w:iCs/>
                <w:noProof/>
                <w:kern w:val="22"/>
                <w:sz w:val="24"/>
                <w:szCs w:val="22"/>
                <w:lang w:eastAsia="zh-CN"/>
              </w:rPr>
              <w:t xml:space="preserve">[                  </w:t>
            </w:r>
            <w:r w:rsidR="00363665" w:rsidRPr="00363665">
              <w:rPr>
                <w:rFonts w:eastAsia="SimHei" w:cs="Angsana New" w:hint="eastAsia"/>
                <w:bCs/>
                <w:iCs/>
                <w:noProof/>
                <w:kern w:val="22"/>
                <w:sz w:val="24"/>
                <w:szCs w:val="22"/>
                <w:lang w:eastAsia="zh-CN"/>
              </w:rPr>
              <w:t>日</w:t>
            </w:r>
            <w:r w:rsidR="00363665" w:rsidRPr="00363665">
              <w:rPr>
                <w:rFonts w:eastAsia="SimHei" w:cs="Angsana New" w:hint="eastAsia"/>
                <w:bCs/>
                <w:iCs/>
                <w:noProof/>
                <w:kern w:val="22"/>
                <w:sz w:val="24"/>
                <w:szCs w:val="22"/>
                <w:lang w:eastAsia="zh-CN"/>
              </w:rPr>
              <w:t>/</w:t>
            </w:r>
            <w:r w:rsidR="00363665" w:rsidRPr="00363665">
              <w:rPr>
                <w:rFonts w:eastAsia="SimHei" w:cs="Angsana New" w:hint="eastAsia"/>
                <w:bCs/>
                <w:iCs/>
                <w:noProof/>
                <w:kern w:val="22"/>
                <w:sz w:val="24"/>
                <w:szCs w:val="22"/>
                <w:lang w:eastAsia="zh-CN"/>
              </w:rPr>
              <w:t>月</w:t>
            </w:r>
            <w:r w:rsidR="00363665" w:rsidRPr="00363665">
              <w:rPr>
                <w:rFonts w:eastAsia="SimHei" w:cs="Angsana New" w:hint="eastAsia"/>
                <w:bCs/>
                <w:iCs/>
                <w:noProof/>
                <w:kern w:val="22"/>
                <w:sz w:val="24"/>
                <w:szCs w:val="22"/>
                <w:lang w:eastAsia="zh-CN"/>
              </w:rPr>
              <w:t>/</w:t>
            </w:r>
            <w:r w:rsidR="00363665" w:rsidRPr="00363665">
              <w:rPr>
                <w:rFonts w:eastAsia="SimHei" w:cs="Angsana New" w:hint="eastAsia"/>
                <w:bCs/>
                <w:iCs/>
                <w:noProof/>
                <w:kern w:val="22"/>
                <w:sz w:val="24"/>
                <w:szCs w:val="22"/>
                <w:lang w:eastAsia="zh-CN"/>
              </w:rPr>
              <w:t>年</w:t>
            </w:r>
            <w:r w:rsidR="00363665" w:rsidRPr="00363665">
              <w:rPr>
                <w:rFonts w:eastAsia="SimHei" w:cs="Angsana New" w:hint="eastAsia"/>
                <w:bCs/>
                <w:iCs/>
                <w:noProof/>
                <w:kern w:val="22"/>
                <w:sz w:val="24"/>
                <w:szCs w:val="22"/>
                <w:lang w:eastAsia="zh-CN"/>
              </w:rPr>
              <w:t xml:space="preserve">                  ]</w:t>
            </w:r>
            <w:r w:rsidRPr="00363665">
              <w:rPr>
                <w:rFonts w:eastAsia="SimHei" w:cs="Angsana New" w:hint="eastAsia"/>
                <w:bCs/>
                <w:iCs/>
                <w:kern w:val="22"/>
                <w:sz w:val="24"/>
                <w:szCs w:val="22"/>
                <w:lang w:eastAsia="zh-CN"/>
              </w:rPr>
              <w:fldChar w:fldCharType="end"/>
            </w:r>
          </w:p>
        </w:tc>
      </w:tr>
      <w:tr w:rsidR="00363665" w:rsidRPr="00363665" w14:paraId="2EB29E23" w14:textId="77777777" w:rsidTr="00800891">
        <w:trPr>
          <w:cantSplit/>
        </w:trPr>
        <w:tc>
          <w:tcPr>
            <w:tcW w:w="2388" w:type="pct"/>
            <w:vAlign w:val="center"/>
            <w:hideMark/>
          </w:tcPr>
          <w:p w14:paraId="4B11B0E0" w14:textId="77777777" w:rsidR="00363665" w:rsidRPr="00363665" w:rsidRDefault="00363665" w:rsidP="00363665">
            <w:pPr>
              <w:numPr>
                <w:ilvl w:val="0"/>
                <w:numId w:val="48"/>
              </w:numPr>
              <w:suppressLineNumbers/>
              <w:tabs>
                <w:tab w:val="num" w:pos="450"/>
              </w:tabs>
              <w:suppressAutoHyphens/>
              <w:topLinePunct/>
              <w:autoSpaceDE w:val="0"/>
              <w:autoSpaceDN w:val="0"/>
              <w:adjustRightInd w:val="0"/>
              <w:snapToGrid w:val="0"/>
              <w:spacing w:before="120" w:after="120"/>
              <w:ind w:left="450" w:hanging="450"/>
              <w:rPr>
                <w:rFonts w:eastAsia="SimSun" w:cs="Angsana New"/>
                <w:kern w:val="22"/>
                <w:sz w:val="24"/>
                <w:szCs w:val="22"/>
                <w:lang w:eastAsia="zh-CN"/>
              </w:rPr>
            </w:pPr>
            <w:r w:rsidRPr="00363665">
              <w:rPr>
                <w:rFonts w:eastAsia="SimSun" w:cs="Angsana New" w:hint="eastAsia"/>
                <w:kern w:val="22"/>
                <w:sz w:val="24"/>
                <w:szCs w:val="22"/>
                <w:lang w:eastAsia="zh-CN"/>
              </w:rPr>
              <w:t>本报告的时间跨度：</w:t>
            </w:r>
          </w:p>
        </w:tc>
        <w:tc>
          <w:tcPr>
            <w:tcW w:w="2612" w:type="pct"/>
            <w:vAlign w:val="center"/>
            <w:hideMark/>
          </w:tcPr>
          <w:p w14:paraId="00BB5B85"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SimHei" w:cs="Angsana New"/>
                <w:bCs/>
                <w:i/>
                <w:iCs/>
                <w:kern w:val="22"/>
                <w:sz w:val="24"/>
                <w:szCs w:val="22"/>
                <w:lang w:eastAsia="zh-CN"/>
              </w:rPr>
            </w:pPr>
            <w:r w:rsidRPr="00363665">
              <w:rPr>
                <w:rFonts w:eastAsia="SimHei" w:cs="Angsana New" w:hint="eastAsia"/>
                <w:bCs/>
                <w:iCs/>
                <w:kern w:val="22"/>
                <w:sz w:val="24"/>
                <w:szCs w:val="22"/>
                <w:lang w:eastAsia="zh-CN"/>
              </w:rPr>
              <w:t>从</w:t>
            </w:r>
            <w:r w:rsidR="00646EFE" w:rsidRPr="00363665">
              <w:rPr>
                <w:rFonts w:eastAsia="SimHei" w:cs="Angsana New" w:hint="eastAsia"/>
                <w:bCs/>
                <w:iCs/>
                <w:kern w:val="22"/>
                <w:sz w:val="24"/>
                <w:szCs w:val="22"/>
                <w:lang w:eastAsia="zh-CN"/>
              </w:rPr>
              <w:fldChar w:fldCharType="begin">
                <w:ffData>
                  <w:name w:val=""/>
                  <w:enabled/>
                  <w:calcOnExit w:val="0"/>
                  <w:textInput>
                    <w:default w:val="[月/年] "/>
                  </w:textInput>
                </w:ffData>
              </w:fldChar>
            </w:r>
            <w:r w:rsidRPr="00363665">
              <w:rPr>
                <w:rFonts w:eastAsia="SimHei" w:cs="Angsana New" w:hint="eastAsia"/>
                <w:bCs/>
                <w:iCs/>
                <w:kern w:val="22"/>
                <w:sz w:val="24"/>
                <w:szCs w:val="22"/>
                <w:lang w:eastAsia="zh-CN"/>
              </w:rPr>
              <w:instrText xml:space="preserve"> FORMTEXT </w:instrText>
            </w:r>
            <w:r w:rsidR="00646EFE" w:rsidRPr="00363665">
              <w:rPr>
                <w:rFonts w:eastAsia="SimHei" w:cs="Angsana New" w:hint="eastAsia"/>
                <w:bCs/>
                <w:iCs/>
                <w:kern w:val="22"/>
                <w:sz w:val="24"/>
                <w:szCs w:val="22"/>
                <w:lang w:eastAsia="zh-CN"/>
              </w:rPr>
            </w:r>
            <w:r w:rsidR="00646EFE" w:rsidRPr="00363665">
              <w:rPr>
                <w:rFonts w:eastAsia="SimHei" w:cs="Angsana New" w:hint="eastAsia"/>
                <w:bCs/>
                <w:iCs/>
                <w:kern w:val="22"/>
                <w:sz w:val="24"/>
                <w:szCs w:val="22"/>
                <w:lang w:eastAsia="zh-CN"/>
              </w:rPr>
              <w:fldChar w:fldCharType="separate"/>
            </w:r>
            <w:r w:rsidRPr="00363665">
              <w:rPr>
                <w:rFonts w:eastAsia="SimHei" w:cs="Angsana New" w:hint="eastAsia"/>
                <w:bCs/>
                <w:iCs/>
                <w:noProof/>
                <w:kern w:val="22"/>
                <w:sz w:val="24"/>
                <w:szCs w:val="22"/>
                <w:lang w:eastAsia="zh-CN"/>
              </w:rPr>
              <w:t>[</w:t>
            </w:r>
            <w:r w:rsidRPr="00363665">
              <w:rPr>
                <w:rFonts w:eastAsia="SimHei" w:cs="Angsana New" w:hint="eastAsia"/>
                <w:bCs/>
                <w:iCs/>
                <w:noProof/>
                <w:kern w:val="22"/>
                <w:sz w:val="24"/>
                <w:szCs w:val="22"/>
                <w:lang w:eastAsia="zh-CN"/>
              </w:rPr>
              <w:t>月</w:t>
            </w:r>
            <w:r w:rsidRPr="00363665">
              <w:rPr>
                <w:rFonts w:eastAsia="SimHei" w:cs="Angsana New" w:hint="eastAsia"/>
                <w:bCs/>
                <w:iCs/>
                <w:noProof/>
                <w:kern w:val="22"/>
                <w:sz w:val="24"/>
                <w:szCs w:val="22"/>
                <w:lang w:eastAsia="zh-CN"/>
              </w:rPr>
              <w:t>/</w:t>
            </w:r>
            <w:r w:rsidRPr="00363665">
              <w:rPr>
                <w:rFonts w:eastAsia="SimHei" w:cs="Angsana New" w:hint="eastAsia"/>
                <w:bCs/>
                <w:iCs/>
                <w:noProof/>
                <w:kern w:val="22"/>
                <w:sz w:val="24"/>
                <w:szCs w:val="22"/>
                <w:lang w:eastAsia="zh-CN"/>
              </w:rPr>
              <w:t>年</w:t>
            </w:r>
            <w:r w:rsidRPr="00363665">
              <w:rPr>
                <w:rFonts w:eastAsia="SimHei" w:cs="Angsana New" w:hint="eastAsia"/>
                <w:bCs/>
                <w:iCs/>
                <w:noProof/>
                <w:kern w:val="22"/>
                <w:sz w:val="24"/>
                <w:szCs w:val="22"/>
                <w:lang w:eastAsia="zh-CN"/>
              </w:rPr>
              <w:t>]</w:t>
            </w:r>
            <w:r w:rsidR="00646EFE" w:rsidRPr="00363665">
              <w:rPr>
                <w:rFonts w:eastAsia="SimHei" w:cs="Angsana New" w:hint="eastAsia"/>
                <w:bCs/>
                <w:iCs/>
                <w:kern w:val="22"/>
                <w:sz w:val="24"/>
                <w:szCs w:val="22"/>
                <w:lang w:eastAsia="zh-CN"/>
              </w:rPr>
              <w:fldChar w:fldCharType="end"/>
            </w:r>
            <w:r w:rsidRPr="00363665">
              <w:rPr>
                <w:rFonts w:eastAsia="SimHei" w:cs="Angsana New" w:hint="eastAsia"/>
                <w:bCs/>
                <w:iCs/>
                <w:kern w:val="22"/>
                <w:sz w:val="24"/>
                <w:szCs w:val="22"/>
                <w:lang w:eastAsia="zh-CN"/>
              </w:rPr>
              <w:t>到</w:t>
            </w:r>
            <w:r w:rsidR="00646EFE" w:rsidRPr="00363665">
              <w:rPr>
                <w:rFonts w:eastAsia="SimHei" w:cs="Angsana New" w:hint="eastAsia"/>
                <w:bCs/>
                <w:iCs/>
                <w:kern w:val="22"/>
                <w:sz w:val="24"/>
                <w:szCs w:val="22"/>
                <w:lang w:eastAsia="zh-CN"/>
              </w:rPr>
              <w:fldChar w:fldCharType="begin">
                <w:ffData>
                  <w:name w:val=""/>
                  <w:enabled/>
                  <w:calcOnExit w:val="0"/>
                  <w:textInput>
                    <w:default w:val="[月/年] "/>
                  </w:textInput>
                </w:ffData>
              </w:fldChar>
            </w:r>
            <w:r w:rsidRPr="00363665">
              <w:rPr>
                <w:rFonts w:eastAsia="SimHei" w:cs="Angsana New" w:hint="eastAsia"/>
                <w:bCs/>
                <w:iCs/>
                <w:kern w:val="22"/>
                <w:sz w:val="24"/>
                <w:szCs w:val="22"/>
                <w:lang w:eastAsia="zh-CN"/>
              </w:rPr>
              <w:instrText xml:space="preserve"> FORMTEXT </w:instrText>
            </w:r>
            <w:r w:rsidR="00646EFE" w:rsidRPr="00363665">
              <w:rPr>
                <w:rFonts w:eastAsia="SimHei" w:cs="Angsana New" w:hint="eastAsia"/>
                <w:bCs/>
                <w:iCs/>
                <w:kern w:val="22"/>
                <w:sz w:val="24"/>
                <w:szCs w:val="22"/>
                <w:lang w:eastAsia="zh-CN"/>
              </w:rPr>
            </w:r>
            <w:r w:rsidR="00646EFE" w:rsidRPr="00363665">
              <w:rPr>
                <w:rFonts w:eastAsia="SimHei" w:cs="Angsana New" w:hint="eastAsia"/>
                <w:bCs/>
                <w:iCs/>
                <w:kern w:val="22"/>
                <w:sz w:val="24"/>
                <w:szCs w:val="22"/>
                <w:lang w:eastAsia="zh-CN"/>
              </w:rPr>
              <w:fldChar w:fldCharType="separate"/>
            </w:r>
            <w:r w:rsidRPr="00363665">
              <w:rPr>
                <w:rFonts w:eastAsia="SimHei" w:cs="Angsana New" w:hint="eastAsia"/>
                <w:bCs/>
                <w:iCs/>
                <w:noProof/>
                <w:kern w:val="22"/>
                <w:sz w:val="24"/>
                <w:szCs w:val="22"/>
                <w:lang w:eastAsia="zh-CN"/>
              </w:rPr>
              <w:t>[</w:t>
            </w:r>
            <w:r w:rsidRPr="00363665">
              <w:rPr>
                <w:rFonts w:eastAsia="SimHei" w:cs="Angsana New" w:hint="eastAsia"/>
                <w:bCs/>
                <w:iCs/>
                <w:noProof/>
                <w:kern w:val="22"/>
                <w:sz w:val="24"/>
                <w:szCs w:val="22"/>
                <w:lang w:eastAsia="zh-CN"/>
              </w:rPr>
              <w:t>月</w:t>
            </w:r>
            <w:r w:rsidRPr="00363665">
              <w:rPr>
                <w:rFonts w:eastAsia="SimHei" w:cs="Angsana New" w:hint="eastAsia"/>
                <w:bCs/>
                <w:iCs/>
                <w:noProof/>
                <w:kern w:val="22"/>
                <w:sz w:val="24"/>
                <w:szCs w:val="22"/>
                <w:lang w:eastAsia="zh-CN"/>
              </w:rPr>
              <w:t>/</w:t>
            </w:r>
            <w:r w:rsidRPr="00363665">
              <w:rPr>
                <w:rFonts w:eastAsia="SimHei" w:cs="Angsana New" w:hint="eastAsia"/>
                <w:bCs/>
                <w:iCs/>
                <w:noProof/>
                <w:kern w:val="22"/>
                <w:sz w:val="24"/>
                <w:szCs w:val="22"/>
                <w:lang w:eastAsia="zh-CN"/>
              </w:rPr>
              <w:t>年</w:t>
            </w:r>
            <w:r w:rsidRPr="00363665">
              <w:rPr>
                <w:rFonts w:eastAsia="SimHei" w:cs="Angsana New" w:hint="eastAsia"/>
                <w:bCs/>
                <w:iCs/>
                <w:noProof/>
                <w:kern w:val="22"/>
                <w:sz w:val="24"/>
                <w:szCs w:val="22"/>
                <w:lang w:eastAsia="zh-CN"/>
              </w:rPr>
              <w:t>]</w:t>
            </w:r>
            <w:r w:rsidR="00646EFE" w:rsidRPr="00363665">
              <w:rPr>
                <w:rFonts w:eastAsia="SimHei" w:cs="Angsana New" w:hint="eastAsia"/>
                <w:bCs/>
                <w:iCs/>
                <w:kern w:val="22"/>
                <w:sz w:val="24"/>
                <w:szCs w:val="22"/>
                <w:lang w:eastAsia="zh-CN"/>
              </w:rPr>
              <w:fldChar w:fldCharType="end"/>
            </w:r>
          </w:p>
        </w:tc>
      </w:tr>
    </w:tbl>
    <w:p w14:paraId="15696DA0"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SimSun" w:cs="Angsana New"/>
          <w:bCs/>
          <w:iCs/>
          <w:kern w:val="22"/>
          <w:sz w:val="24"/>
          <w:szCs w:val="22"/>
          <w:lang w:eastAsia="zh-CN"/>
        </w:rPr>
      </w:pPr>
    </w:p>
    <w:p w14:paraId="089F47FE"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SimSun" w:cs="Angsana New"/>
          <w:bCs/>
          <w:iCs/>
          <w:kern w:val="22"/>
          <w:sz w:val="24"/>
          <w:szCs w:val="22"/>
          <w:lang w:eastAsia="zh-CN"/>
        </w:rPr>
      </w:pPr>
      <w:r w:rsidRPr="00363665">
        <w:rPr>
          <w:rFonts w:eastAsia="SimSun" w:cs="Angsana New" w:hint="eastAsia"/>
          <w:kern w:val="22"/>
          <w:sz w:val="24"/>
          <w:szCs w:val="22"/>
          <w:lang w:eastAsia="zh-CN"/>
        </w:rPr>
        <w:t>报告官员签字</w:t>
      </w:r>
      <w:r w:rsidRPr="00363665">
        <w:rPr>
          <w:rFonts w:eastAsia="SimSun" w:cs="Angsana New" w:hint="eastAsia"/>
          <w:bCs/>
          <w:iCs/>
          <w:kern w:val="22"/>
          <w:sz w:val="24"/>
          <w:szCs w:val="22"/>
          <w:vertAlign w:val="superscript"/>
          <w:lang w:eastAsia="zh-CN"/>
        </w:rPr>
        <w:footnoteReference w:id="1"/>
      </w:r>
      <w:r w:rsidRPr="00363665">
        <w:rPr>
          <w:rFonts w:eastAsia="SimSun" w:cs="Angsana New" w:hint="eastAsia"/>
          <w:bCs/>
          <w:iCs/>
          <w:kern w:val="22"/>
          <w:sz w:val="24"/>
          <w:szCs w:val="22"/>
          <w:lang w:eastAsia="zh-CN"/>
        </w:rPr>
        <w:tab/>
      </w:r>
      <w:r w:rsidRPr="00363665">
        <w:rPr>
          <w:rFonts w:eastAsia="SimSun" w:cs="Angsana New" w:hint="eastAsia"/>
          <w:bCs/>
          <w:iCs/>
          <w:kern w:val="22"/>
          <w:sz w:val="24"/>
          <w:szCs w:val="22"/>
          <w:lang w:eastAsia="zh-CN"/>
        </w:rPr>
        <w:tab/>
        <w:t xml:space="preserve">     _____________________________________</w:t>
      </w:r>
    </w:p>
    <w:tbl>
      <w:tblPr>
        <w:tblW w:w="500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905"/>
        <w:gridCol w:w="16"/>
        <w:gridCol w:w="37"/>
        <w:gridCol w:w="4514"/>
      </w:tblGrid>
      <w:tr w:rsidR="00363665" w:rsidRPr="00363665" w14:paraId="4AA308D1" w14:textId="77777777" w:rsidTr="00800891">
        <w:trPr>
          <w:cantSplit/>
          <w:trHeight w:val="1579"/>
        </w:trPr>
        <w:tc>
          <w:tcPr>
            <w:tcW w:w="5028" w:type="dxa"/>
            <w:gridSpan w:val="3"/>
            <w:shd w:val="clear" w:color="auto" w:fill="auto"/>
            <w:vAlign w:val="center"/>
            <w:hideMark/>
          </w:tcPr>
          <w:p w14:paraId="61998139"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b/>
                <w:bCs/>
                <w:iCs/>
                <w:kern w:val="22"/>
                <w:sz w:val="24"/>
                <w:szCs w:val="22"/>
                <w:lang w:eastAsia="zh-CN"/>
              </w:rPr>
              <w:br w:type="page"/>
            </w:r>
            <w:r w:rsidRPr="00363665">
              <w:rPr>
                <w:rFonts w:eastAsia="SimSun" w:cs="Angsana New" w:hint="eastAsia"/>
                <w:kern w:val="22"/>
                <w:sz w:val="24"/>
                <w:szCs w:val="22"/>
                <w:lang w:eastAsia="zh-CN"/>
              </w:rPr>
              <w:t>贵国</w:t>
            </w:r>
            <w:r w:rsidR="00EC6679">
              <w:rPr>
                <w:rFonts w:eastAsia="SimSun" w:cs="Angsana New" w:hint="eastAsia"/>
                <w:kern w:val="22"/>
                <w:sz w:val="24"/>
                <w:szCs w:val="22"/>
                <w:lang w:eastAsia="zh-CN"/>
              </w:rPr>
              <w:t>若</w:t>
            </w:r>
            <w:r w:rsidRPr="00363665">
              <w:rPr>
                <w:rFonts w:eastAsia="SimSun" w:cs="Angsana New" w:hint="eastAsia"/>
                <w:kern w:val="22"/>
                <w:sz w:val="24"/>
                <w:szCs w:val="22"/>
                <w:lang w:eastAsia="zh-CN"/>
              </w:rPr>
              <w:t>不是卡塔赫纳生物安全议定书缔约方，那么是否已经启动了成为缔约方的任何国家进程？</w:t>
            </w:r>
          </w:p>
        </w:tc>
        <w:tc>
          <w:tcPr>
            <w:tcW w:w="4578" w:type="dxa"/>
            <w:shd w:val="clear" w:color="auto" w:fill="auto"/>
            <w:vAlign w:val="center"/>
            <w:hideMark/>
          </w:tcPr>
          <w:p w14:paraId="58FF54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663B85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561C1181" w14:textId="77777777" w:rsidTr="00800891">
        <w:trPr>
          <w:cantSplit/>
        </w:trPr>
        <w:tc>
          <w:tcPr>
            <w:tcW w:w="9606" w:type="dxa"/>
            <w:gridSpan w:val="4"/>
            <w:tcBorders>
              <w:right w:val="single" w:sz="4" w:space="0" w:color="auto"/>
            </w:tcBorders>
            <w:shd w:val="clear" w:color="auto" w:fill="auto"/>
            <w:vAlign w:val="center"/>
            <w:hideMark/>
          </w:tcPr>
          <w:p w14:paraId="6B960A65"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67" w:right="490" w:hanging="567"/>
              <w:rPr>
                <w:rFonts w:eastAsia="SimSun" w:cs="Angsana New"/>
                <w:kern w:val="22"/>
                <w:sz w:val="24"/>
                <w:szCs w:val="22"/>
                <w:lang w:eastAsia="zh-CN"/>
              </w:rPr>
            </w:pPr>
            <w:r w:rsidRPr="00363665">
              <w:rPr>
                <w:rFonts w:eastAsia="SimSun" w:cs="Angsana New" w:hint="eastAsia"/>
                <w:kern w:val="22"/>
                <w:sz w:val="24"/>
                <w:szCs w:val="22"/>
                <w:lang w:eastAsia="zh-CN"/>
              </w:rPr>
              <w:lastRenderedPageBreak/>
              <w:t>您可以在此提供更多细节：</w:t>
            </w:r>
          </w:p>
          <w:p w14:paraId="7619C80A" w14:textId="77777777" w:rsidR="00363665" w:rsidRPr="00363665" w:rsidRDefault="00646EFE" w:rsidP="00363665">
            <w:pPr>
              <w:suppressLineNumbers/>
              <w:suppressAutoHyphens/>
              <w:topLinePunct/>
              <w:autoSpaceDE w:val="0"/>
              <w:autoSpaceDN w:val="0"/>
              <w:adjustRightInd w:val="0"/>
              <w:snapToGrid w:val="0"/>
              <w:spacing w:before="120" w:after="120"/>
              <w:ind w:left="567" w:right="2"/>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78AC403E" w14:textId="77777777" w:rsidTr="00800891">
        <w:trPr>
          <w:cantSplit/>
        </w:trPr>
        <w:tc>
          <w:tcPr>
            <w:tcW w:w="9606" w:type="dxa"/>
            <w:gridSpan w:val="4"/>
            <w:tcBorders>
              <w:right w:val="single" w:sz="4" w:space="0" w:color="auto"/>
            </w:tcBorders>
            <w:vAlign w:val="center"/>
            <w:hideMark/>
          </w:tcPr>
          <w:p w14:paraId="0DD87508"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w:t>
            </w:r>
            <w:r w:rsidRPr="00363665">
              <w:rPr>
                <w:rFonts w:eastAsia="SimHei" w:cs="Angsana New" w:hint="eastAsia"/>
                <w:bCs/>
                <w:kern w:val="22"/>
                <w:sz w:val="24"/>
                <w:szCs w:val="22"/>
                <w:lang w:eastAsia="zh-CN"/>
              </w:rPr>
              <w:t>条——一般规定</w:t>
            </w:r>
          </w:p>
          <w:p w14:paraId="440E6E5A" w14:textId="77777777" w:rsidR="00363665" w:rsidRPr="00363665" w:rsidRDefault="00363665" w:rsidP="00363665">
            <w:pPr>
              <w:suppressLineNumbers/>
              <w:suppressAutoHyphens/>
              <w:topLinePunct/>
              <w:autoSpaceDE w:val="0"/>
              <w:autoSpaceDN w:val="0"/>
              <w:adjustRightInd w:val="0"/>
              <w:snapToGrid w:val="0"/>
              <w:spacing w:before="120" w:after="120"/>
              <w:rPr>
                <w:rFonts w:eastAsia="KaiTi_GB2312" w:cs="Angsana New"/>
                <w:kern w:val="22"/>
                <w:sz w:val="24"/>
                <w:szCs w:val="22"/>
                <w:lang w:eastAsia="zh-CN"/>
              </w:rPr>
            </w:pPr>
            <w:r w:rsidRPr="00363665">
              <w:rPr>
                <w:rFonts w:eastAsia="KaiTi_GB2312" w:cs="Angsana New" w:hint="eastAsia"/>
                <w:kern w:val="22"/>
                <w:sz w:val="24"/>
                <w:szCs w:val="22"/>
                <w:lang w:eastAsia="zh-CN"/>
              </w:rPr>
              <w:t>第</w:t>
            </w:r>
            <w:r w:rsidRPr="00363665">
              <w:rPr>
                <w:rFonts w:eastAsia="KaiTi_GB2312" w:cs="Angsana New" w:hint="eastAsia"/>
                <w:kern w:val="22"/>
                <w:sz w:val="24"/>
                <w:szCs w:val="22"/>
                <w:lang w:eastAsia="zh-CN"/>
              </w:rPr>
              <w:t>2</w:t>
            </w:r>
            <w:r w:rsidRPr="00363665">
              <w:rPr>
                <w:rFonts w:eastAsia="KaiTi_GB2312" w:cs="Angsana New" w:hint="eastAsia"/>
                <w:kern w:val="22"/>
                <w:sz w:val="24"/>
                <w:szCs w:val="22"/>
                <w:lang w:eastAsia="zh-CN"/>
              </w:rPr>
              <w:t>条要求每一缔约方为履行本议定书为之规定的各项义务采取必要和适当的法律、行政和其他措施。</w:t>
            </w:r>
          </w:p>
        </w:tc>
      </w:tr>
      <w:tr w:rsidR="00363665" w:rsidRPr="00363665" w14:paraId="13C2F886" w14:textId="77777777" w:rsidTr="00800891">
        <w:trPr>
          <w:cantSplit/>
        </w:trPr>
        <w:tc>
          <w:tcPr>
            <w:tcW w:w="5028" w:type="dxa"/>
            <w:gridSpan w:val="3"/>
            <w:vAlign w:val="center"/>
            <w:hideMark/>
          </w:tcPr>
          <w:p w14:paraId="03298AA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贵国是否已采取必要的国家性措施执行《议定书》？</w:t>
            </w:r>
          </w:p>
        </w:tc>
        <w:tc>
          <w:tcPr>
            <w:tcW w:w="4578" w:type="dxa"/>
            <w:tcBorders>
              <w:right w:val="single" w:sz="4" w:space="0" w:color="auto"/>
            </w:tcBorders>
            <w:vAlign w:val="center"/>
            <w:hideMark/>
          </w:tcPr>
          <w:p w14:paraId="6BB8F38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国家措施已完全启动</w:t>
            </w:r>
          </w:p>
          <w:p w14:paraId="316320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国家措施已部分启动</w:t>
            </w:r>
          </w:p>
          <w:p w14:paraId="42ECDBE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仅采取了临时措施</w:t>
            </w:r>
          </w:p>
          <w:p w14:paraId="13BC87C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仅有措施草案</w:t>
            </w:r>
          </w:p>
          <w:p w14:paraId="42B0CD5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尚未采取措施</w:t>
            </w:r>
          </w:p>
        </w:tc>
      </w:tr>
      <w:tr w:rsidR="00363665" w:rsidRPr="00363665" w14:paraId="0B81CB5E" w14:textId="77777777" w:rsidTr="00800891">
        <w:trPr>
          <w:cantSplit/>
        </w:trPr>
        <w:tc>
          <w:tcPr>
            <w:tcW w:w="5028" w:type="dxa"/>
            <w:gridSpan w:val="3"/>
            <w:shd w:val="clear" w:color="auto" w:fill="auto"/>
            <w:vAlign w:val="center"/>
            <w:hideMark/>
          </w:tcPr>
          <w:p w14:paraId="39C4E5B3"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贵国已制定哪些用于执行国家生物安全措施的具体文书？</w:t>
            </w:r>
          </w:p>
        </w:tc>
        <w:tc>
          <w:tcPr>
            <w:tcW w:w="4578" w:type="dxa"/>
            <w:tcBorders>
              <w:right w:val="single" w:sz="4" w:space="0" w:color="auto"/>
            </w:tcBorders>
            <w:shd w:val="clear" w:color="auto" w:fill="auto"/>
            <w:vAlign w:val="center"/>
            <w:hideMark/>
          </w:tcPr>
          <w:p w14:paraId="51ACE6A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一部或多部国家生物安全法律</w:t>
            </w:r>
          </w:p>
          <w:p w14:paraId="7118B03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一部或多部国家生物安全条例</w:t>
            </w:r>
            <w:bookmarkStart w:id="1" w:name="_Hlk514336710"/>
          </w:p>
          <w:bookmarkEnd w:id="1"/>
          <w:p w14:paraId="5B2C0B6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一套或多套生物安全准则</w:t>
            </w:r>
          </w:p>
          <w:p w14:paraId="43BDA8C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bCs/>
                <w:iCs/>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间接适用于生物安全的其他法律、条例或准则</w:t>
            </w:r>
          </w:p>
          <w:p w14:paraId="5E01F0D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未制定任何文书</w:t>
            </w:r>
          </w:p>
        </w:tc>
      </w:tr>
      <w:tr w:rsidR="00363665" w:rsidRPr="00363665" w14:paraId="618B0C74" w14:textId="77777777" w:rsidTr="00800891">
        <w:trPr>
          <w:cantSplit/>
        </w:trPr>
        <w:tc>
          <w:tcPr>
            <w:tcW w:w="5028" w:type="dxa"/>
            <w:gridSpan w:val="3"/>
            <w:shd w:val="clear" w:color="auto" w:fill="auto"/>
            <w:vAlign w:val="center"/>
          </w:tcPr>
          <w:p w14:paraId="0D63856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贵国是否已采取举措，将生物安全纳入国家生物多样性战略和行动计划及其他政策或立法的主流？</w:t>
            </w:r>
          </w:p>
        </w:tc>
        <w:tc>
          <w:tcPr>
            <w:tcW w:w="4578" w:type="dxa"/>
            <w:tcBorders>
              <w:right w:val="single" w:sz="4" w:space="0" w:color="auto"/>
            </w:tcBorders>
            <w:shd w:val="clear" w:color="auto" w:fill="auto"/>
            <w:vAlign w:val="center"/>
          </w:tcPr>
          <w:p w14:paraId="3E01995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E65293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p w14:paraId="69EA6E0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41CBB25C" w14:textId="77777777" w:rsidTr="00800891">
        <w:trPr>
          <w:cantSplit/>
        </w:trPr>
        <w:tc>
          <w:tcPr>
            <w:tcW w:w="5028" w:type="dxa"/>
            <w:gridSpan w:val="3"/>
            <w:shd w:val="clear" w:color="auto" w:fill="auto"/>
            <w:vAlign w:val="center"/>
          </w:tcPr>
          <w:p w14:paraId="2E69B427"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贵国是否已经建立了运作国家生物安全措施的预算分配机制？</w:t>
            </w:r>
          </w:p>
        </w:tc>
        <w:tc>
          <w:tcPr>
            <w:tcW w:w="4578" w:type="dxa"/>
            <w:tcBorders>
              <w:right w:val="single" w:sz="4" w:space="0" w:color="auto"/>
            </w:tcBorders>
            <w:shd w:val="clear" w:color="auto" w:fill="auto"/>
            <w:vAlign w:val="center"/>
          </w:tcPr>
          <w:p w14:paraId="2831193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EA1B6D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1CF017B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A63A544" w14:textId="77777777" w:rsidTr="00800891">
        <w:trPr>
          <w:cantSplit/>
        </w:trPr>
        <w:tc>
          <w:tcPr>
            <w:tcW w:w="5028" w:type="dxa"/>
            <w:gridSpan w:val="3"/>
            <w:shd w:val="clear" w:color="auto" w:fill="auto"/>
            <w:vAlign w:val="center"/>
          </w:tcPr>
          <w:p w14:paraId="3E864133"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贵国是否有常设工作人员管理与生物安全直接相关的各项职能？</w:t>
            </w:r>
          </w:p>
        </w:tc>
        <w:tc>
          <w:tcPr>
            <w:tcW w:w="4578" w:type="dxa"/>
            <w:tcBorders>
              <w:right w:val="single" w:sz="4" w:space="0" w:color="auto"/>
            </w:tcBorders>
            <w:shd w:val="clear" w:color="auto" w:fill="auto"/>
            <w:vAlign w:val="center"/>
          </w:tcPr>
          <w:p w14:paraId="3F8009D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E06151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5773DDA" w14:textId="77777777" w:rsidTr="00800891">
        <w:trPr>
          <w:cantSplit/>
        </w:trPr>
        <w:tc>
          <w:tcPr>
            <w:tcW w:w="5028" w:type="dxa"/>
            <w:gridSpan w:val="3"/>
            <w:shd w:val="clear" w:color="auto" w:fill="auto"/>
            <w:vAlign w:val="center"/>
          </w:tcPr>
          <w:p w14:paraId="1BC7E4FE"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18</w:t>
            </w:r>
            <w:r w:rsidRPr="00363665">
              <w:rPr>
                <w:rFonts w:eastAsia="SimSun" w:cs="Angsana New" w:hint="eastAsia"/>
                <w:kern w:val="22"/>
                <w:sz w:val="24"/>
                <w:szCs w:val="22"/>
                <w:lang w:eastAsia="zh-CN"/>
              </w:rPr>
              <w:t>个问题的回答为“是”，那么，其职能与生物安全直接相关的常设工作人员已有多少人？</w:t>
            </w:r>
          </w:p>
        </w:tc>
        <w:tc>
          <w:tcPr>
            <w:tcW w:w="4578" w:type="dxa"/>
            <w:tcBorders>
              <w:right w:val="single" w:sz="4" w:space="0" w:color="auto"/>
            </w:tcBorders>
            <w:shd w:val="clear" w:color="auto" w:fill="auto"/>
            <w:vAlign w:val="center"/>
          </w:tcPr>
          <w:p w14:paraId="5EA89C18" w14:textId="77777777" w:rsidR="00363665" w:rsidRPr="00363665" w:rsidRDefault="00646EFE" w:rsidP="00363665">
            <w:pPr>
              <w:suppressLineNumbers/>
              <w:suppressAutoHyphens/>
              <w:topLinePunct/>
              <w:autoSpaceDE w:val="0"/>
              <w:autoSpaceDN w:val="0"/>
              <w:adjustRightInd w:val="0"/>
              <w:snapToGrid w:val="0"/>
              <w:spacing w:before="240" w:after="120"/>
              <w:ind w:left="731" w:hanging="73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人</w:t>
            </w:r>
          </w:p>
          <w:p w14:paraId="05792AE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1470704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人或以上</w:t>
            </w:r>
          </w:p>
          <w:p w14:paraId="38905E1D" w14:textId="77777777" w:rsidR="00363665" w:rsidRPr="00363665" w:rsidRDefault="00A46886" w:rsidP="00363665">
            <w:pPr>
              <w:suppressLineNumbers/>
              <w:suppressAutoHyphens/>
              <w:topLinePunct/>
              <w:autoSpaceDE w:val="0"/>
              <w:autoSpaceDN w:val="0"/>
              <w:adjustRightInd w:val="0"/>
              <w:snapToGrid w:val="0"/>
              <w:spacing w:before="240" w:after="120"/>
              <w:ind w:left="734" w:hanging="734"/>
              <w:rPr>
                <w:rFonts w:eastAsia="KaiTi_GB2312" w:cs="Angsana New"/>
                <w:kern w:val="22"/>
                <w:sz w:val="24"/>
                <w:szCs w:val="22"/>
                <w:lang w:eastAsia="zh-CN"/>
              </w:rPr>
            </w:pPr>
            <w:r>
              <w:rPr>
                <w:rFonts w:eastAsia="KaiTi_GB2312" w:cs="Angsana New" w:hint="eastAsia"/>
                <w:kern w:val="22"/>
                <w:sz w:val="24"/>
                <w:szCs w:val="22"/>
                <w:lang w:eastAsia="zh-CN"/>
              </w:rPr>
              <w:t>人</w:t>
            </w:r>
            <w:r w:rsidR="00363665" w:rsidRPr="00363665">
              <w:rPr>
                <w:rFonts w:eastAsia="KaiTi_GB2312" w:cs="Angsana New" w:hint="eastAsia"/>
                <w:kern w:val="22"/>
                <w:sz w:val="24"/>
                <w:szCs w:val="22"/>
                <w:lang w:eastAsia="zh-CN"/>
              </w:rPr>
              <w:t>数是否充足：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是</w:t>
            </w:r>
            <w:r w:rsidR="00363665"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否</w:t>
            </w:r>
          </w:p>
        </w:tc>
      </w:tr>
      <w:tr w:rsidR="00363665" w:rsidRPr="00363665" w14:paraId="46260DB2" w14:textId="77777777" w:rsidTr="00800891">
        <w:trPr>
          <w:cantSplit/>
        </w:trPr>
        <w:tc>
          <w:tcPr>
            <w:tcW w:w="9606" w:type="dxa"/>
            <w:gridSpan w:val="4"/>
            <w:tcBorders>
              <w:right w:val="single" w:sz="4" w:space="0" w:color="auto"/>
            </w:tcBorders>
            <w:vAlign w:val="center"/>
            <w:hideMark/>
          </w:tcPr>
          <w:p w14:paraId="1A8C9A55"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7" w:right="490" w:hanging="547"/>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w:t>
            </w:r>
            <w:r w:rsidRPr="00363665">
              <w:rPr>
                <w:rFonts w:eastAsia="SimSun" w:cs="Angsana New" w:hint="eastAsia"/>
                <w:kern w:val="22"/>
                <w:sz w:val="24"/>
                <w:szCs w:val="22"/>
                <w:lang w:eastAsia="zh-CN"/>
              </w:rPr>
              <w:t>条的更多细节：</w:t>
            </w:r>
          </w:p>
          <w:p w14:paraId="1F0962F5" w14:textId="77777777" w:rsidR="00363665" w:rsidRPr="00363665" w:rsidRDefault="00646EFE" w:rsidP="00363665">
            <w:pPr>
              <w:suppressLineNumbers/>
              <w:tabs>
                <w:tab w:val="left" w:pos="9362"/>
              </w:tabs>
              <w:suppressAutoHyphens/>
              <w:topLinePunct/>
              <w:autoSpaceDE w:val="0"/>
              <w:autoSpaceDN w:val="0"/>
              <w:adjustRightInd w:val="0"/>
              <w:snapToGrid w:val="0"/>
              <w:spacing w:before="120" w:after="120"/>
              <w:ind w:left="54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3596C100" w14:textId="77777777" w:rsidTr="00800891">
        <w:trPr>
          <w:cantSplit/>
        </w:trPr>
        <w:tc>
          <w:tcPr>
            <w:tcW w:w="9606" w:type="dxa"/>
            <w:gridSpan w:val="4"/>
            <w:tcBorders>
              <w:right w:val="single" w:sz="4" w:space="0" w:color="auto"/>
            </w:tcBorders>
            <w:vAlign w:val="center"/>
            <w:hideMark/>
          </w:tcPr>
          <w:p w14:paraId="3CE84473" w14:textId="77777777" w:rsidR="00363665" w:rsidRPr="00363665" w:rsidRDefault="00363665" w:rsidP="00363665">
            <w:pPr>
              <w:suppressLineNumbers/>
              <w:suppressAutoHyphens/>
              <w:topLinePunct/>
              <w:autoSpaceDE w:val="0"/>
              <w:autoSpaceDN w:val="0"/>
              <w:adjustRightInd w:val="0"/>
              <w:snapToGrid w:val="0"/>
              <w:spacing w:before="120" w:after="120"/>
              <w:jc w:val="center"/>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t>第</w:t>
            </w:r>
            <w:r w:rsidRPr="00363665">
              <w:rPr>
                <w:rFonts w:eastAsia="SimHei" w:cs="Angsana New" w:hint="eastAsia"/>
                <w:bCs/>
                <w:iCs/>
                <w:kern w:val="22"/>
                <w:sz w:val="24"/>
                <w:szCs w:val="22"/>
                <w:lang w:eastAsia="zh-CN"/>
              </w:rPr>
              <w:t>5</w:t>
            </w:r>
            <w:r w:rsidRPr="00363665">
              <w:rPr>
                <w:rFonts w:eastAsia="SimHei" w:cs="Angsana New" w:hint="eastAsia"/>
                <w:bCs/>
                <w:iCs/>
                <w:kern w:val="22"/>
                <w:sz w:val="24"/>
                <w:szCs w:val="22"/>
                <w:lang w:eastAsia="zh-CN"/>
              </w:rPr>
              <w:t>条——药物</w:t>
            </w:r>
          </w:p>
        </w:tc>
      </w:tr>
      <w:tr w:rsidR="00363665" w:rsidRPr="00363665" w14:paraId="340569D2" w14:textId="77777777" w:rsidTr="00800891">
        <w:trPr>
          <w:cantSplit/>
        </w:trPr>
        <w:tc>
          <w:tcPr>
            <w:tcW w:w="5028" w:type="dxa"/>
            <w:gridSpan w:val="3"/>
            <w:vAlign w:val="center"/>
            <w:hideMark/>
          </w:tcPr>
          <w:p w14:paraId="7376F2F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贵国是否规范了作为人类药物的改性活生物体的越境转移、处理或使用？</w:t>
            </w:r>
          </w:p>
        </w:tc>
        <w:tc>
          <w:tcPr>
            <w:tcW w:w="4578" w:type="dxa"/>
            <w:tcBorders>
              <w:right w:val="single" w:sz="4" w:space="0" w:color="auto"/>
            </w:tcBorders>
            <w:vAlign w:val="center"/>
            <w:hideMark/>
          </w:tcPr>
          <w:p w14:paraId="3552EE8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994948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64127AF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bCs/>
                <w:i/>
                <w:i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4FC2BDB" w14:textId="77777777" w:rsidTr="00800891">
        <w:trPr>
          <w:cantSplit/>
        </w:trPr>
        <w:tc>
          <w:tcPr>
            <w:tcW w:w="9606" w:type="dxa"/>
            <w:gridSpan w:val="4"/>
            <w:tcBorders>
              <w:right w:val="single" w:sz="4" w:space="0" w:color="auto"/>
            </w:tcBorders>
            <w:vAlign w:val="center"/>
            <w:hideMark/>
          </w:tcPr>
          <w:p w14:paraId="4EB96751"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5</w:t>
            </w:r>
            <w:r w:rsidRPr="00363665">
              <w:rPr>
                <w:rFonts w:eastAsia="SimSun" w:cs="Angsana New" w:hint="eastAsia"/>
                <w:kern w:val="22"/>
                <w:sz w:val="24"/>
                <w:szCs w:val="22"/>
                <w:lang w:eastAsia="zh-CN"/>
              </w:rPr>
              <w:t>条的更多细节：</w:t>
            </w:r>
          </w:p>
          <w:p w14:paraId="39BD79F3" w14:textId="77777777" w:rsidR="00363665" w:rsidRPr="00363665" w:rsidRDefault="00646EFE" w:rsidP="00363665">
            <w:pPr>
              <w:suppressLineNumbers/>
              <w:suppressAutoHyphens/>
              <w:topLinePunct/>
              <w:autoSpaceDE w:val="0"/>
              <w:autoSpaceDN w:val="0"/>
              <w:adjustRightInd w:val="0"/>
              <w:snapToGrid w:val="0"/>
              <w:spacing w:before="120" w:after="120"/>
              <w:ind w:left="540" w:right="2"/>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1ABB54C9" w14:textId="77777777" w:rsidTr="00800891">
        <w:trPr>
          <w:cantSplit/>
        </w:trPr>
        <w:tc>
          <w:tcPr>
            <w:tcW w:w="9606" w:type="dxa"/>
            <w:gridSpan w:val="4"/>
            <w:tcBorders>
              <w:right w:val="single" w:sz="4" w:space="0" w:color="auto"/>
            </w:tcBorders>
            <w:vAlign w:val="center"/>
            <w:hideMark/>
          </w:tcPr>
          <w:p w14:paraId="492B3C76"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6</w:t>
            </w:r>
            <w:r w:rsidRPr="00363665">
              <w:rPr>
                <w:rFonts w:eastAsia="SimHei" w:cs="Angsana New" w:hint="eastAsia"/>
                <w:bCs/>
                <w:kern w:val="22"/>
                <w:sz w:val="24"/>
                <w:szCs w:val="22"/>
                <w:lang w:eastAsia="zh-CN"/>
              </w:rPr>
              <w:t>条——过境和封闭使用</w:t>
            </w:r>
          </w:p>
        </w:tc>
      </w:tr>
      <w:tr w:rsidR="00363665" w:rsidRPr="00363665" w14:paraId="7F6A8F79" w14:textId="77777777" w:rsidTr="00800891">
        <w:trPr>
          <w:cantSplit/>
        </w:trPr>
        <w:tc>
          <w:tcPr>
            <w:tcW w:w="5028" w:type="dxa"/>
            <w:gridSpan w:val="3"/>
            <w:vAlign w:val="center"/>
            <w:hideMark/>
          </w:tcPr>
          <w:p w14:paraId="1FB0554C"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贵国是否规范了改性活生物体的过境？</w:t>
            </w:r>
          </w:p>
        </w:tc>
        <w:tc>
          <w:tcPr>
            <w:tcW w:w="4578" w:type="dxa"/>
            <w:tcBorders>
              <w:right w:val="single" w:sz="4" w:space="0" w:color="auto"/>
            </w:tcBorders>
            <w:vAlign w:val="center"/>
            <w:hideMark/>
          </w:tcPr>
          <w:p w14:paraId="4AC519E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00363665" w:rsidRPr="00363665">
              <w:rPr>
                <w:rFonts w:eastAsia="SimSun" w:cs="Angsana New" w:hint="eastAsia"/>
                <w:kern w:val="22"/>
                <w:sz w:val="24"/>
                <w:szCs w:val="22"/>
                <w:lang w:eastAsia="zh-CN"/>
              </w:rPr>
              <w:t xml:space="preserve"> </w:t>
            </w:r>
          </w:p>
          <w:p w14:paraId="067E9B5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21A20D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outlineLvl w:val="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ED1C975" w14:textId="77777777" w:rsidTr="00800891">
        <w:trPr>
          <w:cantSplit/>
        </w:trPr>
        <w:tc>
          <w:tcPr>
            <w:tcW w:w="5028" w:type="dxa"/>
            <w:gridSpan w:val="3"/>
            <w:vAlign w:val="center"/>
            <w:hideMark/>
          </w:tcPr>
          <w:p w14:paraId="360F1E1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贵国是否规范了改性活生物体的封闭使用？</w:t>
            </w:r>
          </w:p>
        </w:tc>
        <w:tc>
          <w:tcPr>
            <w:tcW w:w="4578" w:type="dxa"/>
            <w:tcBorders>
              <w:right w:val="single" w:sz="4" w:space="0" w:color="auto"/>
            </w:tcBorders>
            <w:vAlign w:val="center"/>
            <w:hideMark/>
          </w:tcPr>
          <w:p w14:paraId="7D01A85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3A367C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outlineLvl w:val="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A7600E9" w14:textId="77777777" w:rsidTr="00800891">
        <w:trPr>
          <w:cantSplit/>
        </w:trPr>
        <w:tc>
          <w:tcPr>
            <w:tcW w:w="5028" w:type="dxa"/>
            <w:gridSpan w:val="3"/>
            <w:vAlign w:val="center"/>
          </w:tcPr>
          <w:p w14:paraId="012A913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贵国是否已经就进口用于封闭使用的改性活生物体作出决定？</w:t>
            </w:r>
          </w:p>
        </w:tc>
        <w:tc>
          <w:tcPr>
            <w:tcW w:w="4578" w:type="dxa"/>
            <w:tcBorders>
              <w:right w:val="single" w:sz="4" w:space="0" w:color="auto"/>
            </w:tcBorders>
            <w:vAlign w:val="center"/>
          </w:tcPr>
          <w:p w14:paraId="5912447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CDAA19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95EAB04" w14:textId="77777777" w:rsidTr="00800891">
        <w:trPr>
          <w:cantSplit/>
          <w:trHeight w:val="1722"/>
        </w:trPr>
        <w:tc>
          <w:tcPr>
            <w:tcW w:w="9606" w:type="dxa"/>
            <w:gridSpan w:val="4"/>
            <w:tcBorders>
              <w:right w:val="single" w:sz="4" w:space="0" w:color="auto"/>
            </w:tcBorders>
            <w:vAlign w:val="center"/>
            <w:hideMark/>
          </w:tcPr>
          <w:p w14:paraId="7C0DC96D"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39" w:right="488" w:hanging="539"/>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6</w:t>
            </w:r>
            <w:r w:rsidRPr="00363665">
              <w:rPr>
                <w:rFonts w:eastAsia="SimSun" w:cs="Angsana New" w:hint="eastAsia"/>
                <w:kern w:val="22"/>
                <w:sz w:val="24"/>
                <w:szCs w:val="22"/>
                <w:lang w:eastAsia="zh-CN"/>
              </w:rPr>
              <w:t>条的更多细节：</w:t>
            </w:r>
          </w:p>
          <w:p w14:paraId="37F5522F" w14:textId="77777777" w:rsidR="00363665" w:rsidRPr="00363665" w:rsidRDefault="00646EFE" w:rsidP="00363665">
            <w:pPr>
              <w:suppressLineNumbers/>
              <w:suppressAutoHyphens/>
              <w:topLinePunct/>
              <w:autoSpaceDE w:val="0"/>
              <w:autoSpaceDN w:val="0"/>
              <w:adjustRightInd w:val="0"/>
              <w:snapToGrid w:val="0"/>
              <w:spacing w:before="120" w:after="120"/>
              <w:ind w:left="53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1497224A" w14:textId="77777777" w:rsidTr="00800891">
        <w:trPr>
          <w:cantSplit/>
        </w:trPr>
        <w:tc>
          <w:tcPr>
            <w:tcW w:w="9606" w:type="dxa"/>
            <w:gridSpan w:val="4"/>
            <w:tcBorders>
              <w:right w:val="single" w:sz="4" w:space="0" w:color="auto"/>
            </w:tcBorders>
            <w:vAlign w:val="center"/>
            <w:hideMark/>
          </w:tcPr>
          <w:p w14:paraId="1FD39F68"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Sun" w:cs="Angsana New" w:hint="eastAsia"/>
                <w:lang w:eastAsia="zh-CN"/>
              </w:rPr>
              <w:br w:type="page"/>
            </w:r>
            <w:r w:rsidRPr="00363665">
              <w:rPr>
                <w:rFonts w:eastAsia="SimHei" w:cs="Angsana New" w:hint="eastAsia"/>
                <w:kern w:val="22"/>
                <w:sz w:val="24"/>
                <w:szCs w:val="22"/>
                <w:lang w:eastAsia="zh-CN"/>
              </w:rPr>
              <w:t>第</w:t>
            </w:r>
            <w:r w:rsidRPr="00363665">
              <w:rPr>
                <w:rFonts w:eastAsia="SimHei" w:cs="Angsana New" w:hint="eastAsia"/>
                <w:kern w:val="22"/>
                <w:sz w:val="24"/>
                <w:szCs w:val="22"/>
                <w:lang w:eastAsia="zh-CN"/>
              </w:rPr>
              <w:t>7</w:t>
            </w:r>
            <w:r w:rsidRPr="00363665">
              <w:rPr>
                <w:rFonts w:eastAsia="SimHei" w:cs="Angsana New" w:hint="eastAsia"/>
                <w:kern w:val="22"/>
                <w:sz w:val="24"/>
                <w:szCs w:val="22"/>
                <w:lang w:eastAsia="zh-CN"/>
              </w:rPr>
              <w:t>至</w:t>
            </w:r>
            <w:r w:rsidRPr="00363665">
              <w:rPr>
                <w:rFonts w:eastAsia="SimHei" w:cs="Angsana New" w:hint="eastAsia"/>
                <w:kern w:val="22"/>
                <w:sz w:val="24"/>
                <w:szCs w:val="22"/>
                <w:lang w:eastAsia="zh-CN"/>
              </w:rPr>
              <w:t>10</w:t>
            </w:r>
            <w:r w:rsidRPr="00363665">
              <w:rPr>
                <w:rFonts w:eastAsia="SimHei" w:cs="Angsana New" w:hint="eastAsia"/>
                <w:kern w:val="22"/>
                <w:sz w:val="24"/>
                <w:szCs w:val="22"/>
                <w:lang w:eastAsia="zh-CN"/>
              </w:rPr>
              <w:t>条：事先知情同意及有意向环境中引入改性活生物体</w:t>
            </w:r>
          </w:p>
        </w:tc>
      </w:tr>
      <w:tr w:rsidR="00363665" w:rsidRPr="00363665" w14:paraId="167F9C9A" w14:textId="77777777" w:rsidTr="00800891">
        <w:trPr>
          <w:cantSplit/>
        </w:trPr>
        <w:tc>
          <w:tcPr>
            <w:tcW w:w="5028" w:type="dxa"/>
            <w:gridSpan w:val="3"/>
            <w:vAlign w:val="center"/>
            <w:hideMark/>
          </w:tcPr>
          <w:p w14:paraId="050B2BA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br w:type="page"/>
            </w:r>
            <w:r w:rsidRPr="00363665">
              <w:rPr>
                <w:rFonts w:eastAsia="SimSun" w:cs="Angsana New" w:hint="eastAsia"/>
                <w:kern w:val="22"/>
                <w:sz w:val="24"/>
                <w:szCs w:val="22"/>
                <w:lang w:eastAsia="zh-CN"/>
              </w:rPr>
              <w:t>贵国是否已为其所管辖的出口者规定了法律要求，在有意越境转移属于事先知情同意程序范围内的改性活生物体之前以书面形式通知进口缔约方的国家主管部门？</w:t>
            </w:r>
          </w:p>
        </w:tc>
        <w:tc>
          <w:tcPr>
            <w:tcW w:w="4578" w:type="dxa"/>
            <w:tcBorders>
              <w:right w:val="single" w:sz="4" w:space="0" w:color="auto"/>
            </w:tcBorders>
            <w:vAlign w:val="center"/>
            <w:hideMark/>
          </w:tcPr>
          <w:p w14:paraId="1895828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ABE248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B8B351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6CD422B" w14:textId="77777777" w:rsidTr="00800891">
        <w:trPr>
          <w:cantSplit/>
        </w:trPr>
        <w:tc>
          <w:tcPr>
            <w:tcW w:w="5028" w:type="dxa"/>
            <w:gridSpan w:val="3"/>
            <w:vAlign w:val="center"/>
            <w:hideMark/>
          </w:tcPr>
          <w:p w14:paraId="38A7881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作为出口</w:t>
            </w:r>
            <w:r w:rsidR="00910A9B">
              <w:rPr>
                <w:rFonts w:eastAsia="SimSun" w:cs="Angsana New" w:hint="eastAsia"/>
                <w:kern w:val="22"/>
                <w:sz w:val="24"/>
                <w:szCs w:val="22"/>
                <w:lang w:eastAsia="zh-CN"/>
              </w:rPr>
              <w:t>缔约</w:t>
            </w:r>
            <w:r w:rsidRPr="00363665">
              <w:rPr>
                <w:rFonts w:eastAsia="SimSun" w:cs="Angsana New" w:hint="eastAsia"/>
                <w:kern w:val="22"/>
                <w:sz w:val="24"/>
                <w:szCs w:val="22"/>
                <w:lang w:eastAsia="zh-CN"/>
              </w:rPr>
              <w:t>方时，贵国是否已就出口者</w:t>
            </w:r>
            <w:r w:rsidR="00C11E25">
              <w:rPr>
                <w:rFonts w:eastAsia="SimSun" w:cs="Angsana New" w:hint="eastAsia"/>
                <w:kern w:val="22"/>
                <w:sz w:val="24"/>
                <w:szCs w:val="22"/>
                <w:lang w:eastAsia="zh-CN"/>
              </w:rPr>
              <w:t>提供的</w:t>
            </w:r>
            <w:r w:rsidRPr="00363665">
              <w:rPr>
                <w:rFonts w:eastAsia="SimSun" w:cs="Angsana New" w:hint="eastAsia"/>
                <w:kern w:val="22"/>
                <w:sz w:val="24"/>
                <w:szCs w:val="22"/>
                <w:lang w:eastAsia="zh-CN"/>
              </w:rPr>
              <w:t>通知中所载信息的准确性规定了法律要求？</w:t>
            </w:r>
          </w:p>
        </w:tc>
        <w:tc>
          <w:tcPr>
            <w:tcW w:w="4578" w:type="dxa"/>
            <w:tcBorders>
              <w:right w:val="single" w:sz="4" w:space="0" w:color="auto"/>
            </w:tcBorders>
            <w:vAlign w:val="center"/>
            <w:hideMark/>
          </w:tcPr>
          <w:p w14:paraId="0E1D243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F03127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3E954A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p w14:paraId="29622FB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不适用（缔约方目前未出口改性活生物体）</w:t>
            </w:r>
          </w:p>
        </w:tc>
      </w:tr>
      <w:tr w:rsidR="00363665" w:rsidRPr="00363665" w14:paraId="000643A1" w14:textId="77777777" w:rsidTr="00800891">
        <w:trPr>
          <w:cantSplit/>
        </w:trPr>
        <w:tc>
          <w:tcPr>
            <w:tcW w:w="5028" w:type="dxa"/>
            <w:gridSpan w:val="3"/>
            <w:vAlign w:val="center"/>
            <w:hideMark/>
          </w:tcPr>
          <w:p w14:paraId="7B70386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在本报告所述期间，贵国是否收到过</w:t>
            </w:r>
            <w:r w:rsidRPr="00363665">
              <w:rPr>
                <w:rFonts w:eastAsia="SimSun" w:cs="Angsana New" w:hint="eastAsia"/>
                <w:kern w:val="22"/>
                <w:sz w:val="24"/>
                <w:szCs w:val="22"/>
                <w:lang w:val="en-US" w:eastAsia="zh-CN"/>
              </w:rPr>
              <w:t>有意向环境中引入改性活生物体的有意越境转移的相关通知？</w:t>
            </w:r>
          </w:p>
        </w:tc>
        <w:tc>
          <w:tcPr>
            <w:tcW w:w="4578" w:type="dxa"/>
            <w:tcBorders>
              <w:right w:val="single" w:sz="4" w:space="0" w:color="auto"/>
            </w:tcBorders>
            <w:vAlign w:val="center"/>
            <w:hideMark/>
          </w:tcPr>
          <w:p w14:paraId="1B31680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1713B8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r w:rsidR="00363665" w:rsidRPr="00363665">
              <w:rPr>
                <w:rFonts w:eastAsia="SimSun" w:cs="Angsana New" w:hint="eastAsia"/>
                <w:bCs/>
                <w:i/>
                <w:iCs/>
                <w:kern w:val="22"/>
                <w:sz w:val="24"/>
                <w:szCs w:val="22"/>
                <w:lang w:eastAsia="zh-CN"/>
              </w:rPr>
              <w:t xml:space="preserve"> </w:t>
            </w:r>
          </w:p>
        </w:tc>
      </w:tr>
      <w:tr w:rsidR="00363665" w:rsidRPr="00363665" w14:paraId="2CC4B55F" w14:textId="77777777" w:rsidTr="00800891">
        <w:trPr>
          <w:cantSplit/>
        </w:trPr>
        <w:tc>
          <w:tcPr>
            <w:tcW w:w="5028" w:type="dxa"/>
            <w:gridSpan w:val="3"/>
            <w:vAlign w:val="center"/>
            <w:hideMark/>
          </w:tcPr>
          <w:p w14:paraId="0B5D1BD5"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29</w:t>
            </w:r>
            <w:r w:rsidRPr="00363665">
              <w:rPr>
                <w:rFonts w:eastAsia="SimSun" w:cs="Angsana New" w:hint="eastAsia"/>
                <w:kern w:val="22"/>
                <w:sz w:val="24"/>
                <w:szCs w:val="22"/>
                <w:lang w:eastAsia="zh-CN"/>
              </w:rPr>
              <w:t>个问题的回答为“是”，那么，通知是否载有完整信息（至少载有</w:t>
            </w:r>
            <w:r w:rsidRPr="00787278">
              <w:rPr>
                <w:rFonts w:eastAsia="SimSun" w:cs="Angsana New" w:hint="eastAsia"/>
                <w:kern w:val="22"/>
                <w:sz w:val="24"/>
                <w:szCs w:val="22"/>
                <w:lang w:val="en-US" w:eastAsia="zh-CN"/>
              </w:rPr>
              <w:t>《卡塔赫纳生物安全议定书》</w:t>
            </w:r>
            <w:r w:rsidRPr="00363665">
              <w:rPr>
                <w:rFonts w:eastAsia="SimSun" w:cs="Angsana New" w:hint="eastAsia"/>
                <w:kern w:val="22"/>
                <w:sz w:val="24"/>
                <w:szCs w:val="22"/>
                <w:lang w:eastAsia="zh-CN"/>
              </w:rPr>
              <w:t>附件一具体规定的信息）？</w:t>
            </w:r>
          </w:p>
        </w:tc>
        <w:tc>
          <w:tcPr>
            <w:tcW w:w="4578" w:type="dxa"/>
            <w:tcBorders>
              <w:right w:val="single" w:sz="4" w:space="0" w:color="auto"/>
            </w:tcBorders>
            <w:vAlign w:val="center"/>
            <w:hideMark/>
          </w:tcPr>
          <w:p w14:paraId="0E01718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686D238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3DF9A1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bCs/>
                <w:i/>
                <w:i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F5BE9C2" w14:textId="77777777" w:rsidTr="00800891">
        <w:trPr>
          <w:cantSplit/>
        </w:trPr>
        <w:tc>
          <w:tcPr>
            <w:tcW w:w="5028" w:type="dxa"/>
            <w:gridSpan w:val="3"/>
            <w:tcBorders>
              <w:bottom w:val="single" w:sz="4" w:space="0" w:color="auto"/>
            </w:tcBorders>
            <w:vAlign w:val="center"/>
            <w:hideMark/>
          </w:tcPr>
          <w:p w14:paraId="116EB590"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29</w:t>
            </w:r>
            <w:r w:rsidRPr="00363665">
              <w:rPr>
                <w:rFonts w:eastAsia="SimSun" w:cs="Angsana New" w:hint="eastAsia"/>
                <w:kern w:val="22"/>
                <w:sz w:val="24"/>
                <w:szCs w:val="22"/>
                <w:lang w:eastAsia="zh-CN"/>
              </w:rPr>
              <w:t>个问题的回答为“是”，那么，贵国是否会在收到通知九十天之内向通知人确认收到该通知？</w:t>
            </w:r>
          </w:p>
        </w:tc>
        <w:tc>
          <w:tcPr>
            <w:tcW w:w="4578" w:type="dxa"/>
            <w:tcBorders>
              <w:bottom w:val="single" w:sz="4" w:space="0" w:color="auto"/>
              <w:right w:val="single" w:sz="4" w:space="0" w:color="auto"/>
            </w:tcBorders>
            <w:vAlign w:val="center"/>
            <w:hideMark/>
          </w:tcPr>
          <w:p w14:paraId="5F3803B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02F287D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2D5274E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bCs/>
                <w:i/>
                <w:i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54FF5E8" w14:textId="77777777" w:rsidTr="00800891">
        <w:trPr>
          <w:cantSplit/>
        </w:trPr>
        <w:tc>
          <w:tcPr>
            <w:tcW w:w="9606" w:type="dxa"/>
            <w:gridSpan w:val="4"/>
            <w:tcBorders>
              <w:top w:val="single" w:sz="4" w:space="0" w:color="auto"/>
              <w:left w:val="single" w:sz="4" w:space="0" w:color="auto"/>
              <w:bottom w:val="nil"/>
              <w:right w:val="single" w:sz="4" w:space="0" w:color="auto"/>
            </w:tcBorders>
            <w:vAlign w:val="center"/>
          </w:tcPr>
          <w:p w14:paraId="1423A387"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29</w:t>
            </w:r>
            <w:r w:rsidRPr="00363665">
              <w:rPr>
                <w:rFonts w:eastAsia="SimSun" w:cs="Angsana New" w:hint="eastAsia"/>
                <w:kern w:val="22"/>
                <w:sz w:val="24"/>
                <w:szCs w:val="22"/>
                <w:lang w:eastAsia="zh-CN"/>
              </w:rPr>
              <w:t>个问题的回答为“是”，那么，贵国是否向以下方面通报了本国的决定？</w:t>
            </w:r>
          </w:p>
          <w:p w14:paraId="364522AC"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p>
        </w:tc>
      </w:tr>
      <w:tr w:rsidR="00363665" w:rsidRPr="00363665" w14:paraId="1135667C" w14:textId="77777777" w:rsidTr="00800891">
        <w:trPr>
          <w:cantSplit/>
          <w:trHeight w:val="3011"/>
        </w:trPr>
        <w:tc>
          <w:tcPr>
            <w:tcW w:w="5028" w:type="dxa"/>
            <w:gridSpan w:val="3"/>
            <w:tcBorders>
              <w:top w:val="nil"/>
              <w:left w:val="single" w:sz="4" w:space="0" w:color="auto"/>
              <w:bottom w:val="single" w:sz="4" w:space="0" w:color="auto"/>
              <w:right w:val="nil"/>
            </w:tcBorders>
            <w:vAlign w:val="center"/>
            <w:hideMark/>
          </w:tcPr>
          <w:p w14:paraId="37997B75"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a. </w:t>
            </w:r>
            <w:r w:rsidRPr="00363665">
              <w:rPr>
                <w:rFonts w:eastAsia="SimSun" w:cs="Angsana New" w:hint="eastAsia"/>
                <w:kern w:val="22"/>
                <w:sz w:val="24"/>
                <w:szCs w:val="22"/>
                <w:lang w:eastAsia="zh-CN"/>
              </w:rPr>
              <w:t>通知人</w:t>
            </w:r>
          </w:p>
          <w:p w14:paraId="1621F77F"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p>
          <w:p w14:paraId="30207B42"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p>
          <w:p w14:paraId="69256EB0"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i/>
                <w:kern w:val="22"/>
                <w:sz w:val="24"/>
                <w:szCs w:val="22"/>
                <w:lang w:eastAsia="zh-CN"/>
              </w:rPr>
            </w:pPr>
            <w:r w:rsidRPr="00363665">
              <w:rPr>
                <w:rFonts w:eastAsia="SimSun" w:cs="Angsana New" w:hint="eastAsia"/>
                <w:kern w:val="22"/>
                <w:sz w:val="24"/>
                <w:szCs w:val="22"/>
                <w:lang w:eastAsia="zh-CN"/>
              </w:rPr>
              <w:t xml:space="preserve">b. </w:t>
            </w:r>
            <w:r w:rsidRPr="00363665">
              <w:rPr>
                <w:rFonts w:eastAsia="SimSun" w:cs="Angsana New" w:hint="eastAsia"/>
                <w:kern w:val="22"/>
                <w:sz w:val="24"/>
                <w:szCs w:val="22"/>
                <w:lang w:eastAsia="zh-CN"/>
              </w:rPr>
              <w:t>生物安全信息交换所？</w:t>
            </w:r>
          </w:p>
        </w:tc>
        <w:tc>
          <w:tcPr>
            <w:tcW w:w="4578" w:type="dxa"/>
            <w:tcBorders>
              <w:top w:val="nil"/>
              <w:left w:val="nil"/>
              <w:right w:val="single" w:sz="4" w:space="0" w:color="auto"/>
            </w:tcBorders>
            <w:vAlign w:val="center"/>
            <w:hideMark/>
          </w:tcPr>
          <w:p w14:paraId="5C143C5D" w14:textId="77777777" w:rsidR="00363665" w:rsidRPr="00363665" w:rsidRDefault="00363665"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p>
          <w:p w14:paraId="0F5CA13E" w14:textId="77777777" w:rsidR="00363665" w:rsidRPr="00363665" w:rsidRDefault="00363665"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p>
          <w:p w14:paraId="6FA278C0"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46FF448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49F5B72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r w:rsidR="00363665" w:rsidRPr="00363665">
              <w:rPr>
                <w:rFonts w:eastAsia="SimSun" w:cs="Angsana New" w:hint="eastAsia"/>
                <w:kern w:val="22"/>
                <w:sz w:val="24"/>
                <w:szCs w:val="22"/>
                <w:lang w:eastAsia="zh-CN"/>
              </w:rPr>
              <w:t xml:space="preserve"> </w:t>
            </w:r>
          </w:p>
          <w:p w14:paraId="72803C84" w14:textId="77777777" w:rsidR="00363665" w:rsidRPr="00363665" w:rsidRDefault="00646EFE" w:rsidP="00363665">
            <w:pPr>
              <w:suppressLineNumbers/>
              <w:pBdr>
                <w:top w:val="single" w:sz="4" w:space="1" w:color="auto"/>
              </w:pBdr>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C9E7CA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271FFCE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96A9290" w14:textId="77777777" w:rsidTr="00800891">
        <w:trPr>
          <w:cantSplit/>
        </w:trPr>
        <w:tc>
          <w:tcPr>
            <w:tcW w:w="5028" w:type="dxa"/>
            <w:gridSpan w:val="3"/>
            <w:tcBorders>
              <w:top w:val="single" w:sz="4" w:space="0" w:color="auto"/>
            </w:tcBorders>
            <w:shd w:val="clear" w:color="auto" w:fill="FFFFFF"/>
            <w:vAlign w:val="center"/>
            <w:hideMark/>
          </w:tcPr>
          <w:p w14:paraId="48A96A9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在本报告所述期间，贵国是否针对关于</w:t>
            </w:r>
            <w:r w:rsidRPr="00363665">
              <w:rPr>
                <w:rFonts w:eastAsia="SimSun" w:cs="Angsana New" w:hint="eastAsia"/>
                <w:kern w:val="22"/>
                <w:sz w:val="24"/>
                <w:szCs w:val="22"/>
                <w:lang w:val="en-US" w:eastAsia="zh-CN"/>
              </w:rPr>
              <w:t>有意向环境中引入改性活生物体的有意越境转移的通知作出决定？</w:t>
            </w:r>
          </w:p>
        </w:tc>
        <w:tc>
          <w:tcPr>
            <w:tcW w:w="4578" w:type="dxa"/>
            <w:tcBorders>
              <w:right w:val="single" w:sz="4" w:space="0" w:color="auto"/>
            </w:tcBorders>
            <w:shd w:val="clear" w:color="auto" w:fill="FFFFFF"/>
            <w:vAlign w:val="center"/>
            <w:hideMark/>
          </w:tcPr>
          <w:p w14:paraId="266B81B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55B44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0893384" w14:textId="77777777" w:rsidTr="00800891">
        <w:trPr>
          <w:cantSplit/>
        </w:trPr>
        <w:tc>
          <w:tcPr>
            <w:tcW w:w="5028" w:type="dxa"/>
            <w:gridSpan w:val="3"/>
            <w:shd w:val="clear" w:color="auto" w:fill="FFFFFF"/>
            <w:vAlign w:val="center"/>
            <w:hideMark/>
          </w:tcPr>
          <w:p w14:paraId="288552FD"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33</w:t>
            </w:r>
            <w:r w:rsidRPr="00363665">
              <w:rPr>
                <w:rFonts w:eastAsia="SimSun" w:cs="Angsana New" w:hint="eastAsia"/>
                <w:kern w:val="22"/>
                <w:sz w:val="24"/>
                <w:szCs w:val="22"/>
                <w:lang w:eastAsia="zh-CN"/>
              </w:rPr>
              <w:t>个问题的回答为“是”，那么，贵国已核准进口多少种有意向环境中引入的改性活生物体？</w:t>
            </w:r>
          </w:p>
        </w:tc>
        <w:tc>
          <w:tcPr>
            <w:tcW w:w="4578" w:type="dxa"/>
            <w:tcBorders>
              <w:right w:val="single" w:sz="4" w:space="0" w:color="auto"/>
            </w:tcBorders>
            <w:shd w:val="clear" w:color="auto" w:fill="FFFFFF"/>
            <w:vAlign w:val="center"/>
            <w:hideMark/>
          </w:tcPr>
          <w:p w14:paraId="1DCD81F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700084B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种</w:t>
            </w:r>
          </w:p>
          <w:p w14:paraId="5EF0A7C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种</w:t>
            </w:r>
          </w:p>
          <w:p w14:paraId="5161D08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种或以上</w:t>
            </w:r>
          </w:p>
        </w:tc>
      </w:tr>
      <w:tr w:rsidR="00363665" w:rsidRPr="00363665" w14:paraId="711A24C9" w14:textId="77777777" w:rsidTr="00800891">
        <w:trPr>
          <w:cantSplit/>
        </w:trPr>
        <w:tc>
          <w:tcPr>
            <w:tcW w:w="5028" w:type="dxa"/>
            <w:gridSpan w:val="3"/>
            <w:shd w:val="clear" w:color="auto" w:fill="FFFFFF"/>
            <w:vAlign w:val="center"/>
            <w:hideMark/>
          </w:tcPr>
          <w:p w14:paraId="1A8A2772"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34</w:t>
            </w:r>
            <w:r w:rsidRPr="00363665">
              <w:rPr>
                <w:rFonts w:eastAsia="SimSun" w:cs="Angsana New" w:hint="eastAsia"/>
                <w:kern w:val="22"/>
                <w:sz w:val="24"/>
                <w:szCs w:val="22"/>
                <w:lang w:eastAsia="zh-CN"/>
              </w:rPr>
              <w:t>个问题的回答为“已经核准了改性活生物体”，那么，已经核准的改性活生物体是否都</w:t>
            </w:r>
            <w:r w:rsidR="0035565C">
              <w:rPr>
                <w:rFonts w:eastAsia="SimSun" w:cs="Angsana New" w:hint="eastAsia"/>
                <w:kern w:val="22"/>
                <w:sz w:val="24"/>
                <w:szCs w:val="22"/>
                <w:lang w:eastAsia="zh-CN"/>
              </w:rPr>
              <w:t>已经</w:t>
            </w:r>
            <w:r w:rsidRPr="00363665">
              <w:rPr>
                <w:rFonts w:eastAsia="SimSun" w:cs="Angsana New" w:hint="eastAsia"/>
                <w:kern w:val="22"/>
                <w:sz w:val="24"/>
                <w:szCs w:val="22"/>
                <w:lang w:eastAsia="zh-CN"/>
              </w:rPr>
              <w:t>实际进口至贵国？</w:t>
            </w:r>
          </w:p>
        </w:tc>
        <w:tc>
          <w:tcPr>
            <w:tcW w:w="4578" w:type="dxa"/>
            <w:tcBorders>
              <w:right w:val="single" w:sz="4" w:space="0" w:color="auto"/>
            </w:tcBorders>
            <w:shd w:val="clear" w:color="auto" w:fill="FFFFFF"/>
            <w:vAlign w:val="center"/>
            <w:hideMark/>
          </w:tcPr>
          <w:p w14:paraId="411807B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51EE013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32B1FBE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B7EE1FB" w14:textId="77777777" w:rsidTr="00800891">
        <w:trPr>
          <w:cantSplit/>
        </w:trPr>
        <w:tc>
          <w:tcPr>
            <w:tcW w:w="5028" w:type="dxa"/>
            <w:gridSpan w:val="3"/>
            <w:shd w:val="clear" w:color="auto" w:fill="auto"/>
            <w:vAlign w:val="center"/>
            <w:hideMark/>
          </w:tcPr>
          <w:p w14:paraId="130218A0"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如果您对第</w:t>
            </w:r>
            <w:r w:rsidRPr="00363665">
              <w:rPr>
                <w:rFonts w:eastAsia="SimSun" w:cs="Angsana New" w:hint="eastAsia"/>
                <w:kern w:val="22"/>
                <w:sz w:val="24"/>
                <w:szCs w:val="22"/>
                <w:lang w:eastAsia="zh-CN"/>
              </w:rPr>
              <w:t>33</w:t>
            </w:r>
            <w:r w:rsidRPr="00363665">
              <w:rPr>
                <w:rFonts w:eastAsia="SimSun" w:cs="Angsana New" w:hint="eastAsia"/>
                <w:kern w:val="22"/>
                <w:sz w:val="24"/>
                <w:szCs w:val="22"/>
                <w:lang w:eastAsia="zh-CN"/>
              </w:rPr>
              <w:t>个问题的回答为“是”，那么，贵国以下类别决定所占的百分比是多少？</w:t>
            </w:r>
          </w:p>
        </w:tc>
        <w:tc>
          <w:tcPr>
            <w:tcW w:w="4578" w:type="dxa"/>
            <w:tcBorders>
              <w:right w:val="single" w:sz="4" w:space="0" w:color="auto"/>
            </w:tcBorders>
            <w:shd w:val="clear" w:color="auto" w:fill="auto"/>
            <w:vAlign w:val="center"/>
            <w:hideMark/>
          </w:tcPr>
          <w:p w14:paraId="5277714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Text4"/>
                  <w:enabled/>
                  <w:calcOnExit w:val="0"/>
                  <w:textInput>
                    <w:default w:val="[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kern w:val="22"/>
                <w:sz w:val="24"/>
                <w:szCs w:val="22"/>
                <w:lang w:eastAsia="zh-CN"/>
              </w:rPr>
              <w:t>[  %]</w:t>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对改性活生物体准予无条件进口</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使用</w:t>
            </w:r>
          </w:p>
          <w:p w14:paraId="4B42027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Text4"/>
                  <w:enabled/>
                  <w:calcOnExit w:val="0"/>
                  <w:textInput>
                    <w:default w:val="[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kern w:val="22"/>
                <w:sz w:val="24"/>
                <w:szCs w:val="22"/>
                <w:lang w:eastAsia="zh-CN"/>
              </w:rPr>
              <w:t>[  %]</w:t>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对改性活生物体准予有条件进口</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使用</w:t>
            </w:r>
          </w:p>
          <w:p w14:paraId="3E648BB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Text4"/>
                  <w:enabled/>
                  <w:calcOnExit w:val="0"/>
                  <w:textInput>
                    <w:default w:val="[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kern w:val="22"/>
                <w:sz w:val="24"/>
                <w:szCs w:val="22"/>
                <w:lang w:eastAsia="zh-CN"/>
              </w:rPr>
              <w:t>[  %]</w:t>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禁止进口</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使用改性活生物体</w:t>
            </w:r>
          </w:p>
          <w:p w14:paraId="3251673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Text4"/>
                  <w:enabled/>
                  <w:calcOnExit w:val="0"/>
                  <w:textInput>
                    <w:default w:val="[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kern w:val="22"/>
                <w:sz w:val="24"/>
                <w:szCs w:val="22"/>
                <w:lang w:eastAsia="zh-CN"/>
              </w:rPr>
              <w:t>[  %]</w:t>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要求提供更多相关资料</w:t>
            </w:r>
          </w:p>
          <w:p w14:paraId="77F274F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Text4"/>
                  <w:enabled/>
                  <w:calcOnExit w:val="0"/>
                  <w:textInput>
                    <w:default w:val="[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kern w:val="22"/>
                <w:sz w:val="24"/>
                <w:szCs w:val="22"/>
                <w:lang w:eastAsia="zh-CN"/>
              </w:rPr>
              <w:t>[  %]</w:t>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告知通知人</w:t>
            </w:r>
            <w:r w:rsidR="009A3CF1">
              <w:rPr>
                <w:rFonts w:eastAsia="SimSun" w:cs="Angsana New" w:hint="eastAsia"/>
                <w:kern w:val="22"/>
                <w:sz w:val="24"/>
                <w:szCs w:val="22"/>
                <w:lang w:eastAsia="zh-CN"/>
              </w:rPr>
              <w:t>延</w:t>
            </w:r>
            <w:r w:rsidR="00112F56">
              <w:rPr>
                <w:rFonts w:eastAsia="SimSun" w:cs="Angsana New" w:hint="eastAsia"/>
                <w:kern w:val="22"/>
                <w:sz w:val="24"/>
                <w:szCs w:val="22"/>
                <w:lang w:eastAsia="zh-CN"/>
              </w:rPr>
              <w:t>期通报</w:t>
            </w:r>
            <w:r w:rsidR="009A3CF1">
              <w:rPr>
                <w:rFonts w:eastAsia="SimSun" w:cs="Angsana New" w:hint="eastAsia"/>
                <w:kern w:val="22"/>
                <w:sz w:val="24"/>
                <w:szCs w:val="22"/>
                <w:lang w:eastAsia="zh-CN"/>
              </w:rPr>
              <w:t>决定</w:t>
            </w:r>
          </w:p>
        </w:tc>
      </w:tr>
      <w:tr w:rsidR="00363665" w:rsidRPr="00363665" w14:paraId="5F0910B2" w14:textId="77777777" w:rsidTr="00800891">
        <w:trPr>
          <w:cantSplit/>
        </w:trPr>
        <w:tc>
          <w:tcPr>
            <w:tcW w:w="5028" w:type="dxa"/>
            <w:gridSpan w:val="3"/>
            <w:vAlign w:val="center"/>
            <w:hideMark/>
          </w:tcPr>
          <w:p w14:paraId="3DB02C8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360" w:right="490" w:hanging="450"/>
              <w:rPr>
                <w:rFonts w:eastAsia="SimSun" w:cs="Angsana New"/>
                <w:i/>
                <w:kern w:val="22"/>
                <w:sz w:val="24"/>
                <w:szCs w:val="22"/>
                <w:lang w:eastAsia="zh-CN"/>
              </w:rPr>
            </w:pPr>
            <w:r w:rsidRPr="00363665">
              <w:rPr>
                <w:rFonts w:eastAsia="SimSun" w:cs="Angsana New" w:hint="eastAsia"/>
                <w:kern w:val="22"/>
                <w:sz w:val="24"/>
                <w:szCs w:val="22"/>
                <w:lang w:eastAsia="zh-CN"/>
              </w:rPr>
              <w:t>如果您对</w:t>
            </w:r>
            <w:r w:rsidRPr="00363665">
              <w:rPr>
                <w:rFonts w:eastAsia="KaiTi_GB2312" w:cs="Angsana New" w:hint="eastAsia"/>
                <w:kern w:val="22"/>
                <w:sz w:val="24"/>
                <w:szCs w:val="22"/>
                <w:lang w:eastAsia="zh-CN"/>
              </w:rPr>
              <w:t>第</w:t>
            </w:r>
            <w:r w:rsidRPr="00363665">
              <w:rPr>
                <w:rFonts w:eastAsia="KaiTi_GB2312" w:cs="Angsana New" w:hint="eastAsia"/>
                <w:kern w:val="22"/>
                <w:sz w:val="24"/>
                <w:szCs w:val="22"/>
                <w:lang w:eastAsia="zh-CN"/>
              </w:rPr>
              <w:t>36</w:t>
            </w:r>
            <w:r w:rsidRPr="00363665">
              <w:rPr>
                <w:rFonts w:eastAsia="KaiTi_GB2312" w:cs="Angsana New" w:hint="eastAsia"/>
                <w:kern w:val="22"/>
                <w:sz w:val="24"/>
                <w:szCs w:val="22"/>
                <w:lang w:eastAsia="zh-CN"/>
              </w:rPr>
              <w:t>个问题</w:t>
            </w:r>
            <w:r w:rsidRPr="00363665">
              <w:rPr>
                <w:rFonts w:eastAsia="SimSun" w:cs="Angsana New" w:hint="eastAsia"/>
                <w:kern w:val="22"/>
                <w:sz w:val="24"/>
                <w:szCs w:val="22"/>
                <w:lang w:eastAsia="zh-CN"/>
              </w:rPr>
              <w:t>的回答为贵国</w:t>
            </w:r>
            <w:r w:rsidR="00BE6471" w:rsidRPr="00363665">
              <w:rPr>
                <w:rFonts w:eastAsia="SimSun" w:cs="Angsana New" w:hint="eastAsia"/>
                <w:kern w:val="22"/>
                <w:sz w:val="24"/>
                <w:szCs w:val="22"/>
                <w:lang w:eastAsia="zh-CN"/>
              </w:rPr>
              <w:t>作出决定</w:t>
            </w:r>
            <w:r w:rsidR="00BE6471">
              <w:rPr>
                <w:rFonts w:eastAsia="SimSun" w:cs="Angsana New" w:hint="eastAsia"/>
                <w:kern w:val="22"/>
                <w:sz w:val="24"/>
                <w:szCs w:val="22"/>
                <w:lang w:eastAsia="zh-CN"/>
              </w:rPr>
              <w:t>“</w:t>
            </w:r>
            <w:r w:rsidRPr="00363665">
              <w:rPr>
                <w:rFonts w:eastAsia="SimSun" w:cs="Angsana New" w:hint="eastAsia"/>
                <w:kern w:val="22"/>
                <w:sz w:val="24"/>
                <w:szCs w:val="22"/>
                <w:lang w:eastAsia="zh-CN"/>
              </w:rPr>
              <w:t>准予有条件进口</w:t>
            </w:r>
            <w:r w:rsidR="00BE6471">
              <w:rPr>
                <w:rFonts w:eastAsia="SimSun" w:cs="Angsana New" w:hint="eastAsia"/>
                <w:kern w:val="22"/>
                <w:sz w:val="24"/>
                <w:szCs w:val="22"/>
                <w:lang w:eastAsia="zh-CN"/>
              </w:rPr>
              <w:t>”</w:t>
            </w:r>
            <w:r w:rsidRPr="00363665">
              <w:rPr>
                <w:rFonts w:eastAsia="SimSun" w:cs="Angsana New" w:hint="eastAsia"/>
                <w:kern w:val="22"/>
                <w:sz w:val="24"/>
                <w:szCs w:val="22"/>
                <w:lang w:eastAsia="zh-CN"/>
              </w:rPr>
              <w:t>或</w:t>
            </w:r>
            <w:r w:rsidR="00BE6471">
              <w:rPr>
                <w:rFonts w:eastAsia="SimSun" w:cs="Angsana New" w:hint="eastAsia"/>
                <w:kern w:val="22"/>
                <w:sz w:val="24"/>
                <w:szCs w:val="22"/>
                <w:lang w:eastAsia="zh-CN"/>
              </w:rPr>
              <w:t>“</w:t>
            </w:r>
            <w:r w:rsidRPr="00363665">
              <w:rPr>
                <w:rFonts w:eastAsia="SimSun" w:cs="Angsana New" w:hint="eastAsia"/>
                <w:kern w:val="22"/>
                <w:sz w:val="24"/>
                <w:szCs w:val="22"/>
                <w:lang w:eastAsia="zh-CN"/>
              </w:rPr>
              <w:t>禁止进口”，贵国是否就其决定所依据的理由作出说明？</w:t>
            </w:r>
          </w:p>
        </w:tc>
        <w:tc>
          <w:tcPr>
            <w:tcW w:w="4578" w:type="dxa"/>
            <w:tcBorders>
              <w:right w:val="single" w:sz="4" w:space="0" w:color="auto"/>
            </w:tcBorders>
            <w:vAlign w:val="center"/>
            <w:hideMark/>
          </w:tcPr>
          <w:p w14:paraId="2AA928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68E768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12659B7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7052BFA9" w14:textId="77777777" w:rsidTr="00800891">
        <w:trPr>
          <w:cantSplit/>
        </w:trPr>
        <w:tc>
          <w:tcPr>
            <w:tcW w:w="9606" w:type="dxa"/>
            <w:gridSpan w:val="4"/>
            <w:tcBorders>
              <w:right w:val="single" w:sz="4" w:space="0" w:color="auto"/>
            </w:tcBorders>
            <w:vAlign w:val="center"/>
            <w:hideMark/>
          </w:tcPr>
          <w:p w14:paraId="79D263E9"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7</w:t>
            </w:r>
            <w:r w:rsidRPr="00363665">
              <w:rPr>
                <w:rFonts w:eastAsia="SimSun" w:cs="Angsana New" w:hint="eastAsia"/>
                <w:kern w:val="22"/>
                <w:sz w:val="24"/>
                <w:szCs w:val="22"/>
                <w:lang w:eastAsia="zh-CN"/>
              </w:rPr>
              <w:t>至</w:t>
            </w:r>
            <w:r w:rsidRPr="00363665">
              <w:rPr>
                <w:rFonts w:eastAsia="SimSun" w:cs="Angsana New" w:hint="eastAsia"/>
                <w:kern w:val="22"/>
                <w:sz w:val="24"/>
                <w:szCs w:val="22"/>
                <w:lang w:eastAsia="zh-CN"/>
              </w:rPr>
              <w:t>10</w:t>
            </w:r>
            <w:r w:rsidRPr="00363665">
              <w:rPr>
                <w:rFonts w:eastAsia="SimSun" w:cs="Angsana New" w:hint="eastAsia"/>
                <w:kern w:val="22"/>
                <w:sz w:val="24"/>
                <w:szCs w:val="22"/>
                <w:lang w:eastAsia="zh-CN"/>
              </w:rPr>
              <w:t>条的更多细节，包括在对有意向环境中引入的改性活生物体的潜在不利影响没有科学上的把握时可能采取的措施：</w:t>
            </w:r>
          </w:p>
          <w:p w14:paraId="174FED63" w14:textId="77777777" w:rsidR="00363665" w:rsidRPr="00363665" w:rsidRDefault="00646EFE" w:rsidP="00363665">
            <w:pPr>
              <w:suppressLineNumbers/>
              <w:suppressAutoHyphens/>
              <w:topLinePunct/>
              <w:autoSpaceDE w:val="0"/>
              <w:autoSpaceDN w:val="0"/>
              <w:adjustRightInd w:val="0"/>
              <w:snapToGrid w:val="0"/>
              <w:spacing w:before="120" w:after="120"/>
              <w:ind w:left="540" w:right="2"/>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6F37D5F4" w14:textId="77777777" w:rsidTr="00800891">
        <w:trPr>
          <w:cantSplit/>
        </w:trPr>
        <w:tc>
          <w:tcPr>
            <w:tcW w:w="9606" w:type="dxa"/>
            <w:gridSpan w:val="4"/>
            <w:tcBorders>
              <w:right w:val="single" w:sz="4" w:space="0" w:color="auto"/>
            </w:tcBorders>
            <w:vAlign w:val="center"/>
            <w:hideMark/>
          </w:tcPr>
          <w:p w14:paraId="318FA849" w14:textId="77777777" w:rsidR="00363665" w:rsidRPr="00363665" w:rsidRDefault="00363665" w:rsidP="00363665">
            <w:pPr>
              <w:suppressLineNumbers/>
              <w:suppressAutoHyphens/>
              <w:topLinePunct/>
              <w:autoSpaceDE w:val="0"/>
              <w:autoSpaceDN w:val="0"/>
              <w:adjustRightInd w:val="0"/>
              <w:snapToGrid w:val="0"/>
              <w:spacing w:before="120" w:after="120"/>
              <w:jc w:val="center"/>
              <w:outlineLvl w:val="3"/>
              <w:rPr>
                <w:rFonts w:eastAsia="SimHei" w:cs="Angsana New"/>
                <w:bCs/>
                <w:iCs/>
                <w:kern w:val="22"/>
                <w:sz w:val="24"/>
                <w:szCs w:val="22"/>
                <w:lang w:eastAsia="zh-CN"/>
              </w:rPr>
            </w:pPr>
            <w:r w:rsidRPr="00363665">
              <w:rPr>
                <w:rFonts w:eastAsia="SimHei" w:cs="Angsana New" w:hint="eastAsia"/>
                <w:kern w:val="22"/>
                <w:sz w:val="24"/>
                <w:szCs w:val="22"/>
                <w:lang w:eastAsia="zh-CN"/>
              </w:rPr>
              <w:br w:type="page"/>
            </w:r>
            <w:r w:rsidRPr="00363665">
              <w:rPr>
                <w:rFonts w:eastAsia="SimHei" w:cs="Angsana New" w:hint="eastAsia"/>
                <w:bCs/>
                <w:iCs/>
                <w:kern w:val="22"/>
                <w:sz w:val="24"/>
                <w:szCs w:val="22"/>
                <w:lang w:eastAsia="zh-CN"/>
              </w:rPr>
              <w:t>第</w:t>
            </w:r>
            <w:r w:rsidRPr="00363665">
              <w:rPr>
                <w:rFonts w:eastAsia="SimHei" w:cs="Angsana New" w:hint="eastAsia"/>
                <w:bCs/>
                <w:iCs/>
                <w:kern w:val="22"/>
                <w:sz w:val="24"/>
                <w:szCs w:val="22"/>
                <w:lang w:eastAsia="zh-CN"/>
              </w:rPr>
              <w:t>11</w:t>
            </w:r>
            <w:r w:rsidRPr="00363665">
              <w:rPr>
                <w:rFonts w:eastAsia="SimHei" w:cs="Angsana New" w:hint="eastAsia"/>
                <w:bCs/>
                <w:iCs/>
                <w:kern w:val="22"/>
                <w:sz w:val="24"/>
                <w:szCs w:val="22"/>
                <w:lang w:eastAsia="zh-CN"/>
              </w:rPr>
              <w:t>条——关于拟直接作食物或饲料或加工之用的改性活生物体的程序</w:t>
            </w:r>
          </w:p>
        </w:tc>
      </w:tr>
      <w:tr w:rsidR="00363665" w:rsidRPr="00363665" w14:paraId="16BF454E" w14:textId="77777777" w:rsidTr="00800891">
        <w:trPr>
          <w:cantSplit/>
        </w:trPr>
        <w:tc>
          <w:tcPr>
            <w:tcW w:w="4975" w:type="dxa"/>
            <w:vAlign w:val="center"/>
            <w:hideMark/>
          </w:tcPr>
          <w:p w14:paraId="4C17DEE3"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w:t>
            </w:r>
            <w:r w:rsidR="009F0A49" w:rsidRPr="00363665">
              <w:rPr>
                <w:rFonts w:eastAsia="SimSun" w:cs="Angsana New" w:hint="eastAsia"/>
                <w:kern w:val="22"/>
                <w:sz w:val="24"/>
                <w:szCs w:val="22"/>
                <w:lang w:eastAsia="zh-CN"/>
              </w:rPr>
              <w:t>是否</w:t>
            </w:r>
            <w:r w:rsidR="00593A92">
              <w:rPr>
                <w:rFonts w:eastAsia="SimSun" w:cs="Angsana New" w:hint="eastAsia"/>
                <w:kern w:val="22"/>
                <w:sz w:val="24"/>
                <w:szCs w:val="22"/>
                <w:lang w:eastAsia="zh-CN"/>
              </w:rPr>
              <w:t>订</w:t>
            </w:r>
            <w:r w:rsidR="009F0A49">
              <w:rPr>
                <w:rFonts w:eastAsia="SimSun" w:cs="Angsana New" w:hint="eastAsia"/>
                <w:kern w:val="22"/>
                <w:sz w:val="24"/>
                <w:szCs w:val="22"/>
                <w:lang w:eastAsia="zh-CN"/>
              </w:rPr>
              <w:t>有</w:t>
            </w:r>
            <w:r w:rsidR="009F0A49" w:rsidRPr="00363665">
              <w:rPr>
                <w:rFonts w:eastAsia="SimSun" w:cs="Angsana New" w:hint="eastAsia"/>
                <w:kern w:val="22"/>
                <w:sz w:val="24"/>
                <w:szCs w:val="22"/>
                <w:lang w:eastAsia="zh-CN"/>
              </w:rPr>
              <w:t>法律、条例或行政措施</w:t>
            </w:r>
            <w:r w:rsidR="006F3ACB">
              <w:rPr>
                <w:rFonts w:eastAsia="SimSun" w:cs="Angsana New" w:hint="eastAsia"/>
                <w:kern w:val="22"/>
                <w:sz w:val="24"/>
                <w:szCs w:val="22"/>
                <w:lang w:eastAsia="zh-CN"/>
              </w:rPr>
              <w:t>，用于</w:t>
            </w:r>
            <w:r w:rsidR="00A85C82">
              <w:rPr>
                <w:rFonts w:eastAsia="SimSun" w:cs="Angsana New" w:hint="eastAsia"/>
                <w:kern w:val="22"/>
                <w:sz w:val="24"/>
                <w:szCs w:val="22"/>
                <w:lang w:eastAsia="zh-CN"/>
              </w:rPr>
              <w:t>对</w:t>
            </w:r>
            <w:r w:rsidR="00304F4C" w:rsidRPr="00363665">
              <w:rPr>
                <w:rFonts w:eastAsia="SimSun" w:cs="Angsana New" w:hint="eastAsia"/>
                <w:kern w:val="22"/>
                <w:sz w:val="24"/>
                <w:szCs w:val="22"/>
                <w:lang w:eastAsia="zh-CN"/>
              </w:rPr>
              <w:t>予以越境转移的</w:t>
            </w:r>
            <w:r w:rsidR="00304F4C" w:rsidRPr="00363665">
              <w:rPr>
                <w:rFonts w:eastAsia="SimSun" w:cs="Angsana New" w:hint="eastAsia"/>
                <w:bCs/>
                <w:iCs/>
                <w:kern w:val="22"/>
                <w:sz w:val="24"/>
                <w:szCs w:val="22"/>
                <w:lang w:eastAsia="zh-CN"/>
              </w:rPr>
              <w:t>拟直接作食物或饲料或加工之用的</w:t>
            </w:r>
            <w:r w:rsidR="00304F4C" w:rsidRPr="00363665">
              <w:rPr>
                <w:rFonts w:eastAsia="SimSun" w:cs="Angsana New" w:hint="eastAsia"/>
                <w:kern w:val="22"/>
                <w:sz w:val="24"/>
                <w:szCs w:val="22"/>
                <w:lang w:eastAsia="zh-CN"/>
              </w:rPr>
              <w:t>改性活生物体的国内用途（包括</w:t>
            </w:r>
            <w:r w:rsidR="00304F4C">
              <w:rPr>
                <w:rFonts w:eastAsia="SimSun" w:cs="Angsana New" w:hint="eastAsia"/>
                <w:kern w:val="22"/>
                <w:sz w:val="24"/>
                <w:szCs w:val="22"/>
                <w:lang w:eastAsia="zh-CN"/>
              </w:rPr>
              <w:t>投放</w:t>
            </w:r>
            <w:r w:rsidR="00304F4C" w:rsidRPr="00363665">
              <w:rPr>
                <w:rFonts w:eastAsia="SimSun" w:cs="Angsana New" w:hint="eastAsia"/>
                <w:kern w:val="22"/>
                <w:sz w:val="24"/>
                <w:szCs w:val="22"/>
                <w:lang w:eastAsia="zh-CN"/>
              </w:rPr>
              <w:t>市场）</w:t>
            </w:r>
            <w:r w:rsidR="00A85C82">
              <w:rPr>
                <w:rFonts w:eastAsia="SimSun" w:cs="Angsana New" w:hint="eastAsia"/>
                <w:kern w:val="22"/>
                <w:sz w:val="24"/>
                <w:szCs w:val="22"/>
                <w:lang w:eastAsia="zh-CN"/>
              </w:rPr>
              <w:t>作出</w:t>
            </w:r>
            <w:r w:rsidR="00A85C82" w:rsidRPr="00363665">
              <w:rPr>
                <w:rFonts w:eastAsia="SimSun" w:cs="Angsana New" w:hint="eastAsia"/>
                <w:kern w:val="22"/>
                <w:sz w:val="24"/>
                <w:szCs w:val="22"/>
                <w:lang w:eastAsia="zh-CN"/>
              </w:rPr>
              <w:t>决定</w:t>
            </w:r>
            <w:r w:rsidRPr="00363665">
              <w:rPr>
                <w:rFonts w:eastAsia="SimSun" w:cs="Angsana New" w:hint="eastAsia"/>
                <w:kern w:val="22"/>
                <w:sz w:val="24"/>
                <w:szCs w:val="22"/>
                <w:lang w:eastAsia="zh-CN"/>
              </w:rPr>
              <w:t>？</w:t>
            </w:r>
          </w:p>
        </w:tc>
        <w:tc>
          <w:tcPr>
            <w:tcW w:w="4631" w:type="dxa"/>
            <w:gridSpan w:val="3"/>
            <w:tcBorders>
              <w:right w:val="single" w:sz="4" w:space="0" w:color="auto"/>
            </w:tcBorders>
            <w:vAlign w:val="center"/>
            <w:hideMark/>
          </w:tcPr>
          <w:p w14:paraId="4ACE7E0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EC500D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23133A2" w14:textId="77777777" w:rsidTr="00800891">
        <w:trPr>
          <w:cantSplit/>
        </w:trPr>
        <w:tc>
          <w:tcPr>
            <w:tcW w:w="4975" w:type="dxa"/>
            <w:vAlign w:val="center"/>
            <w:hideMark/>
          </w:tcPr>
          <w:p w14:paraId="42D2702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贵国是否就申请者所提供关于可能予以越境转移的</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改性活生物体的国内用途（包括</w:t>
            </w:r>
            <w:r w:rsidR="00112F56">
              <w:rPr>
                <w:rFonts w:eastAsia="SimSun" w:cs="Angsana New" w:hint="eastAsia"/>
                <w:kern w:val="22"/>
                <w:sz w:val="24"/>
                <w:szCs w:val="22"/>
                <w:lang w:eastAsia="zh-CN"/>
              </w:rPr>
              <w:t>投放</w:t>
            </w:r>
            <w:r w:rsidRPr="00363665">
              <w:rPr>
                <w:rFonts w:eastAsia="SimSun" w:cs="Angsana New" w:hint="eastAsia"/>
                <w:kern w:val="22"/>
                <w:sz w:val="24"/>
                <w:szCs w:val="22"/>
                <w:lang w:eastAsia="zh-CN"/>
              </w:rPr>
              <w:t>市场）之资料的准确性规定了法律要求？</w:t>
            </w:r>
            <w:r w:rsidR="00304F4C">
              <w:rPr>
                <w:rFonts w:eastAsia="SimSun" w:cs="Angsana New" w:hint="eastAsia"/>
                <w:kern w:val="22"/>
                <w:sz w:val="24"/>
                <w:szCs w:val="22"/>
                <w:lang w:eastAsia="zh-CN"/>
              </w:rPr>
              <w:t xml:space="preserve"> </w:t>
            </w:r>
          </w:p>
        </w:tc>
        <w:tc>
          <w:tcPr>
            <w:tcW w:w="4631" w:type="dxa"/>
            <w:gridSpan w:val="3"/>
            <w:tcBorders>
              <w:right w:val="single" w:sz="4" w:space="0" w:color="auto"/>
            </w:tcBorders>
            <w:vAlign w:val="center"/>
            <w:hideMark/>
          </w:tcPr>
          <w:p w14:paraId="1E25E94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F722EF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A80971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A33660C" w14:textId="77777777" w:rsidTr="00800891">
        <w:trPr>
          <w:cantSplit/>
        </w:trPr>
        <w:tc>
          <w:tcPr>
            <w:tcW w:w="4975" w:type="dxa"/>
            <w:vAlign w:val="center"/>
            <w:hideMark/>
          </w:tcPr>
          <w:p w14:paraId="7496A55D"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在本报告所述期间，贵国已就可能予以越境转移的</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改性活生物体的国内用途（包括市场投放）作出过多少项决定？</w:t>
            </w:r>
          </w:p>
        </w:tc>
        <w:tc>
          <w:tcPr>
            <w:tcW w:w="4631" w:type="dxa"/>
            <w:gridSpan w:val="3"/>
            <w:tcBorders>
              <w:right w:val="single" w:sz="4" w:space="0" w:color="auto"/>
            </w:tcBorders>
            <w:vAlign w:val="center"/>
            <w:hideMark/>
          </w:tcPr>
          <w:p w14:paraId="5252E6F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5174114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项</w:t>
            </w:r>
          </w:p>
          <w:p w14:paraId="6CC8F3A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项</w:t>
            </w:r>
          </w:p>
          <w:p w14:paraId="7437C2A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项或以上</w:t>
            </w:r>
          </w:p>
        </w:tc>
      </w:tr>
      <w:tr w:rsidR="00363665" w:rsidRPr="00363665" w14:paraId="6EF95FDB" w14:textId="77777777" w:rsidTr="00800891">
        <w:trPr>
          <w:cantSplit/>
        </w:trPr>
        <w:tc>
          <w:tcPr>
            <w:tcW w:w="4975" w:type="dxa"/>
            <w:vAlign w:val="center"/>
            <w:hideMark/>
          </w:tcPr>
          <w:p w14:paraId="40DEAB0F"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w:t>
            </w:r>
            <w:r w:rsidR="00304F4C" w:rsidRPr="00363665">
              <w:rPr>
                <w:rFonts w:eastAsia="SimSun" w:cs="Angsana New" w:hint="eastAsia"/>
                <w:kern w:val="22"/>
                <w:sz w:val="24"/>
                <w:szCs w:val="22"/>
                <w:lang w:eastAsia="zh-CN"/>
              </w:rPr>
              <w:t>是否</w:t>
            </w:r>
            <w:r w:rsidR="00304F4C">
              <w:rPr>
                <w:rFonts w:eastAsia="SimSun" w:cs="Angsana New" w:hint="eastAsia"/>
                <w:kern w:val="22"/>
                <w:sz w:val="24"/>
                <w:szCs w:val="22"/>
                <w:lang w:eastAsia="zh-CN"/>
              </w:rPr>
              <w:t>订有</w:t>
            </w:r>
            <w:r w:rsidR="00304F4C" w:rsidRPr="00363665">
              <w:rPr>
                <w:rFonts w:eastAsia="SimSun" w:cs="Angsana New" w:hint="eastAsia"/>
                <w:kern w:val="22"/>
                <w:sz w:val="24"/>
                <w:szCs w:val="22"/>
                <w:lang w:eastAsia="zh-CN"/>
              </w:rPr>
              <w:t>法律、条例或行政措施</w:t>
            </w:r>
            <w:r w:rsidR="00304F4C">
              <w:rPr>
                <w:rFonts w:eastAsia="SimSun" w:cs="Angsana New" w:hint="eastAsia"/>
                <w:kern w:val="22"/>
                <w:sz w:val="24"/>
                <w:szCs w:val="22"/>
                <w:lang w:eastAsia="zh-CN"/>
              </w:rPr>
              <w:t>，用于对</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改性活生物体的进口</w:t>
            </w:r>
            <w:r w:rsidR="00304F4C">
              <w:rPr>
                <w:rFonts w:eastAsia="SimSun" w:cs="Angsana New" w:hint="eastAsia"/>
                <w:kern w:val="22"/>
                <w:sz w:val="24"/>
                <w:szCs w:val="22"/>
                <w:lang w:eastAsia="zh-CN"/>
              </w:rPr>
              <w:t>作出决定？</w:t>
            </w:r>
          </w:p>
        </w:tc>
        <w:tc>
          <w:tcPr>
            <w:tcW w:w="4631" w:type="dxa"/>
            <w:gridSpan w:val="3"/>
            <w:tcBorders>
              <w:right w:val="single" w:sz="4" w:space="0" w:color="auto"/>
            </w:tcBorders>
            <w:vAlign w:val="center"/>
            <w:hideMark/>
          </w:tcPr>
          <w:p w14:paraId="395529F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338394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8794F26" w14:textId="77777777" w:rsidTr="00800891">
        <w:trPr>
          <w:cantSplit/>
        </w:trPr>
        <w:tc>
          <w:tcPr>
            <w:tcW w:w="4975" w:type="dxa"/>
            <w:vAlign w:val="center"/>
            <w:hideMark/>
          </w:tcPr>
          <w:p w14:paraId="6FDF4E5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在本报告所述期间，贵国已就</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改性活生物体的进口作出过多少项决定？</w:t>
            </w:r>
          </w:p>
        </w:tc>
        <w:tc>
          <w:tcPr>
            <w:tcW w:w="4631" w:type="dxa"/>
            <w:gridSpan w:val="3"/>
            <w:tcBorders>
              <w:right w:val="single" w:sz="4" w:space="0" w:color="auto"/>
            </w:tcBorders>
            <w:vAlign w:val="center"/>
            <w:hideMark/>
          </w:tcPr>
          <w:p w14:paraId="64CC59B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0E9A5E5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项</w:t>
            </w:r>
          </w:p>
          <w:p w14:paraId="532193B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项</w:t>
            </w:r>
          </w:p>
          <w:p w14:paraId="4A2D574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项或以上</w:t>
            </w:r>
          </w:p>
        </w:tc>
      </w:tr>
      <w:tr w:rsidR="00363665" w:rsidRPr="00363665" w14:paraId="61B561B9" w14:textId="77777777" w:rsidTr="00800891">
        <w:trPr>
          <w:cantSplit/>
        </w:trPr>
        <w:tc>
          <w:tcPr>
            <w:tcW w:w="9606" w:type="dxa"/>
            <w:gridSpan w:val="4"/>
            <w:tcBorders>
              <w:right w:val="single" w:sz="4" w:space="0" w:color="auto"/>
            </w:tcBorders>
            <w:vAlign w:val="center"/>
          </w:tcPr>
          <w:p w14:paraId="70DE4C47"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条的更多细节，包括在对可能予以越境转移的</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改性活生物体的潜在不利影响没有科学上的把握性可能采取的措施：</w:t>
            </w:r>
          </w:p>
          <w:p w14:paraId="1B213A14" w14:textId="77777777" w:rsidR="00363665" w:rsidRPr="00363665" w:rsidRDefault="00646EFE" w:rsidP="00363665">
            <w:pPr>
              <w:suppressLineNumbers/>
              <w:suppressAutoHyphens/>
              <w:topLinePunct/>
              <w:autoSpaceDE w:val="0"/>
              <w:autoSpaceDN w:val="0"/>
              <w:adjustRightInd w:val="0"/>
              <w:snapToGrid w:val="0"/>
              <w:spacing w:before="120" w:after="120"/>
              <w:ind w:left="540" w:right="2"/>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p w14:paraId="64BDD586" w14:textId="77777777" w:rsidR="00363665" w:rsidRPr="00363665" w:rsidRDefault="00363665" w:rsidP="00363665">
            <w:pPr>
              <w:suppressLineNumbers/>
              <w:suppressAutoHyphens/>
              <w:topLinePunct/>
              <w:autoSpaceDE w:val="0"/>
              <w:autoSpaceDN w:val="0"/>
              <w:adjustRightInd w:val="0"/>
              <w:snapToGrid w:val="0"/>
              <w:spacing w:before="120" w:after="120"/>
              <w:ind w:left="540" w:right="2"/>
              <w:rPr>
                <w:rFonts w:eastAsia="SimSun" w:cs="Angsana New"/>
                <w:kern w:val="22"/>
                <w:sz w:val="24"/>
                <w:szCs w:val="22"/>
                <w:lang w:eastAsia="zh-CN"/>
              </w:rPr>
            </w:pPr>
          </w:p>
        </w:tc>
      </w:tr>
      <w:tr w:rsidR="00363665" w:rsidRPr="00363665" w14:paraId="02F6B0BC" w14:textId="77777777" w:rsidTr="00800891">
        <w:trPr>
          <w:cantSplit/>
        </w:trPr>
        <w:tc>
          <w:tcPr>
            <w:tcW w:w="9606" w:type="dxa"/>
            <w:gridSpan w:val="4"/>
            <w:tcBorders>
              <w:right w:val="single" w:sz="4" w:space="0" w:color="auto"/>
            </w:tcBorders>
            <w:vAlign w:val="center"/>
            <w:hideMark/>
          </w:tcPr>
          <w:p w14:paraId="0672F391"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Hei" w:cs="Angsana New" w:hint="eastAsia"/>
                <w:b/>
                <w:kern w:val="22"/>
                <w:sz w:val="24"/>
                <w:szCs w:val="22"/>
                <w:lang w:eastAsia="zh-CN"/>
              </w:rPr>
              <w:br w:type="page"/>
            </w: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12</w:t>
            </w:r>
            <w:r w:rsidRPr="00363665">
              <w:rPr>
                <w:rFonts w:eastAsia="SimHei" w:cs="Angsana New" w:hint="eastAsia"/>
                <w:bCs/>
                <w:kern w:val="22"/>
                <w:sz w:val="24"/>
                <w:szCs w:val="22"/>
                <w:lang w:eastAsia="zh-CN"/>
              </w:rPr>
              <w:t>条——对决定的复审</w:t>
            </w:r>
          </w:p>
        </w:tc>
      </w:tr>
      <w:tr w:rsidR="00363665" w:rsidRPr="00363665" w14:paraId="5F2BDF10" w14:textId="77777777" w:rsidTr="00800891">
        <w:trPr>
          <w:cantSplit/>
        </w:trPr>
        <w:tc>
          <w:tcPr>
            <w:tcW w:w="4975" w:type="dxa"/>
            <w:shd w:val="clear" w:color="auto" w:fill="auto"/>
            <w:vAlign w:val="center"/>
            <w:hideMark/>
          </w:tcPr>
          <w:p w14:paraId="4CE6D27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贵国是否已建立了相关机制用于审查并更改其已就改性活生物体的有意越境转移所作出的决定？</w:t>
            </w:r>
          </w:p>
        </w:tc>
        <w:tc>
          <w:tcPr>
            <w:tcW w:w="4631" w:type="dxa"/>
            <w:gridSpan w:val="3"/>
            <w:tcBorders>
              <w:right w:val="single" w:sz="4" w:space="0" w:color="auto"/>
            </w:tcBorders>
            <w:shd w:val="clear" w:color="auto" w:fill="auto"/>
            <w:vAlign w:val="center"/>
            <w:hideMark/>
          </w:tcPr>
          <w:p w14:paraId="4E252BF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313D86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B61BA1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BCF6E56" w14:textId="77777777" w:rsidTr="00800891">
        <w:trPr>
          <w:cantSplit/>
        </w:trPr>
        <w:tc>
          <w:tcPr>
            <w:tcW w:w="4975" w:type="dxa"/>
            <w:vAlign w:val="center"/>
            <w:hideMark/>
          </w:tcPr>
          <w:p w14:paraId="31196532"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在本报告所述期间，贵国是否审查和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或更改过就改性活生物体的有意越境转移所作出的决定？</w:t>
            </w:r>
          </w:p>
        </w:tc>
        <w:tc>
          <w:tcPr>
            <w:tcW w:w="4631" w:type="dxa"/>
            <w:gridSpan w:val="3"/>
            <w:tcBorders>
              <w:right w:val="single" w:sz="4" w:space="0" w:color="auto"/>
            </w:tcBorders>
            <w:vAlign w:val="center"/>
            <w:hideMark/>
          </w:tcPr>
          <w:p w14:paraId="364BF6B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B44DC9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38927FD" w14:textId="77777777" w:rsidTr="00800891">
        <w:trPr>
          <w:cantSplit/>
        </w:trPr>
        <w:tc>
          <w:tcPr>
            <w:tcW w:w="4975" w:type="dxa"/>
            <w:shd w:val="clear" w:color="auto" w:fill="FFFFFF"/>
            <w:vAlign w:val="center"/>
          </w:tcPr>
          <w:p w14:paraId="1FC8BF26"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46</w:t>
            </w:r>
            <w:r w:rsidRPr="00363665">
              <w:rPr>
                <w:rFonts w:eastAsia="SimSun" w:cs="Angsana New" w:hint="eastAsia"/>
                <w:kern w:val="22"/>
                <w:sz w:val="24"/>
                <w:szCs w:val="22"/>
                <w:lang w:eastAsia="zh-CN"/>
              </w:rPr>
              <w:t>个问题的回答为“是”，那么，对多少项决定进行过审查和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或更改？</w:t>
            </w:r>
          </w:p>
        </w:tc>
        <w:tc>
          <w:tcPr>
            <w:tcW w:w="4631" w:type="dxa"/>
            <w:gridSpan w:val="3"/>
            <w:tcBorders>
              <w:right w:val="single" w:sz="4" w:space="0" w:color="auto"/>
            </w:tcBorders>
            <w:shd w:val="clear" w:color="auto" w:fill="FFFFFF"/>
            <w:vAlign w:val="center"/>
          </w:tcPr>
          <w:p w14:paraId="7359C97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项</w:t>
            </w:r>
          </w:p>
          <w:p w14:paraId="569341C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项</w:t>
            </w:r>
          </w:p>
          <w:p w14:paraId="6A4E93C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项或以上</w:t>
            </w:r>
          </w:p>
        </w:tc>
      </w:tr>
      <w:tr w:rsidR="00363665" w:rsidRPr="00363665" w14:paraId="72E327E4" w14:textId="77777777" w:rsidTr="00800891">
        <w:trPr>
          <w:cantSplit/>
        </w:trPr>
        <w:tc>
          <w:tcPr>
            <w:tcW w:w="4975" w:type="dxa"/>
            <w:vAlign w:val="center"/>
            <w:hideMark/>
          </w:tcPr>
          <w:p w14:paraId="1FD0132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46</w:t>
            </w:r>
            <w:r w:rsidRPr="00363665">
              <w:rPr>
                <w:rFonts w:eastAsia="SimSun" w:cs="Angsana New" w:hint="eastAsia"/>
                <w:kern w:val="22"/>
                <w:sz w:val="24"/>
                <w:szCs w:val="22"/>
                <w:lang w:eastAsia="zh-CN"/>
              </w:rPr>
              <w:t>个问题的回答为“是”，那么，是否有因出口缔约方或通知人的要求而引发的审查？</w:t>
            </w:r>
          </w:p>
        </w:tc>
        <w:tc>
          <w:tcPr>
            <w:tcW w:w="4631" w:type="dxa"/>
            <w:gridSpan w:val="3"/>
            <w:tcBorders>
              <w:right w:val="single" w:sz="4" w:space="0" w:color="auto"/>
            </w:tcBorders>
            <w:vAlign w:val="center"/>
            <w:hideMark/>
          </w:tcPr>
          <w:p w14:paraId="0C7C0E9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E47C87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5AA7D32" w14:textId="77777777" w:rsidTr="00800891">
        <w:trPr>
          <w:cantSplit/>
        </w:trPr>
        <w:tc>
          <w:tcPr>
            <w:tcW w:w="4975" w:type="dxa"/>
            <w:vAlign w:val="center"/>
            <w:hideMark/>
          </w:tcPr>
          <w:p w14:paraId="0F7E56C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48</w:t>
            </w:r>
            <w:r w:rsidRPr="00363665">
              <w:rPr>
                <w:rFonts w:eastAsia="SimSun" w:cs="Angsana New" w:hint="eastAsia"/>
                <w:kern w:val="22"/>
                <w:sz w:val="24"/>
                <w:szCs w:val="22"/>
                <w:lang w:eastAsia="zh-CN"/>
              </w:rPr>
              <w:t>个问题的回答为“是”，那么，贵国是否在九十天之内作出回复并说明决定的</w:t>
            </w:r>
            <w:r w:rsidR="0078104E">
              <w:rPr>
                <w:rFonts w:eastAsia="SimSun" w:cs="Angsana New" w:hint="eastAsia"/>
                <w:kern w:val="22"/>
                <w:sz w:val="24"/>
                <w:szCs w:val="22"/>
                <w:lang w:eastAsia="zh-CN"/>
              </w:rPr>
              <w:t>理由</w:t>
            </w:r>
            <w:r w:rsidRPr="00363665">
              <w:rPr>
                <w:rFonts w:eastAsia="SimSun" w:cs="Angsana New" w:hint="eastAsia"/>
                <w:kern w:val="22"/>
                <w:sz w:val="24"/>
                <w:szCs w:val="22"/>
                <w:lang w:eastAsia="zh-CN"/>
              </w:rPr>
              <w:t>？</w:t>
            </w:r>
          </w:p>
        </w:tc>
        <w:tc>
          <w:tcPr>
            <w:tcW w:w="4631" w:type="dxa"/>
            <w:gridSpan w:val="3"/>
            <w:tcBorders>
              <w:right w:val="single" w:sz="4" w:space="0" w:color="auto"/>
            </w:tcBorders>
            <w:vAlign w:val="center"/>
            <w:hideMark/>
          </w:tcPr>
          <w:p w14:paraId="7CD4015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6C4503E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2EB4B5A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B2F1DB9" w14:textId="77777777" w:rsidTr="00800891">
        <w:trPr>
          <w:cantSplit/>
        </w:trPr>
        <w:tc>
          <w:tcPr>
            <w:tcW w:w="4975" w:type="dxa"/>
            <w:tcBorders>
              <w:bottom w:val="single" w:sz="4" w:space="0" w:color="auto"/>
            </w:tcBorders>
            <w:vAlign w:val="center"/>
            <w:hideMark/>
          </w:tcPr>
          <w:p w14:paraId="5891CEB7"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46</w:t>
            </w:r>
            <w:r w:rsidRPr="00363665">
              <w:rPr>
                <w:rFonts w:eastAsia="SimSun" w:cs="Angsana New" w:hint="eastAsia"/>
                <w:kern w:val="22"/>
                <w:sz w:val="24"/>
                <w:szCs w:val="22"/>
                <w:lang w:eastAsia="zh-CN"/>
              </w:rPr>
              <w:t>个问题的回答为“是”，那么，是否存在由贵国作为进口缔约方启动的审查？</w:t>
            </w:r>
          </w:p>
        </w:tc>
        <w:tc>
          <w:tcPr>
            <w:tcW w:w="4631" w:type="dxa"/>
            <w:gridSpan w:val="3"/>
            <w:tcBorders>
              <w:bottom w:val="single" w:sz="4" w:space="0" w:color="auto"/>
              <w:right w:val="single" w:sz="4" w:space="0" w:color="auto"/>
            </w:tcBorders>
            <w:vAlign w:val="center"/>
            <w:hideMark/>
          </w:tcPr>
          <w:p w14:paraId="6CB41D5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00363665" w:rsidRPr="00363665">
              <w:rPr>
                <w:rFonts w:eastAsia="SimSun" w:cs="Angsana New" w:hint="eastAsia"/>
                <w:kern w:val="22"/>
                <w:sz w:val="24"/>
                <w:szCs w:val="22"/>
                <w:lang w:eastAsia="zh-CN"/>
              </w:rPr>
              <w:t xml:space="preserve"> </w:t>
            </w:r>
          </w:p>
          <w:p w14:paraId="54D785A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6D032F6" w14:textId="77777777" w:rsidTr="00800891">
        <w:trPr>
          <w:cantSplit/>
        </w:trPr>
        <w:tc>
          <w:tcPr>
            <w:tcW w:w="9606" w:type="dxa"/>
            <w:gridSpan w:val="4"/>
            <w:tcBorders>
              <w:bottom w:val="nil"/>
              <w:right w:val="single" w:sz="4" w:space="0" w:color="auto"/>
            </w:tcBorders>
            <w:vAlign w:val="center"/>
          </w:tcPr>
          <w:p w14:paraId="09943C0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50</w:t>
            </w:r>
            <w:r w:rsidRPr="00363665">
              <w:rPr>
                <w:rFonts w:eastAsia="SimSun" w:cs="Angsana New" w:hint="eastAsia"/>
                <w:kern w:val="22"/>
                <w:sz w:val="24"/>
                <w:szCs w:val="22"/>
                <w:lang w:eastAsia="zh-CN"/>
              </w:rPr>
              <w:t>个问题的回答为“是”，那么，贵国是否在三十天之内</w:t>
            </w:r>
            <w:r w:rsidR="0067129E" w:rsidRPr="00363665">
              <w:rPr>
                <w:rFonts w:eastAsia="SimSun" w:cs="Angsana New" w:hint="eastAsia"/>
                <w:kern w:val="22"/>
                <w:sz w:val="24"/>
                <w:szCs w:val="22"/>
                <w:lang w:eastAsia="zh-CN"/>
              </w:rPr>
              <w:t>说明决定的</w:t>
            </w:r>
            <w:r w:rsidR="0078104E">
              <w:rPr>
                <w:rFonts w:eastAsia="SimSun" w:cs="Angsana New" w:hint="eastAsia"/>
                <w:kern w:val="22"/>
                <w:sz w:val="24"/>
                <w:szCs w:val="22"/>
                <w:lang w:eastAsia="zh-CN"/>
              </w:rPr>
              <w:t>理由</w:t>
            </w:r>
            <w:r w:rsidR="0067129E">
              <w:rPr>
                <w:rFonts w:eastAsia="SimSun" w:cs="Angsana New" w:hint="eastAsia"/>
                <w:kern w:val="22"/>
                <w:sz w:val="24"/>
                <w:szCs w:val="22"/>
                <w:lang w:eastAsia="zh-CN"/>
              </w:rPr>
              <w:t>并通报</w:t>
            </w:r>
          </w:p>
        </w:tc>
      </w:tr>
      <w:tr w:rsidR="00363665" w:rsidRPr="00363665" w14:paraId="66A68354" w14:textId="77777777" w:rsidTr="00800891">
        <w:trPr>
          <w:cantSplit/>
        </w:trPr>
        <w:tc>
          <w:tcPr>
            <w:tcW w:w="4975" w:type="dxa"/>
            <w:tcBorders>
              <w:top w:val="nil"/>
              <w:right w:val="nil"/>
            </w:tcBorders>
            <w:vAlign w:val="center"/>
            <w:hideMark/>
          </w:tcPr>
          <w:p w14:paraId="4C3FCD5A"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a. </w:t>
            </w:r>
            <w:r w:rsidRPr="00363665">
              <w:rPr>
                <w:rFonts w:eastAsia="SimSun" w:cs="Angsana New" w:hint="eastAsia"/>
                <w:kern w:val="22"/>
                <w:sz w:val="24"/>
                <w:szCs w:val="22"/>
                <w:lang w:eastAsia="zh-CN"/>
              </w:rPr>
              <w:t>通知人</w:t>
            </w:r>
            <w:r w:rsidR="0067129E">
              <w:rPr>
                <w:rFonts w:eastAsia="SimSun" w:cs="Angsana New" w:hint="eastAsia"/>
                <w:kern w:val="22"/>
                <w:sz w:val="24"/>
                <w:szCs w:val="22"/>
                <w:lang w:eastAsia="zh-CN"/>
              </w:rPr>
              <w:t>？</w:t>
            </w:r>
          </w:p>
          <w:p w14:paraId="46B5C232"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p>
          <w:p w14:paraId="45E7E376"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kern w:val="22"/>
                <w:sz w:val="24"/>
                <w:szCs w:val="22"/>
                <w:lang w:eastAsia="zh-CN"/>
              </w:rPr>
            </w:pPr>
          </w:p>
          <w:p w14:paraId="6C0E03E6" w14:textId="77777777" w:rsidR="00363665" w:rsidRPr="00363665" w:rsidRDefault="00363665" w:rsidP="00363665">
            <w:pPr>
              <w:suppressLineNumbers/>
              <w:suppressAutoHyphens/>
              <w:topLinePunct/>
              <w:autoSpaceDE w:val="0"/>
              <w:autoSpaceDN w:val="0"/>
              <w:adjustRightInd w:val="0"/>
              <w:snapToGrid w:val="0"/>
              <w:spacing w:before="120" w:after="120"/>
              <w:ind w:left="540" w:right="490"/>
              <w:rPr>
                <w:rFonts w:eastAsia="SimSun" w:cs="Angsana New"/>
                <w:i/>
                <w:kern w:val="22"/>
                <w:sz w:val="24"/>
                <w:szCs w:val="22"/>
                <w:lang w:eastAsia="zh-CN"/>
              </w:rPr>
            </w:pPr>
            <w:r w:rsidRPr="00363665">
              <w:rPr>
                <w:rFonts w:eastAsia="SimSun" w:cs="Angsana New" w:hint="eastAsia"/>
                <w:kern w:val="22"/>
                <w:sz w:val="24"/>
                <w:szCs w:val="22"/>
                <w:lang w:eastAsia="zh-CN"/>
              </w:rPr>
              <w:t xml:space="preserve">b. </w:t>
            </w:r>
            <w:r w:rsidRPr="00363665">
              <w:rPr>
                <w:rFonts w:eastAsia="SimSun" w:cs="Angsana New" w:hint="eastAsia"/>
                <w:kern w:val="22"/>
                <w:sz w:val="24"/>
                <w:szCs w:val="22"/>
                <w:lang w:eastAsia="zh-CN"/>
              </w:rPr>
              <w:t>生物安全信息交换所</w:t>
            </w:r>
            <w:r w:rsidR="0067129E">
              <w:rPr>
                <w:rFonts w:eastAsia="SimSun" w:cs="Angsana New" w:hint="eastAsia"/>
                <w:kern w:val="22"/>
                <w:sz w:val="24"/>
                <w:szCs w:val="22"/>
                <w:lang w:eastAsia="zh-CN"/>
              </w:rPr>
              <w:t>？</w:t>
            </w:r>
          </w:p>
        </w:tc>
        <w:tc>
          <w:tcPr>
            <w:tcW w:w="4631" w:type="dxa"/>
            <w:gridSpan w:val="3"/>
            <w:tcBorders>
              <w:top w:val="nil"/>
              <w:left w:val="nil"/>
              <w:bottom w:val="single" w:sz="4" w:space="0" w:color="auto"/>
              <w:right w:val="single" w:sz="4" w:space="0" w:color="auto"/>
            </w:tcBorders>
            <w:vAlign w:val="center"/>
            <w:hideMark/>
          </w:tcPr>
          <w:p w14:paraId="70B88D2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730D1D0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591EED4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r w:rsidR="00363665" w:rsidRPr="00363665">
              <w:rPr>
                <w:rFonts w:eastAsia="SimSun" w:cs="Angsana New" w:hint="eastAsia"/>
                <w:kern w:val="22"/>
                <w:sz w:val="24"/>
                <w:szCs w:val="22"/>
                <w:lang w:eastAsia="zh-CN"/>
              </w:rPr>
              <w:t xml:space="preserve"> </w:t>
            </w:r>
          </w:p>
          <w:p w14:paraId="1282B4DC" w14:textId="77777777" w:rsidR="00363665" w:rsidRPr="00363665" w:rsidRDefault="00646EFE" w:rsidP="00363665">
            <w:pPr>
              <w:suppressLineNumbers/>
              <w:pBdr>
                <w:top w:val="single" w:sz="4" w:space="1" w:color="auto"/>
              </w:pBdr>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B61288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195B826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8ABAC18" w14:textId="77777777" w:rsidTr="00800891">
        <w:trPr>
          <w:cantSplit/>
        </w:trPr>
        <w:tc>
          <w:tcPr>
            <w:tcW w:w="9606" w:type="dxa"/>
            <w:gridSpan w:val="4"/>
            <w:tcBorders>
              <w:right w:val="single" w:sz="4" w:space="0" w:color="auto"/>
            </w:tcBorders>
            <w:vAlign w:val="center"/>
            <w:hideMark/>
          </w:tcPr>
          <w:p w14:paraId="1D092C8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12</w:t>
            </w:r>
            <w:r w:rsidRPr="00363665">
              <w:rPr>
                <w:rFonts w:eastAsia="SimSun" w:cs="Angsana New" w:hint="eastAsia"/>
                <w:kern w:val="22"/>
                <w:sz w:val="24"/>
                <w:szCs w:val="22"/>
                <w:lang w:eastAsia="zh-CN"/>
              </w:rPr>
              <w:t>条的更多细节：</w:t>
            </w:r>
          </w:p>
          <w:p w14:paraId="03FDBF97"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6F2A3403" w14:textId="77777777" w:rsidTr="00800891">
        <w:trPr>
          <w:cantSplit/>
        </w:trPr>
        <w:tc>
          <w:tcPr>
            <w:tcW w:w="9606" w:type="dxa"/>
            <w:gridSpan w:val="4"/>
            <w:tcBorders>
              <w:right w:val="single" w:sz="4" w:space="0" w:color="auto"/>
            </w:tcBorders>
            <w:vAlign w:val="center"/>
            <w:hideMark/>
          </w:tcPr>
          <w:p w14:paraId="2CF5DCF3"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Hei" w:cs="Angsana New" w:hint="eastAsia"/>
                <w:kern w:val="22"/>
                <w:sz w:val="24"/>
                <w:szCs w:val="22"/>
                <w:lang w:eastAsia="zh-CN"/>
              </w:rPr>
              <w:t>第</w:t>
            </w:r>
            <w:r w:rsidRPr="00363665">
              <w:rPr>
                <w:rFonts w:eastAsia="SimHei" w:cs="Angsana New" w:hint="eastAsia"/>
                <w:kern w:val="22"/>
                <w:sz w:val="24"/>
                <w:szCs w:val="22"/>
                <w:lang w:eastAsia="zh-CN"/>
              </w:rPr>
              <w:t>13</w:t>
            </w:r>
            <w:r w:rsidRPr="00363665">
              <w:rPr>
                <w:rFonts w:eastAsia="SimHei" w:cs="Angsana New" w:hint="eastAsia"/>
                <w:kern w:val="22"/>
                <w:sz w:val="24"/>
                <w:szCs w:val="22"/>
                <w:lang w:eastAsia="zh-CN"/>
              </w:rPr>
              <w:t>条</w:t>
            </w:r>
            <w:r w:rsidRPr="00363665">
              <w:rPr>
                <w:rFonts w:eastAsia="SimHei" w:cs="Angsana New" w:hint="eastAsia"/>
                <w:bCs/>
                <w:kern w:val="22"/>
                <w:sz w:val="24"/>
                <w:szCs w:val="22"/>
                <w:lang w:eastAsia="zh-CN"/>
              </w:rPr>
              <w:t>——简化程序</w:t>
            </w:r>
          </w:p>
        </w:tc>
      </w:tr>
      <w:tr w:rsidR="00363665" w:rsidRPr="00363665" w14:paraId="5082C051" w14:textId="77777777" w:rsidTr="00800891">
        <w:trPr>
          <w:cantSplit/>
        </w:trPr>
        <w:tc>
          <w:tcPr>
            <w:tcW w:w="4975" w:type="dxa"/>
            <w:shd w:val="clear" w:color="auto" w:fill="auto"/>
            <w:vAlign w:val="center"/>
            <w:hideMark/>
          </w:tcPr>
          <w:p w14:paraId="411A39D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贵国是否已就改性活生物体的有意越境转移简化程序建立了应用系统？</w:t>
            </w:r>
          </w:p>
        </w:tc>
        <w:tc>
          <w:tcPr>
            <w:tcW w:w="4631" w:type="dxa"/>
            <w:gridSpan w:val="3"/>
            <w:tcBorders>
              <w:right w:val="single" w:sz="4" w:space="0" w:color="auto"/>
            </w:tcBorders>
            <w:shd w:val="clear" w:color="auto" w:fill="auto"/>
            <w:vAlign w:val="center"/>
            <w:hideMark/>
          </w:tcPr>
          <w:p w14:paraId="2629FC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3D7A67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31A3C2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6D885E5" w14:textId="77777777" w:rsidTr="00800891">
        <w:trPr>
          <w:cantSplit/>
        </w:trPr>
        <w:tc>
          <w:tcPr>
            <w:tcW w:w="4975" w:type="dxa"/>
            <w:shd w:val="clear" w:color="auto" w:fill="FFFFFF"/>
            <w:vAlign w:val="center"/>
          </w:tcPr>
          <w:p w14:paraId="4318D1F2"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在本报告所述期间，贵国是否已经应用该简化程序？</w:t>
            </w:r>
          </w:p>
        </w:tc>
        <w:tc>
          <w:tcPr>
            <w:tcW w:w="4631" w:type="dxa"/>
            <w:gridSpan w:val="3"/>
            <w:tcBorders>
              <w:right w:val="single" w:sz="4" w:space="0" w:color="auto"/>
            </w:tcBorders>
            <w:shd w:val="clear" w:color="auto" w:fill="FFFFFF"/>
            <w:vAlign w:val="center"/>
          </w:tcPr>
          <w:p w14:paraId="2A3B07A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5A2851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D16EC64" w14:textId="77777777" w:rsidTr="00800891">
        <w:trPr>
          <w:cantSplit/>
        </w:trPr>
        <w:tc>
          <w:tcPr>
            <w:tcW w:w="4975" w:type="dxa"/>
            <w:vAlign w:val="center"/>
            <w:hideMark/>
          </w:tcPr>
          <w:p w14:paraId="2B95610F"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54</w:t>
            </w:r>
            <w:r w:rsidRPr="00363665">
              <w:rPr>
                <w:rFonts w:eastAsia="SimSun" w:cs="Angsana New" w:hint="eastAsia"/>
                <w:kern w:val="22"/>
                <w:sz w:val="24"/>
                <w:szCs w:val="22"/>
                <w:lang w:eastAsia="zh-CN"/>
              </w:rPr>
              <w:t>个问题的回答为“是”，那么，贵国对多少种改性活生物体适用了简化程序？</w:t>
            </w:r>
          </w:p>
        </w:tc>
        <w:tc>
          <w:tcPr>
            <w:tcW w:w="4631" w:type="dxa"/>
            <w:gridSpan w:val="3"/>
            <w:tcBorders>
              <w:right w:val="single" w:sz="4" w:space="0" w:color="auto"/>
            </w:tcBorders>
            <w:vAlign w:val="center"/>
            <w:hideMark/>
          </w:tcPr>
          <w:p w14:paraId="1CB93F2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09B7EE8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5</w:t>
            </w:r>
            <w:r w:rsidR="00363665" w:rsidRPr="00363665">
              <w:rPr>
                <w:rFonts w:eastAsia="SimSun" w:cs="Angsana New" w:hint="eastAsia"/>
                <w:kern w:val="22"/>
                <w:sz w:val="24"/>
                <w:szCs w:val="22"/>
                <w:lang w:eastAsia="zh-CN"/>
              </w:rPr>
              <w:t>种</w:t>
            </w:r>
          </w:p>
          <w:p w14:paraId="70461EC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种或以上</w:t>
            </w:r>
          </w:p>
        </w:tc>
      </w:tr>
      <w:tr w:rsidR="00363665" w:rsidRPr="00363665" w14:paraId="73A1F0CD" w14:textId="77777777" w:rsidTr="00800891">
        <w:trPr>
          <w:cantSplit/>
        </w:trPr>
        <w:tc>
          <w:tcPr>
            <w:tcW w:w="4975" w:type="dxa"/>
            <w:vAlign w:val="center"/>
          </w:tcPr>
          <w:p w14:paraId="0377922C"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54</w:t>
            </w:r>
            <w:r w:rsidRPr="00363665">
              <w:rPr>
                <w:rFonts w:eastAsia="SimSun" w:cs="Angsana New" w:hint="eastAsia"/>
                <w:kern w:val="22"/>
                <w:sz w:val="24"/>
                <w:szCs w:val="22"/>
                <w:lang w:eastAsia="zh-CN"/>
              </w:rPr>
              <w:t>个问题的回答为“是”，那么，贵国是否曾通过生物安全信息交换所向缔约方通报了适用该简化程序的相关案例？</w:t>
            </w:r>
          </w:p>
        </w:tc>
        <w:tc>
          <w:tcPr>
            <w:tcW w:w="4631" w:type="dxa"/>
            <w:gridSpan w:val="3"/>
            <w:tcBorders>
              <w:right w:val="single" w:sz="4" w:space="0" w:color="auto"/>
            </w:tcBorders>
            <w:vAlign w:val="center"/>
          </w:tcPr>
          <w:p w14:paraId="1D2F4D4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AB50FA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4F25AE7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1602FAE" w14:textId="77777777" w:rsidTr="00800891">
        <w:trPr>
          <w:cantSplit/>
        </w:trPr>
        <w:tc>
          <w:tcPr>
            <w:tcW w:w="9606" w:type="dxa"/>
            <w:gridSpan w:val="4"/>
            <w:tcBorders>
              <w:right w:val="single" w:sz="4" w:space="0" w:color="auto"/>
            </w:tcBorders>
            <w:vAlign w:val="center"/>
            <w:hideMark/>
          </w:tcPr>
          <w:p w14:paraId="269FDAD1"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13</w:t>
            </w:r>
            <w:r w:rsidRPr="00363665">
              <w:rPr>
                <w:rFonts w:eastAsia="SimSun" w:cs="Angsana New" w:hint="eastAsia"/>
                <w:kern w:val="22"/>
                <w:sz w:val="24"/>
                <w:szCs w:val="22"/>
                <w:lang w:eastAsia="zh-CN"/>
              </w:rPr>
              <w:t>条的更多细节：</w:t>
            </w:r>
          </w:p>
          <w:p w14:paraId="5D9A3E98"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5FFBDC14" w14:textId="77777777" w:rsidTr="00800891">
        <w:trPr>
          <w:cantSplit/>
        </w:trPr>
        <w:tc>
          <w:tcPr>
            <w:tcW w:w="9606" w:type="dxa"/>
            <w:gridSpan w:val="4"/>
            <w:tcBorders>
              <w:right w:val="single" w:sz="4" w:space="0" w:color="auto"/>
            </w:tcBorders>
            <w:vAlign w:val="center"/>
            <w:hideMark/>
          </w:tcPr>
          <w:p w14:paraId="6211CD3F"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Sun" w:cs="Angsana New" w:hint="eastAsia"/>
                <w:lang w:eastAsia="zh-CN"/>
              </w:rPr>
              <w:br w:type="page"/>
            </w: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14</w:t>
            </w:r>
            <w:r w:rsidRPr="00363665">
              <w:rPr>
                <w:rFonts w:eastAsia="SimHei" w:cs="Angsana New" w:hint="eastAsia"/>
                <w:bCs/>
                <w:kern w:val="22"/>
                <w:sz w:val="24"/>
                <w:szCs w:val="22"/>
                <w:lang w:eastAsia="zh-CN"/>
              </w:rPr>
              <w:t>条——双边、区域及多边协定和安排</w:t>
            </w:r>
          </w:p>
        </w:tc>
      </w:tr>
      <w:tr w:rsidR="00363665" w:rsidRPr="00363665" w14:paraId="0888344C" w14:textId="77777777" w:rsidTr="00800891">
        <w:trPr>
          <w:cantSplit/>
        </w:trPr>
        <w:tc>
          <w:tcPr>
            <w:tcW w:w="4975" w:type="dxa"/>
            <w:vAlign w:val="center"/>
            <w:hideMark/>
          </w:tcPr>
          <w:p w14:paraId="5C36C9AD"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贵国与其他缔约方</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非缔约方订立了多少项与生物安全相关的双边、区域或多边协定或安排？</w:t>
            </w:r>
          </w:p>
        </w:tc>
        <w:tc>
          <w:tcPr>
            <w:tcW w:w="4631" w:type="dxa"/>
            <w:gridSpan w:val="3"/>
            <w:tcBorders>
              <w:right w:val="single" w:sz="4" w:space="0" w:color="auto"/>
            </w:tcBorders>
            <w:vAlign w:val="center"/>
            <w:hideMark/>
          </w:tcPr>
          <w:p w14:paraId="3CE3C698"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09467968"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项</w:t>
            </w:r>
          </w:p>
          <w:p w14:paraId="6FAC497E"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项</w:t>
            </w:r>
          </w:p>
          <w:p w14:paraId="3F8C6840"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项或以上</w:t>
            </w:r>
          </w:p>
        </w:tc>
      </w:tr>
      <w:tr w:rsidR="00363665" w:rsidRPr="00363665" w14:paraId="3C514426" w14:textId="77777777" w:rsidTr="00800891">
        <w:trPr>
          <w:cantSplit/>
        </w:trPr>
        <w:tc>
          <w:tcPr>
            <w:tcW w:w="9606" w:type="dxa"/>
            <w:gridSpan w:val="4"/>
            <w:tcBorders>
              <w:right w:val="single" w:sz="4" w:space="0" w:color="auto"/>
            </w:tcBorders>
            <w:vAlign w:val="center"/>
            <w:hideMark/>
          </w:tcPr>
          <w:p w14:paraId="6C4B014D"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58</w:t>
            </w:r>
            <w:r w:rsidRPr="00363665">
              <w:rPr>
                <w:rFonts w:eastAsia="SimSun" w:cs="Angsana New" w:hint="eastAsia"/>
                <w:kern w:val="22"/>
                <w:sz w:val="24"/>
                <w:szCs w:val="22"/>
                <w:lang w:eastAsia="zh-CN"/>
              </w:rPr>
              <w:t>个问题的回答为“订立了协定或安排”，请简要描述所订立协定或安排的范围和目标：</w:t>
            </w:r>
          </w:p>
          <w:p w14:paraId="147DE1EF"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6A9291CF" w14:textId="77777777" w:rsidTr="00800891">
        <w:trPr>
          <w:cantSplit/>
        </w:trPr>
        <w:tc>
          <w:tcPr>
            <w:tcW w:w="9606" w:type="dxa"/>
            <w:gridSpan w:val="4"/>
            <w:tcBorders>
              <w:right w:val="single" w:sz="4" w:space="0" w:color="auto"/>
            </w:tcBorders>
            <w:vAlign w:val="center"/>
            <w:hideMark/>
          </w:tcPr>
          <w:p w14:paraId="14B033B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14</w:t>
            </w:r>
            <w:r w:rsidRPr="00363665">
              <w:rPr>
                <w:rFonts w:eastAsia="SimSun" w:cs="Angsana New" w:hint="eastAsia"/>
                <w:kern w:val="22"/>
                <w:sz w:val="24"/>
                <w:szCs w:val="22"/>
                <w:lang w:eastAsia="zh-CN"/>
              </w:rPr>
              <w:t>条的更多细节：</w:t>
            </w:r>
          </w:p>
          <w:p w14:paraId="46BD632D"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0F0DE3BD" w14:textId="77777777" w:rsidTr="00800891">
        <w:trPr>
          <w:cantSplit/>
        </w:trPr>
        <w:tc>
          <w:tcPr>
            <w:tcW w:w="9606" w:type="dxa"/>
            <w:gridSpan w:val="4"/>
            <w:tcBorders>
              <w:right w:val="single" w:sz="4" w:space="0" w:color="auto"/>
            </w:tcBorders>
            <w:vAlign w:val="center"/>
            <w:hideMark/>
          </w:tcPr>
          <w:p w14:paraId="13F09196"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15</w:t>
            </w:r>
            <w:r w:rsidRPr="00363665">
              <w:rPr>
                <w:rFonts w:eastAsia="SimHei" w:cs="Angsana New" w:hint="eastAsia"/>
                <w:bCs/>
                <w:kern w:val="22"/>
                <w:sz w:val="24"/>
                <w:szCs w:val="22"/>
                <w:lang w:eastAsia="zh-CN"/>
              </w:rPr>
              <w:t>和</w:t>
            </w:r>
            <w:r w:rsidRPr="00363665">
              <w:rPr>
                <w:rFonts w:eastAsia="SimHei" w:cs="Angsana New" w:hint="eastAsia"/>
                <w:bCs/>
                <w:kern w:val="22"/>
                <w:sz w:val="24"/>
                <w:szCs w:val="22"/>
                <w:lang w:eastAsia="zh-CN"/>
              </w:rPr>
              <w:t>16</w:t>
            </w:r>
            <w:r w:rsidRPr="00363665">
              <w:rPr>
                <w:rFonts w:eastAsia="SimHei" w:cs="Angsana New" w:hint="eastAsia"/>
                <w:bCs/>
                <w:kern w:val="22"/>
                <w:sz w:val="24"/>
                <w:szCs w:val="22"/>
                <w:lang w:eastAsia="zh-CN"/>
              </w:rPr>
              <w:t>条——风险评估和风险管理</w:t>
            </w:r>
          </w:p>
        </w:tc>
      </w:tr>
      <w:tr w:rsidR="00363665" w:rsidRPr="00363665" w14:paraId="2040496B" w14:textId="77777777" w:rsidTr="00800891">
        <w:trPr>
          <w:cantSplit/>
        </w:trPr>
        <w:tc>
          <w:tcPr>
            <w:tcW w:w="4975" w:type="dxa"/>
            <w:shd w:val="clear" w:color="auto" w:fill="auto"/>
            <w:vAlign w:val="center"/>
          </w:tcPr>
          <w:p w14:paraId="22E67EA3"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贵国的国内监管框架是否要求对改性活生物体开展风险评估？</w:t>
            </w:r>
          </w:p>
        </w:tc>
        <w:tc>
          <w:tcPr>
            <w:tcW w:w="4631" w:type="dxa"/>
            <w:gridSpan w:val="3"/>
            <w:tcBorders>
              <w:right w:val="single" w:sz="4" w:space="0" w:color="auto"/>
            </w:tcBorders>
            <w:shd w:val="clear" w:color="auto" w:fill="auto"/>
            <w:vAlign w:val="center"/>
          </w:tcPr>
          <w:p w14:paraId="7F94F6C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0CCEA2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96818A5" w14:textId="77777777" w:rsidTr="00800891">
        <w:trPr>
          <w:cantSplit/>
        </w:trPr>
        <w:tc>
          <w:tcPr>
            <w:tcW w:w="4975" w:type="dxa"/>
            <w:shd w:val="clear" w:color="auto" w:fill="auto"/>
            <w:vAlign w:val="center"/>
          </w:tcPr>
          <w:p w14:paraId="5D4D4085"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61</w:t>
            </w:r>
            <w:r w:rsidRPr="00363665">
              <w:rPr>
                <w:rFonts w:eastAsia="SimSun" w:cs="Angsana New" w:hint="eastAsia"/>
                <w:kern w:val="22"/>
                <w:sz w:val="24"/>
                <w:szCs w:val="22"/>
                <w:lang w:eastAsia="zh-CN"/>
              </w:rPr>
              <w:t>个问题的回答为“是”，那么，</w:t>
            </w:r>
            <w:r w:rsidR="0078104E" w:rsidRPr="00363665">
              <w:rPr>
                <w:rFonts w:eastAsia="SimSun" w:cs="Angsana New" w:hint="eastAsia"/>
                <w:kern w:val="22"/>
                <w:sz w:val="24"/>
                <w:szCs w:val="22"/>
                <w:lang w:eastAsia="zh-CN"/>
              </w:rPr>
              <w:t>该要求</w:t>
            </w:r>
            <w:r w:rsidR="0078104E">
              <w:rPr>
                <w:rFonts w:eastAsia="SimSun" w:cs="Angsana New" w:hint="eastAsia"/>
                <w:kern w:val="22"/>
                <w:sz w:val="24"/>
                <w:szCs w:val="22"/>
                <w:lang w:eastAsia="zh-CN"/>
              </w:rPr>
              <w:t>适用于哪些</w:t>
            </w:r>
            <w:r w:rsidRPr="00363665">
              <w:rPr>
                <w:rFonts w:eastAsia="SimSun" w:cs="Angsana New" w:hint="eastAsia"/>
                <w:kern w:val="22"/>
                <w:sz w:val="24"/>
                <w:szCs w:val="22"/>
                <w:lang w:eastAsia="zh-CN"/>
              </w:rPr>
              <w:t>改性活生物体（</w:t>
            </w:r>
            <w:r w:rsidR="0078104E">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w:t>
            </w:r>
            <w:r w:rsidR="0078104E">
              <w:rPr>
                <w:rFonts w:eastAsia="SimSun" w:cs="Angsana New" w:hint="eastAsia"/>
                <w:kern w:val="22"/>
                <w:sz w:val="24"/>
                <w:szCs w:val="22"/>
                <w:lang w:eastAsia="zh-CN"/>
              </w:rPr>
              <w:t>所有</w:t>
            </w:r>
            <w:r w:rsidRPr="00363665">
              <w:rPr>
                <w:rFonts w:eastAsia="SimSun" w:cs="Angsana New" w:hint="eastAsia"/>
                <w:kern w:val="22"/>
                <w:sz w:val="24"/>
                <w:szCs w:val="22"/>
                <w:lang w:eastAsia="zh-CN"/>
              </w:rPr>
              <w:t>适用的改性活生物体）？</w:t>
            </w:r>
          </w:p>
        </w:tc>
        <w:tc>
          <w:tcPr>
            <w:tcW w:w="4631" w:type="dxa"/>
            <w:gridSpan w:val="3"/>
            <w:tcBorders>
              <w:right w:val="single" w:sz="4" w:space="0" w:color="auto"/>
            </w:tcBorders>
            <w:shd w:val="clear" w:color="auto" w:fill="auto"/>
            <w:vAlign w:val="center"/>
          </w:tcPr>
          <w:p w14:paraId="77B1266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进口有意向环境中引入的改性活生物体</w:t>
            </w:r>
          </w:p>
          <w:p w14:paraId="621C03F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进口</w:t>
            </w:r>
            <w:r w:rsidR="00363665" w:rsidRPr="00363665">
              <w:rPr>
                <w:rFonts w:eastAsia="SimSun" w:cs="Angsana New" w:hint="eastAsia"/>
                <w:bCs/>
                <w:iCs/>
                <w:kern w:val="22"/>
                <w:sz w:val="24"/>
                <w:szCs w:val="22"/>
                <w:lang w:eastAsia="zh-CN"/>
              </w:rPr>
              <w:t>拟直接作食物或饲料或加工之用的改性活生物体</w:t>
            </w:r>
          </w:p>
          <w:p w14:paraId="67D0984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关于可能予以越境转移的</w:t>
            </w:r>
            <w:r w:rsidR="00363665" w:rsidRPr="00363665">
              <w:rPr>
                <w:rFonts w:eastAsia="SimSun" w:cs="Angsana New" w:hint="eastAsia"/>
                <w:bCs/>
                <w:iCs/>
                <w:kern w:val="22"/>
                <w:sz w:val="24"/>
                <w:szCs w:val="22"/>
                <w:lang w:eastAsia="zh-CN"/>
              </w:rPr>
              <w:t>拟直接作食物或饲料或加工之用的</w:t>
            </w:r>
            <w:r w:rsidR="00363665" w:rsidRPr="00363665">
              <w:rPr>
                <w:rFonts w:eastAsia="SimSun" w:cs="Angsana New" w:hint="eastAsia"/>
                <w:kern w:val="22"/>
                <w:sz w:val="24"/>
                <w:szCs w:val="22"/>
                <w:lang w:eastAsia="zh-CN"/>
              </w:rPr>
              <w:t>改性活生物体的国内用途（包括市场投放）之决定</w:t>
            </w:r>
          </w:p>
          <w:p w14:paraId="486DF60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进口用于封闭使用的改性活生物体</w:t>
            </w:r>
          </w:p>
          <w:p w14:paraId="3D84C436"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7C7FDD51" w14:textId="77777777" w:rsidTr="00800891">
        <w:trPr>
          <w:cantSplit/>
        </w:trPr>
        <w:tc>
          <w:tcPr>
            <w:tcW w:w="4975" w:type="dxa"/>
            <w:shd w:val="clear" w:color="auto" w:fill="auto"/>
            <w:vAlign w:val="center"/>
            <w:hideMark/>
          </w:tcPr>
          <w:p w14:paraId="1986414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贵国是否已经建立了机制用于在作出与改性活生物体相关的决定之前开展风险评估？</w:t>
            </w:r>
          </w:p>
        </w:tc>
        <w:tc>
          <w:tcPr>
            <w:tcW w:w="4631" w:type="dxa"/>
            <w:gridSpan w:val="3"/>
            <w:tcBorders>
              <w:right w:val="single" w:sz="4" w:space="0" w:color="auto"/>
            </w:tcBorders>
            <w:shd w:val="clear" w:color="auto" w:fill="auto"/>
            <w:vAlign w:val="center"/>
            <w:hideMark/>
          </w:tcPr>
          <w:p w14:paraId="4E839B6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9EECC3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91D1A1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5B8554A" w14:textId="77777777" w:rsidTr="00800891">
        <w:trPr>
          <w:cantSplit/>
        </w:trPr>
        <w:tc>
          <w:tcPr>
            <w:tcW w:w="4975" w:type="dxa"/>
            <w:shd w:val="clear" w:color="auto" w:fill="auto"/>
            <w:vAlign w:val="center"/>
            <w:hideMark/>
          </w:tcPr>
          <w:p w14:paraId="505A6642"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63</w:t>
            </w:r>
            <w:r w:rsidRPr="00363665">
              <w:rPr>
                <w:rFonts w:eastAsia="SimSun" w:cs="Angsana New" w:hint="eastAsia"/>
                <w:kern w:val="22"/>
                <w:sz w:val="24"/>
                <w:szCs w:val="22"/>
                <w:lang w:eastAsia="zh-CN"/>
              </w:rPr>
              <w:t>个问题的回答为“是”，那么，该机制是否包括对开展风险评估的本国专家的认定和培训程序？</w:t>
            </w:r>
          </w:p>
        </w:tc>
        <w:tc>
          <w:tcPr>
            <w:tcW w:w="4631" w:type="dxa"/>
            <w:gridSpan w:val="3"/>
            <w:tcBorders>
              <w:right w:val="single" w:sz="4" w:space="0" w:color="auto"/>
            </w:tcBorders>
            <w:shd w:val="clear" w:color="auto" w:fill="auto"/>
            <w:vAlign w:val="center"/>
            <w:hideMark/>
          </w:tcPr>
          <w:p w14:paraId="3711D94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2CA4B5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29439BF" w14:textId="77777777" w:rsidTr="00800891">
        <w:trPr>
          <w:cantSplit/>
        </w:trPr>
        <w:tc>
          <w:tcPr>
            <w:tcW w:w="9606" w:type="dxa"/>
            <w:gridSpan w:val="4"/>
            <w:tcBorders>
              <w:bottom w:val="single" w:sz="4" w:space="0" w:color="auto"/>
              <w:right w:val="single" w:sz="4" w:space="0" w:color="auto"/>
            </w:tcBorders>
            <w:vAlign w:val="center"/>
            <w:hideMark/>
          </w:tcPr>
          <w:p w14:paraId="6BACE32E" w14:textId="77777777" w:rsidR="00363665" w:rsidRPr="00363665" w:rsidRDefault="00363665" w:rsidP="00363665">
            <w:pPr>
              <w:suppressLineNumbers/>
              <w:suppressAutoHyphens/>
              <w:topLinePunct/>
              <w:autoSpaceDE w:val="0"/>
              <w:autoSpaceDN w:val="0"/>
              <w:adjustRightInd w:val="0"/>
              <w:snapToGrid w:val="0"/>
              <w:spacing w:before="120" w:after="120"/>
              <w:ind w:right="490"/>
              <w:rPr>
                <w:rFonts w:eastAsia="KaiTi_GB2312" w:cs="Angsana New"/>
                <w:kern w:val="22"/>
                <w:sz w:val="24"/>
                <w:szCs w:val="22"/>
                <w:lang w:eastAsia="zh-CN"/>
              </w:rPr>
            </w:pPr>
            <w:r w:rsidRPr="00363665">
              <w:rPr>
                <w:rFonts w:eastAsia="KaiTi_GB2312" w:cs="Angsana New" w:hint="eastAsia"/>
                <w:iCs/>
                <w:kern w:val="22"/>
                <w:sz w:val="24"/>
                <w:szCs w:val="22"/>
                <w:lang w:val="zh-CN" w:eastAsia="zh-CN"/>
              </w:rPr>
              <w:t>风险评估或风险管理方面的能力建设</w:t>
            </w:r>
          </w:p>
        </w:tc>
      </w:tr>
      <w:tr w:rsidR="00363665" w:rsidRPr="00363665" w14:paraId="7C58BB53" w14:textId="77777777" w:rsidTr="00800891">
        <w:trPr>
          <w:cantSplit/>
        </w:trPr>
        <w:tc>
          <w:tcPr>
            <w:tcW w:w="9606" w:type="dxa"/>
            <w:gridSpan w:val="4"/>
            <w:tcBorders>
              <w:top w:val="single" w:sz="4" w:space="0" w:color="auto"/>
              <w:left w:val="single" w:sz="4" w:space="0" w:color="auto"/>
              <w:bottom w:val="nil"/>
              <w:right w:val="single" w:sz="4" w:space="0" w:color="auto"/>
            </w:tcBorders>
            <w:vAlign w:val="center"/>
            <w:hideMark/>
          </w:tcPr>
          <w:p w14:paraId="6B782CB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在贵国有多少人接受了关于改性活生物体风险评估、风险管理和监测的相关培训？</w:t>
            </w:r>
          </w:p>
        </w:tc>
      </w:tr>
      <w:tr w:rsidR="00363665" w:rsidRPr="00363665" w14:paraId="21ABBA66" w14:textId="77777777" w:rsidTr="00800891">
        <w:trPr>
          <w:cantSplit/>
        </w:trPr>
        <w:tc>
          <w:tcPr>
            <w:tcW w:w="4991" w:type="dxa"/>
            <w:gridSpan w:val="2"/>
            <w:tcBorders>
              <w:top w:val="nil"/>
              <w:left w:val="single" w:sz="4" w:space="0" w:color="auto"/>
              <w:bottom w:val="nil"/>
              <w:right w:val="nil"/>
            </w:tcBorders>
            <w:vAlign w:val="center"/>
            <w:hideMark/>
          </w:tcPr>
          <w:p w14:paraId="731764BF"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a.  </w:t>
            </w:r>
            <w:r w:rsidRPr="00363665">
              <w:rPr>
                <w:rFonts w:eastAsia="SimSun" w:cs="Angsana New" w:hint="eastAsia"/>
                <w:kern w:val="22"/>
                <w:sz w:val="24"/>
                <w:szCs w:val="22"/>
                <w:lang w:eastAsia="zh-CN"/>
              </w:rPr>
              <w:t>风险评估：</w:t>
            </w:r>
          </w:p>
        </w:tc>
        <w:tc>
          <w:tcPr>
            <w:tcW w:w="4615" w:type="dxa"/>
            <w:gridSpan w:val="2"/>
            <w:tcBorders>
              <w:top w:val="nil"/>
              <w:left w:val="nil"/>
              <w:bottom w:val="single" w:sz="4" w:space="0" w:color="auto"/>
              <w:right w:val="single" w:sz="4" w:space="0" w:color="auto"/>
            </w:tcBorders>
            <w:vAlign w:val="center"/>
            <w:hideMark/>
          </w:tcPr>
          <w:p w14:paraId="6380EE7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644A426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0FE208B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人</w:t>
            </w:r>
          </w:p>
          <w:p w14:paraId="6D7611A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人</w:t>
            </w:r>
          </w:p>
          <w:p w14:paraId="6590091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人或以上</w:t>
            </w:r>
          </w:p>
          <w:p w14:paraId="61B96D87" w14:textId="77777777" w:rsidR="00363665" w:rsidRPr="00363665" w:rsidRDefault="0078104E" w:rsidP="00363665">
            <w:pPr>
              <w:suppressLineNumbers/>
              <w:suppressAutoHyphens/>
              <w:topLinePunct/>
              <w:autoSpaceDE w:val="0"/>
              <w:autoSpaceDN w:val="0"/>
              <w:adjustRightInd w:val="0"/>
              <w:snapToGrid w:val="0"/>
              <w:spacing w:before="240" w:after="120"/>
              <w:ind w:left="734" w:hanging="734"/>
              <w:rPr>
                <w:rFonts w:eastAsia="KaiTi_GB2312" w:cs="Angsana New"/>
                <w:kern w:val="22"/>
                <w:sz w:val="24"/>
                <w:szCs w:val="22"/>
                <w:lang w:eastAsia="zh-CN"/>
              </w:rPr>
            </w:pPr>
            <w:r>
              <w:rPr>
                <w:rFonts w:eastAsia="KaiTi_GB2312" w:cs="Angsana New" w:hint="eastAsia"/>
                <w:kern w:val="22"/>
                <w:sz w:val="24"/>
                <w:szCs w:val="22"/>
                <w:lang w:eastAsia="zh-CN"/>
              </w:rPr>
              <w:t>人</w:t>
            </w:r>
            <w:r w:rsidR="00363665" w:rsidRPr="00363665">
              <w:rPr>
                <w:rFonts w:eastAsia="KaiTi_GB2312" w:cs="Angsana New" w:hint="eastAsia"/>
                <w:kern w:val="22"/>
                <w:sz w:val="24"/>
                <w:szCs w:val="22"/>
                <w:lang w:eastAsia="zh-CN"/>
              </w:rPr>
              <w:t>数是否充足：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是</w:t>
            </w:r>
            <w:r w:rsidR="00363665"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否</w:t>
            </w:r>
          </w:p>
        </w:tc>
      </w:tr>
      <w:tr w:rsidR="00363665" w:rsidRPr="00363665" w14:paraId="2BE5B7CC" w14:textId="77777777" w:rsidTr="00800891">
        <w:trPr>
          <w:cantSplit/>
        </w:trPr>
        <w:tc>
          <w:tcPr>
            <w:tcW w:w="4991" w:type="dxa"/>
            <w:gridSpan w:val="2"/>
            <w:tcBorders>
              <w:top w:val="nil"/>
              <w:left w:val="single" w:sz="4" w:space="0" w:color="auto"/>
              <w:bottom w:val="nil"/>
              <w:right w:val="nil"/>
            </w:tcBorders>
            <w:vAlign w:val="center"/>
            <w:hideMark/>
          </w:tcPr>
          <w:p w14:paraId="541A932D"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lastRenderedPageBreak/>
              <w:t xml:space="preserve">b.  </w:t>
            </w:r>
            <w:r w:rsidRPr="00363665">
              <w:rPr>
                <w:rFonts w:eastAsia="SimSun" w:cs="Angsana New" w:hint="eastAsia"/>
                <w:kern w:val="22"/>
                <w:sz w:val="24"/>
                <w:szCs w:val="22"/>
                <w:lang w:eastAsia="zh-CN"/>
              </w:rPr>
              <w:t>风险管理：</w:t>
            </w:r>
          </w:p>
        </w:tc>
        <w:tc>
          <w:tcPr>
            <w:tcW w:w="4615" w:type="dxa"/>
            <w:gridSpan w:val="2"/>
            <w:tcBorders>
              <w:top w:val="nil"/>
              <w:left w:val="nil"/>
              <w:bottom w:val="single" w:sz="4" w:space="0" w:color="auto"/>
              <w:right w:val="single" w:sz="4" w:space="0" w:color="auto"/>
            </w:tcBorders>
            <w:vAlign w:val="center"/>
            <w:hideMark/>
          </w:tcPr>
          <w:p w14:paraId="1A8D011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2E6E82E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609FB0D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人</w:t>
            </w:r>
          </w:p>
          <w:p w14:paraId="694F8C9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人</w:t>
            </w:r>
          </w:p>
          <w:p w14:paraId="2BD1FD1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人或以上</w:t>
            </w:r>
          </w:p>
          <w:p w14:paraId="31E7FD1B" w14:textId="77777777" w:rsidR="00363665" w:rsidRPr="00363665" w:rsidRDefault="0063598B" w:rsidP="00363665">
            <w:pPr>
              <w:suppressLineNumbers/>
              <w:suppressAutoHyphens/>
              <w:topLinePunct/>
              <w:autoSpaceDE w:val="0"/>
              <w:autoSpaceDN w:val="0"/>
              <w:adjustRightInd w:val="0"/>
              <w:snapToGrid w:val="0"/>
              <w:spacing w:before="120" w:after="120"/>
              <w:ind w:left="734" w:hanging="734"/>
              <w:rPr>
                <w:rFonts w:eastAsia="KaiTi_GB2312" w:cs="Angsana New"/>
                <w:kern w:val="22"/>
                <w:sz w:val="24"/>
                <w:szCs w:val="22"/>
                <w:lang w:eastAsia="zh-CN"/>
              </w:rPr>
            </w:pPr>
            <w:r>
              <w:rPr>
                <w:rFonts w:eastAsia="KaiTi_GB2312" w:cs="Angsana New" w:hint="eastAsia"/>
                <w:kern w:val="22"/>
                <w:sz w:val="24"/>
                <w:szCs w:val="22"/>
                <w:lang w:eastAsia="zh-CN"/>
              </w:rPr>
              <w:t>人</w:t>
            </w:r>
            <w:r w:rsidR="00363665" w:rsidRPr="00363665">
              <w:rPr>
                <w:rFonts w:eastAsia="KaiTi_GB2312" w:cs="Angsana New" w:hint="eastAsia"/>
                <w:kern w:val="22"/>
                <w:sz w:val="24"/>
                <w:szCs w:val="22"/>
                <w:lang w:eastAsia="zh-CN"/>
              </w:rPr>
              <w:t>数是否充足：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是</w:t>
            </w:r>
            <w:r w:rsidR="00363665"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否</w:t>
            </w:r>
          </w:p>
        </w:tc>
      </w:tr>
      <w:tr w:rsidR="00363665" w:rsidRPr="00363665" w14:paraId="5391F182" w14:textId="77777777" w:rsidTr="00800891">
        <w:trPr>
          <w:cantSplit/>
        </w:trPr>
        <w:tc>
          <w:tcPr>
            <w:tcW w:w="4991" w:type="dxa"/>
            <w:gridSpan w:val="2"/>
            <w:tcBorders>
              <w:top w:val="nil"/>
              <w:left w:val="single" w:sz="4" w:space="0" w:color="auto"/>
              <w:bottom w:val="single" w:sz="4" w:space="0" w:color="auto"/>
              <w:right w:val="nil"/>
            </w:tcBorders>
            <w:vAlign w:val="center"/>
            <w:hideMark/>
          </w:tcPr>
          <w:p w14:paraId="26C8CF6C"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c.  </w:t>
            </w:r>
            <w:r w:rsidRPr="00363665">
              <w:rPr>
                <w:rFonts w:eastAsia="SimSun" w:cs="Angsana New" w:hint="eastAsia"/>
                <w:kern w:val="22"/>
                <w:sz w:val="24"/>
                <w:szCs w:val="22"/>
                <w:lang w:eastAsia="zh-CN"/>
              </w:rPr>
              <w:t>监测：</w:t>
            </w:r>
          </w:p>
        </w:tc>
        <w:tc>
          <w:tcPr>
            <w:tcW w:w="4615" w:type="dxa"/>
            <w:gridSpan w:val="2"/>
            <w:tcBorders>
              <w:top w:val="single" w:sz="4" w:space="0" w:color="auto"/>
              <w:left w:val="nil"/>
              <w:bottom w:val="single" w:sz="4" w:space="0" w:color="auto"/>
              <w:right w:val="single" w:sz="4" w:space="0" w:color="auto"/>
            </w:tcBorders>
            <w:vAlign w:val="center"/>
            <w:hideMark/>
          </w:tcPr>
          <w:p w14:paraId="00CA329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680266F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3F3636A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人</w:t>
            </w:r>
          </w:p>
          <w:p w14:paraId="1DDC81B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人</w:t>
            </w:r>
          </w:p>
          <w:p w14:paraId="2F67F39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人或以上</w:t>
            </w:r>
          </w:p>
          <w:p w14:paraId="41F79EC0" w14:textId="77777777" w:rsidR="00363665" w:rsidRPr="00363665" w:rsidRDefault="0063598B" w:rsidP="00363665">
            <w:pPr>
              <w:suppressLineNumbers/>
              <w:suppressAutoHyphens/>
              <w:topLinePunct/>
              <w:autoSpaceDE w:val="0"/>
              <w:autoSpaceDN w:val="0"/>
              <w:adjustRightInd w:val="0"/>
              <w:snapToGrid w:val="0"/>
              <w:spacing w:before="120" w:after="120"/>
              <w:ind w:left="734" w:hanging="734"/>
              <w:rPr>
                <w:rFonts w:eastAsia="KaiTi_GB2312" w:cs="Angsana New"/>
                <w:kern w:val="22"/>
                <w:sz w:val="24"/>
                <w:szCs w:val="22"/>
                <w:lang w:eastAsia="zh-CN"/>
              </w:rPr>
            </w:pPr>
            <w:r>
              <w:rPr>
                <w:rFonts w:eastAsia="KaiTi_GB2312" w:cs="Angsana New" w:hint="eastAsia"/>
                <w:kern w:val="22"/>
                <w:sz w:val="24"/>
                <w:szCs w:val="22"/>
                <w:lang w:eastAsia="zh-CN"/>
              </w:rPr>
              <w:t>人</w:t>
            </w:r>
            <w:r w:rsidR="00363665" w:rsidRPr="00363665">
              <w:rPr>
                <w:rFonts w:eastAsia="KaiTi_GB2312" w:cs="Angsana New" w:hint="eastAsia"/>
                <w:kern w:val="22"/>
                <w:sz w:val="24"/>
                <w:szCs w:val="22"/>
                <w:lang w:eastAsia="zh-CN"/>
              </w:rPr>
              <w:t>数是否充足：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是</w:t>
            </w:r>
            <w:r w:rsidR="00363665"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否</w:t>
            </w:r>
          </w:p>
        </w:tc>
      </w:tr>
      <w:tr w:rsidR="00363665" w:rsidRPr="00363665" w14:paraId="50C92915" w14:textId="77777777" w:rsidTr="00800891">
        <w:trPr>
          <w:cantSplit/>
        </w:trPr>
        <w:tc>
          <w:tcPr>
            <w:tcW w:w="4991" w:type="dxa"/>
            <w:gridSpan w:val="2"/>
            <w:tcBorders>
              <w:top w:val="single" w:sz="4" w:space="0" w:color="auto"/>
            </w:tcBorders>
            <w:vAlign w:val="center"/>
          </w:tcPr>
          <w:p w14:paraId="20EAE630"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贵国是否在改性活生物体风险评估和风险管理培训中使用了培训材料和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或技术指导？</w:t>
            </w:r>
          </w:p>
        </w:tc>
        <w:tc>
          <w:tcPr>
            <w:tcW w:w="4615" w:type="dxa"/>
            <w:gridSpan w:val="2"/>
            <w:tcBorders>
              <w:top w:val="single" w:sz="4" w:space="0" w:color="auto"/>
              <w:right w:val="single" w:sz="4" w:space="0" w:color="auto"/>
            </w:tcBorders>
            <w:vAlign w:val="center"/>
          </w:tcPr>
          <w:p w14:paraId="6E8D90B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7F6593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AD61E92" w14:textId="77777777" w:rsidTr="00800891">
        <w:trPr>
          <w:cantSplit/>
        </w:trPr>
        <w:tc>
          <w:tcPr>
            <w:tcW w:w="4991" w:type="dxa"/>
            <w:gridSpan w:val="2"/>
            <w:tcBorders>
              <w:top w:val="single" w:sz="4" w:space="0" w:color="auto"/>
            </w:tcBorders>
            <w:vAlign w:val="center"/>
            <w:hideMark/>
          </w:tcPr>
          <w:p w14:paraId="5039FADF"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66</w:t>
            </w:r>
            <w:r w:rsidRPr="00363665">
              <w:rPr>
                <w:rFonts w:eastAsia="SimSun" w:cs="Angsana New" w:hint="eastAsia"/>
                <w:kern w:val="22"/>
                <w:sz w:val="24"/>
                <w:szCs w:val="22"/>
                <w:lang w:eastAsia="zh-CN"/>
              </w:rPr>
              <w:t>个问题的回答为“是”，那么，贵国在风险评估培训中是否使用了《改性活生物体风险评估手册》（由</w:t>
            </w:r>
            <w:r w:rsidRPr="00363665">
              <w:rPr>
                <w:rFonts w:eastAsia="SimSun" w:cs="Angsana New" w:hint="eastAsia"/>
                <w:kern w:val="22"/>
                <w:sz w:val="24"/>
                <w:szCs w:val="22"/>
                <w:lang w:val="en-US" w:eastAsia="zh-CN"/>
              </w:rPr>
              <w:t>生物多样性公约秘书处编</w:t>
            </w:r>
            <w:r w:rsidR="00CF19B9">
              <w:rPr>
                <w:rFonts w:eastAsia="SimSun" w:cs="Angsana New" w:hint="eastAsia"/>
                <w:kern w:val="22"/>
                <w:sz w:val="24"/>
                <w:szCs w:val="22"/>
                <w:lang w:val="en-US" w:eastAsia="zh-CN"/>
              </w:rPr>
              <w:t>写</w:t>
            </w:r>
            <w:r w:rsidRPr="00363665">
              <w:rPr>
                <w:rFonts w:eastAsia="SimSun" w:cs="Angsana New" w:hint="eastAsia"/>
                <w:kern w:val="22"/>
                <w:sz w:val="24"/>
                <w:szCs w:val="22"/>
                <w:lang w:eastAsia="zh-CN"/>
              </w:rPr>
              <w:t>）？</w:t>
            </w:r>
          </w:p>
        </w:tc>
        <w:tc>
          <w:tcPr>
            <w:tcW w:w="4615" w:type="dxa"/>
            <w:gridSpan w:val="2"/>
            <w:tcBorders>
              <w:top w:val="single" w:sz="4" w:space="0" w:color="auto"/>
              <w:right w:val="single" w:sz="4" w:space="0" w:color="auto"/>
            </w:tcBorders>
            <w:vAlign w:val="center"/>
            <w:hideMark/>
          </w:tcPr>
          <w:p w14:paraId="5B5A1A9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ABB346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80CBF30" w14:textId="77777777" w:rsidTr="00800891">
        <w:trPr>
          <w:cantSplit/>
        </w:trPr>
        <w:tc>
          <w:tcPr>
            <w:tcW w:w="4991" w:type="dxa"/>
            <w:gridSpan w:val="2"/>
            <w:vAlign w:val="center"/>
            <w:hideMark/>
          </w:tcPr>
          <w:p w14:paraId="335FA7FF"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66</w:t>
            </w:r>
            <w:r w:rsidRPr="00363665">
              <w:rPr>
                <w:rFonts w:eastAsia="SimSun" w:cs="Angsana New" w:hint="eastAsia"/>
                <w:kern w:val="22"/>
                <w:sz w:val="24"/>
                <w:szCs w:val="22"/>
                <w:lang w:eastAsia="zh-CN"/>
              </w:rPr>
              <w:t>个问题的回答为“是”，那么，贵国在风险评估培训中是否使用了《改性活生物体风险评估指南》（由风险评估和风险管理特设技术专家组网络论坛编</w:t>
            </w:r>
            <w:r w:rsidR="00CF19B9">
              <w:rPr>
                <w:rFonts w:eastAsia="SimSun" w:cs="Angsana New" w:hint="eastAsia"/>
                <w:kern w:val="22"/>
                <w:sz w:val="24"/>
                <w:szCs w:val="22"/>
                <w:lang w:eastAsia="zh-CN"/>
              </w:rPr>
              <w:t>写</w:t>
            </w:r>
            <w:r w:rsidRPr="00363665">
              <w:rPr>
                <w:rFonts w:eastAsia="SimSun" w:cs="Angsana New" w:hint="eastAsia"/>
                <w:kern w:val="22"/>
                <w:sz w:val="24"/>
                <w:szCs w:val="22"/>
                <w:lang w:eastAsia="zh-CN"/>
              </w:rPr>
              <w:t>）？</w:t>
            </w:r>
          </w:p>
        </w:tc>
        <w:tc>
          <w:tcPr>
            <w:tcW w:w="4615" w:type="dxa"/>
            <w:gridSpan w:val="2"/>
            <w:tcBorders>
              <w:right w:val="single" w:sz="4" w:space="0" w:color="auto"/>
            </w:tcBorders>
            <w:vAlign w:val="center"/>
            <w:hideMark/>
          </w:tcPr>
          <w:p w14:paraId="77BCBD4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EB605E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B2A299A" w14:textId="77777777" w:rsidTr="00800891">
        <w:trPr>
          <w:cantSplit/>
        </w:trPr>
        <w:tc>
          <w:tcPr>
            <w:tcW w:w="4991" w:type="dxa"/>
            <w:gridSpan w:val="2"/>
            <w:tcBorders>
              <w:bottom w:val="single" w:sz="4" w:space="0" w:color="auto"/>
            </w:tcBorders>
            <w:vAlign w:val="center"/>
            <w:hideMark/>
          </w:tcPr>
          <w:p w14:paraId="2C0F799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贵国在改性活生物体风险评估的具体专题方面是否需要进一步的具体指导意见？</w:t>
            </w:r>
          </w:p>
        </w:tc>
        <w:tc>
          <w:tcPr>
            <w:tcW w:w="4615" w:type="dxa"/>
            <w:gridSpan w:val="2"/>
            <w:tcBorders>
              <w:bottom w:val="single" w:sz="4" w:space="0" w:color="auto"/>
              <w:right w:val="single" w:sz="4" w:space="0" w:color="auto"/>
            </w:tcBorders>
            <w:vAlign w:val="center"/>
            <w:hideMark/>
          </w:tcPr>
          <w:p w14:paraId="68B877E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7DE031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C34A7C2" w14:textId="77777777" w:rsidTr="00800891">
        <w:trPr>
          <w:cantSplit/>
        </w:trPr>
        <w:tc>
          <w:tcPr>
            <w:tcW w:w="9606" w:type="dxa"/>
            <w:gridSpan w:val="4"/>
            <w:tcBorders>
              <w:top w:val="single" w:sz="4" w:space="0" w:color="auto"/>
              <w:left w:val="single" w:sz="4" w:space="0" w:color="auto"/>
              <w:bottom w:val="nil"/>
              <w:right w:val="single" w:sz="4" w:space="0" w:color="auto"/>
            </w:tcBorders>
            <w:vAlign w:val="center"/>
            <w:hideMark/>
          </w:tcPr>
          <w:p w14:paraId="4B8AF06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考虑到可能会对人类健康造成风险，贵国是否具有检测、识别、评估和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或监测可能对生物多样性的保护和可持续利用造成不利影响的改性活生物体或具体特性的能力？</w:t>
            </w:r>
          </w:p>
        </w:tc>
      </w:tr>
      <w:tr w:rsidR="00363665" w:rsidRPr="00363665" w14:paraId="50587FBD" w14:textId="77777777" w:rsidTr="00800891">
        <w:trPr>
          <w:cantSplit/>
        </w:trPr>
        <w:tc>
          <w:tcPr>
            <w:tcW w:w="4991" w:type="dxa"/>
            <w:gridSpan w:val="2"/>
            <w:tcBorders>
              <w:top w:val="nil"/>
              <w:left w:val="single" w:sz="4" w:space="0" w:color="auto"/>
              <w:bottom w:val="nil"/>
              <w:right w:val="nil"/>
            </w:tcBorders>
            <w:vAlign w:val="center"/>
            <w:hideMark/>
          </w:tcPr>
          <w:p w14:paraId="7B14943E"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lastRenderedPageBreak/>
              <w:t xml:space="preserve">a.  </w:t>
            </w:r>
            <w:r w:rsidRPr="00363665">
              <w:rPr>
                <w:rFonts w:eastAsia="SimSun" w:cs="Angsana New" w:hint="eastAsia"/>
                <w:kern w:val="22"/>
                <w:sz w:val="24"/>
                <w:szCs w:val="22"/>
                <w:lang w:eastAsia="zh-CN"/>
              </w:rPr>
              <w:t>检测：</w:t>
            </w:r>
          </w:p>
        </w:tc>
        <w:tc>
          <w:tcPr>
            <w:tcW w:w="4615" w:type="dxa"/>
            <w:gridSpan w:val="2"/>
            <w:tcBorders>
              <w:top w:val="nil"/>
              <w:left w:val="nil"/>
              <w:bottom w:val="single" w:sz="4" w:space="0" w:color="auto"/>
              <w:right w:val="single" w:sz="4" w:space="0" w:color="auto"/>
            </w:tcBorders>
            <w:vAlign w:val="center"/>
            <w:hideMark/>
          </w:tcPr>
          <w:p w14:paraId="5F87F56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DDE330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1BBE6DA" w14:textId="77777777" w:rsidTr="00800891">
        <w:trPr>
          <w:cantSplit/>
        </w:trPr>
        <w:tc>
          <w:tcPr>
            <w:tcW w:w="4991" w:type="dxa"/>
            <w:gridSpan w:val="2"/>
            <w:tcBorders>
              <w:top w:val="nil"/>
              <w:left w:val="single" w:sz="4" w:space="0" w:color="auto"/>
              <w:bottom w:val="nil"/>
              <w:right w:val="nil"/>
            </w:tcBorders>
            <w:vAlign w:val="center"/>
            <w:hideMark/>
          </w:tcPr>
          <w:p w14:paraId="6E295A96"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b.  </w:t>
            </w:r>
            <w:r w:rsidRPr="00363665">
              <w:rPr>
                <w:rFonts w:eastAsia="SimSun" w:cs="Angsana New" w:hint="eastAsia"/>
                <w:kern w:val="22"/>
                <w:sz w:val="24"/>
                <w:szCs w:val="22"/>
                <w:lang w:eastAsia="zh-CN"/>
              </w:rPr>
              <w:t>识别：</w:t>
            </w:r>
          </w:p>
        </w:tc>
        <w:tc>
          <w:tcPr>
            <w:tcW w:w="4615" w:type="dxa"/>
            <w:gridSpan w:val="2"/>
            <w:tcBorders>
              <w:top w:val="single" w:sz="4" w:space="0" w:color="auto"/>
              <w:left w:val="nil"/>
              <w:bottom w:val="single" w:sz="4" w:space="0" w:color="auto"/>
              <w:right w:val="single" w:sz="4" w:space="0" w:color="auto"/>
            </w:tcBorders>
            <w:vAlign w:val="center"/>
            <w:hideMark/>
          </w:tcPr>
          <w:p w14:paraId="4385200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52AB05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8B8B156" w14:textId="77777777" w:rsidTr="00800891">
        <w:trPr>
          <w:cantSplit/>
        </w:trPr>
        <w:tc>
          <w:tcPr>
            <w:tcW w:w="4991" w:type="dxa"/>
            <w:gridSpan w:val="2"/>
            <w:tcBorders>
              <w:top w:val="nil"/>
              <w:left w:val="single" w:sz="4" w:space="0" w:color="auto"/>
              <w:bottom w:val="nil"/>
              <w:right w:val="nil"/>
            </w:tcBorders>
            <w:vAlign w:val="center"/>
            <w:hideMark/>
          </w:tcPr>
          <w:p w14:paraId="10940C98"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c.  </w:t>
            </w:r>
            <w:r w:rsidRPr="00363665">
              <w:rPr>
                <w:rFonts w:eastAsia="SimSun" w:cs="Angsana New" w:hint="eastAsia"/>
                <w:kern w:val="22"/>
                <w:sz w:val="24"/>
                <w:szCs w:val="22"/>
                <w:lang w:eastAsia="zh-CN"/>
              </w:rPr>
              <w:t>评估风险：</w:t>
            </w:r>
          </w:p>
        </w:tc>
        <w:tc>
          <w:tcPr>
            <w:tcW w:w="4615" w:type="dxa"/>
            <w:gridSpan w:val="2"/>
            <w:tcBorders>
              <w:top w:val="single" w:sz="4" w:space="0" w:color="auto"/>
              <w:left w:val="nil"/>
              <w:bottom w:val="single" w:sz="4" w:space="0" w:color="auto"/>
              <w:right w:val="single" w:sz="4" w:space="0" w:color="auto"/>
            </w:tcBorders>
            <w:vAlign w:val="center"/>
            <w:hideMark/>
          </w:tcPr>
          <w:p w14:paraId="1AB3DD1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134915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E46B608" w14:textId="77777777" w:rsidTr="00800891">
        <w:trPr>
          <w:cantSplit/>
        </w:trPr>
        <w:tc>
          <w:tcPr>
            <w:tcW w:w="4991" w:type="dxa"/>
            <w:gridSpan w:val="2"/>
            <w:tcBorders>
              <w:top w:val="nil"/>
              <w:left w:val="single" w:sz="4" w:space="0" w:color="auto"/>
              <w:bottom w:val="single" w:sz="4" w:space="0" w:color="auto"/>
              <w:right w:val="nil"/>
            </w:tcBorders>
            <w:vAlign w:val="center"/>
            <w:hideMark/>
          </w:tcPr>
          <w:p w14:paraId="40781E50"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d.  </w:t>
            </w:r>
            <w:r w:rsidRPr="00363665">
              <w:rPr>
                <w:rFonts w:eastAsia="SimSun" w:cs="Angsana New" w:hint="eastAsia"/>
                <w:kern w:val="22"/>
                <w:sz w:val="24"/>
                <w:szCs w:val="22"/>
                <w:lang w:eastAsia="zh-CN"/>
              </w:rPr>
              <w:t>监测：</w:t>
            </w:r>
          </w:p>
        </w:tc>
        <w:tc>
          <w:tcPr>
            <w:tcW w:w="4615" w:type="dxa"/>
            <w:gridSpan w:val="2"/>
            <w:tcBorders>
              <w:top w:val="single" w:sz="4" w:space="0" w:color="auto"/>
              <w:left w:val="nil"/>
              <w:bottom w:val="single" w:sz="4" w:space="0" w:color="auto"/>
              <w:right w:val="single" w:sz="4" w:space="0" w:color="auto"/>
            </w:tcBorders>
            <w:vAlign w:val="center"/>
            <w:hideMark/>
          </w:tcPr>
          <w:p w14:paraId="5B2FC1D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22C730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525FEA4" w14:textId="77777777" w:rsidTr="00800891">
        <w:trPr>
          <w:cantSplit/>
        </w:trPr>
        <w:tc>
          <w:tcPr>
            <w:tcW w:w="9606" w:type="dxa"/>
            <w:gridSpan w:val="4"/>
            <w:tcBorders>
              <w:top w:val="single" w:sz="4" w:space="0" w:color="auto"/>
              <w:bottom w:val="single" w:sz="4" w:space="0" w:color="auto"/>
              <w:right w:val="single" w:sz="4" w:space="0" w:color="auto"/>
            </w:tcBorders>
            <w:vAlign w:val="center"/>
            <w:hideMark/>
          </w:tcPr>
          <w:p w14:paraId="49C2117F" w14:textId="77777777" w:rsidR="00363665" w:rsidRPr="00363665" w:rsidRDefault="00363665" w:rsidP="00363665">
            <w:pPr>
              <w:suppressLineNumbers/>
              <w:suppressAutoHyphens/>
              <w:topLinePunct/>
              <w:autoSpaceDE w:val="0"/>
              <w:autoSpaceDN w:val="0"/>
              <w:adjustRightInd w:val="0"/>
              <w:snapToGrid w:val="0"/>
              <w:spacing w:before="120" w:after="120"/>
              <w:ind w:right="490"/>
              <w:rPr>
                <w:rFonts w:eastAsia="KaiTi_GB2312" w:cs="Angsana New"/>
                <w:kern w:val="22"/>
                <w:sz w:val="24"/>
                <w:szCs w:val="22"/>
                <w:lang w:eastAsia="zh-CN"/>
              </w:rPr>
            </w:pPr>
            <w:r w:rsidRPr="00363665">
              <w:rPr>
                <w:rFonts w:eastAsia="KaiTi_GB2312" w:cs="Angsana New" w:hint="eastAsia"/>
                <w:kern w:val="22"/>
                <w:sz w:val="24"/>
                <w:szCs w:val="22"/>
                <w:lang w:eastAsia="zh-CN"/>
              </w:rPr>
              <w:t>开展风险评估或风险管理</w:t>
            </w:r>
          </w:p>
        </w:tc>
      </w:tr>
      <w:tr w:rsidR="00363665" w:rsidRPr="00363665" w14:paraId="5054B4FF" w14:textId="77777777" w:rsidTr="00800891">
        <w:trPr>
          <w:cantSplit/>
        </w:trPr>
        <w:tc>
          <w:tcPr>
            <w:tcW w:w="9606" w:type="dxa"/>
            <w:gridSpan w:val="4"/>
            <w:tcBorders>
              <w:top w:val="single" w:sz="4" w:space="0" w:color="auto"/>
              <w:left w:val="single" w:sz="4" w:space="0" w:color="auto"/>
              <w:bottom w:val="nil"/>
              <w:right w:val="single" w:sz="4" w:space="0" w:color="auto"/>
            </w:tcBorders>
            <w:vAlign w:val="center"/>
            <w:hideMark/>
          </w:tcPr>
          <w:p w14:paraId="0DA6BAB0"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贵国在开展风险评估或风险管理或者评估通知人提交的风险评估报告时是否采用或使用过任何指导性文件？</w:t>
            </w:r>
          </w:p>
        </w:tc>
      </w:tr>
      <w:tr w:rsidR="00363665" w:rsidRPr="00363665" w14:paraId="78EBFCFC" w14:textId="77777777" w:rsidTr="00800891">
        <w:trPr>
          <w:cantSplit/>
        </w:trPr>
        <w:tc>
          <w:tcPr>
            <w:tcW w:w="4991" w:type="dxa"/>
            <w:gridSpan w:val="2"/>
            <w:tcBorders>
              <w:top w:val="nil"/>
              <w:left w:val="single" w:sz="4" w:space="0" w:color="auto"/>
              <w:bottom w:val="nil"/>
              <w:right w:val="nil"/>
            </w:tcBorders>
            <w:vAlign w:val="center"/>
            <w:hideMark/>
          </w:tcPr>
          <w:p w14:paraId="5CB08A47"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a.  </w:t>
            </w:r>
            <w:r w:rsidRPr="00363665">
              <w:rPr>
                <w:rFonts w:eastAsia="SimSun" w:cs="Angsana New" w:hint="eastAsia"/>
                <w:kern w:val="22"/>
                <w:sz w:val="24"/>
                <w:szCs w:val="22"/>
                <w:lang w:eastAsia="zh-CN"/>
              </w:rPr>
              <w:t>风险评估：</w:t>
            </w:r>
          </w:p>
        </w:tc>
        <w:tc>
          <w:tcPr>
            <w:tcW w:w="4615" w:type="dxa"/>
            <w:gridSpan w:val="2"/>
            <w:tcBorders>
              <w:top w:val="nil"/>
              <w:left w:val="nil"/>
              <w:bottom w:val="single" w:sz="4" w:space="0" w:color="auto"/>
              <w:right w:val="single" w:sz="4" w:space="0" w:color="auto"/>
            </w:tcBorders>
            <w:vAlign w:val="center"/>
            <w:hideMark/>
          </w:tcPr>
          <w:p w14:paraId="7BB5B85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56E70D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EB9C5D1" w14:textId="77777777" w:rsidTr="00800891">
        <w:trPr>
          <w:cantSplit/>
        </w:trPr>
        <w:tc>
          <w:tcPr>
            <w:tcW w:w="4991" w:type="dxa"/>
            <w:gridSpan w:val="2"/>
            <w:tcBorders>
              <w:top w:val="nil"/>
              <w:left w:val="single" w:sz="4" w:space="0" w:color="auto"/>
              <w:bottom w:val="single" w:sz="4" w:space="0" w:color="auto"/>
              <w:right w:val="nil"/>
            </w:tcBorders>
            <w:vAlign w:val="center"/>
            <w:hideMark/>
          </w:tcPr>
          <w:p w14:paraId="10554CAE" w14:textId="77777777" w:rsidR="00363665" w:rsidRPr="00363665" w:rsidRDefault="00363665" w:rsidP="00363665">
            <w:pPr>
              <w:suppressLineNumbers/>
              <w:suppressAutoHyphens/>
              <w:topLinePunct/>
              <w:autoSpaceDE w:val="0"/>
              <w:autoSpaceDN w:val="0"/>
              <w:adjustRightInd w:val="0"/>
              <w:snapToGrid w:val="0"/>
              <w:spacing w:before="120" w:after="120"/>
              <w:ind w:left="927" w:right="490"/>
              <w:rPr>
                <w:rFonts w:eastAsia="SimSun" w:cs="Angsana New"/>
                <w:kern w:val="22"/>
                <w:sz w:val="24"/>
                <w:szCs w:val="22"/>
                <w:lang w:eastAsia="zh-CN"/>
              </w:rPr>
            </w:pPr>
            <w:r w:rsidRPr="00363665">
              <w:rPr>
                <w:rFonts w:eastAsia="SimSun" w:cs="Angsana New" w:hint="eastAsia"/>
                <w:kern w:val="22"/>
                <w:sz w:val="24"/>
                <w:szCs w:val="22"/>
                <w:lang w:eastAsia="zh-CN"/>
              </w:rPr>
              <w:t xml:space="preserve">b.  </w:t>
            </w:r>
            <w:r w:rsidRPr="00363665">
              <w:rPr>
                <w:rFonts w:eastAsia="SimSun" w:cs="Angsana New" w:hint="eastAsia"/>
                <w:kern w:val="22"/>
                <w:sz w:val="24"/>
                <w:szCs w:val="22"/>
                <w:lang w:eastAsia="zh-CN"/>
              </w:rPr>
              <w:t>风险管理：</w:t>
            </w:r>
          </w:p>
        </w:tc>
        <w:tc>
          <w:tcPr>
            <w:tcW w:w="4615" w:type="dxa"/>
            <w:gridSpan w:val="2"/>
            <w:tcBorders>
              <w:top w:val="nil"/>
              <w:left w:val="nil"/>
              <w:bottom w:val="single" w:sz="4" w:space="0" w:color="auto"/>
              <w:right w:val="single" w:sz="4" w:space="0" w:color="auto"/>
            </w:tcBorders>
            <w:vAlign w:val="center"/>
            <w:hideMark/>
          </w:tcPr>
          <w:p w14:paraId="336B6FE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BAFB4D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532C69F" w14:textId="77777777" w:rsidTr="00800891">
        <w:trPr>
          <w:cantSplit/>
        </w:trPr>
        <w:tc>
          <w:tcPr>
            <w:tcW w:w="4991" w:type="dxa"/>
            <w:gridSpan w:val="2"/>
            <w:tcBorders>
              <w:top w:val="single" w:sz="4" w:space="0" w:color="auto"/>
            </w:tcBorders>
            <w:vAlign w:val="center"/>
            <w:hideMark/>
          </w:tcPr>
          <w:p w14:paraId="17E6CCB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 xml:space="preserve">  </w:t>
            </w: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7</w:t>
            </w:r>
            <w:r w:rsidR="00CF19B9">
              <w:rPr>
                <w:rFonts w:eastAsia="SimSun" w:cs="Angsana New"/>
                <w:kern w:val="22"/>
                <w:sz w:val="24"/>
                <w:szCs w:val="22"/>
                <w:lang w:eastAsia="zh-CN"/>
              </w:rPr>
              <w:t>1</w:t>
            </w:r>
            <w:r w:rsidRPr="00363665">
              <w:rPr>
                <w:rFonts w:eastAsia="SimSun" w:cs="Angsana New" w:hint="eastAsia"/>
                <w:kern w:val="22"/>
                <w:sz w:val="24"/>
                <w:szCs w:val="22"/>
                <w:lang w:eastAsia="zh-CN"/>
              </w:rPr>
              <w:t>个问题的回答为“是”，那么，贵国在开展风险评估或风险管理或者评估通知人提交的风险评估报告时是否使用了《改性活生物体风险评估指南》（由风险评估和风险管理特设技术专家组网络论坛编</w:t>
            </w:r>
            <w:r w:rsidR="00CF19B9">
              <w:rPr>
                <w:rFonts w:eastAsia="SimSun" w:cs="Angsana New" w:hint="eastAsia"/>
                <w:kern w:val="22"/>
                <w:sz w:val="24"/>
                <w:szCs w:val="22"/>
                <w:lang w:eastAsia="zh-CN"/>
              </w:rPr>
              <w:t>写</w:t>
            </w:r>
            <w:r w:rsidRPr="00363665">
              <w:rPr>
                <w:rFonts w:eastAsia="SimSun" w:cs="Angsana New" w:hint="eastAsia"/>
                <w:kern w:val="22"/>
                <w:sz w:val="24"/>
                <w:szCs w:val="22"/>
                <w:lang w:eastAsia="zh-CN"/>
              </w:rPr>
              <w:t>）？</w:t>
            </w:r>
          </w:p>
        </w:tc>
        <w:tc>
          <w:tcPr>
            <w:tcW w:w="4615" w:type="dxa"/>
            <w:gridSpan w:val="2"/>
            <w:tcBorders>
              <w:top w:val="single" w:sz="4" w:space="0" w:color="auto"/>
              <w:right w:val="single" w:sz="4" w:space="0" w:color="auto"/>
            </w:tcBorders>
            <w:vAlign w:val="center"/>
            <w:hideMark/>
          </w:tcPr>
          <w:p w14:paraId="0C48C15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E2D917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E29061B" w14:textId="77777777" w:rsidTr="00800891">
        <w:trPr>
          <w:cantSplit/>
        </w:trPr>
        <w:tc>
          <w:tcPr>
            <w:tcW w:w="4991" w:type="dxa"/>
            <w:gridSpan w:val="2"/>
            <w:vAlign w:val="center"/>
            <w:hideMark/>
          </w:tcPr>
          <w:p w14:paraId="57FA784F"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贵国在与其他国家一同开展风险评估时是否采用了通用办法或方法？</w:t>
            </w:r>
          </w:p>
        </w:tc>
        <w:tc>
          <w:tcPr>
            <w:tcW w:w="4615" w:type="dxa"/>
            <w:gridSpan w:val="2"/>
            <w:tcBorders>
              <w:right w:val="single" w:sz="4" w:space="0" w:color="auto"/>
            </w:tcBorders>
            <w:vAlign w:val="center"/>
            <w:hideMark/>
          </w:tcPr>
          <w:p w14:paraId="3EE6518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4D2984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4AC5042" w14:textId="77777777" w:rsidTr="00800891">
        <w:trPr>
          <w:cantSplit/>
        </w:trPr>
        <w:tc>
          <w:tcPr>
            <w:tcW w:w="4991" w:type="dxa"/>
            <w:gridSpan w:val="2"/>
            <w:vAlign w:val="center"/>
            <w:hideMark/>
          </w:tcPr>
          <w:p w14:paraId="46DC0EA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贵国是否与其他缔约方进行合作，以期识别可能对生物多样性保护和可持续利用产生不利影响的改性活生物体或其具体特性？</w:t>
            </w:r>
          </w:p>
        </w:tc>
        <w:tc>
          <w:tcPr>
            <w:tcW w:w="4615" w:type="dxa"/>
            <w:gridSpan w:val="2"/>
            <w:tcBorders>
              <w:right w:val="single" w:sz="4" w:space="0" w:color="auto"/>
            </w:tcBorders>
            <w:vAlign w:val="center"/>
            <w:hideMark/>
          </w:tcPr>
          <w:p w14:paraId="032A01A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D8DD18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C77F06D" w14:textId="77777777" w:rsidTr="00800891">
        <w:trPr>
          <w:cantSplit/>
        </w:trPr>
        <w:tc>
          <w:tcPr>
            <w:tcW w:w="4991" w:type="dxa"/>
            <w:gridSpan w:val="2"/>
            <w:vAlign w:val="center"/>
            <w:hideMark/>
          </w:tcPr>
          <w:p w14:paraId="218FDC8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在本报告所述期间，</w:t>
            </w:r>
            <w:r w:rsidRPr="00363665">
              <w:rPr>
                <w:rFonts w:eastAsia="SimSun" w:cs="Angsana New" w:hint="eastAsia"/>
                <w:snapToGrid w:val="0"/>
                <w:sz w:val="24"/>
                <w:lang w:eastAsia="zh-CN"/>
              </w:rPr>
              <w:t>贵国是否曾对改性活生物体开展过任何风险评估，包括针对改性活生物体开展的用于封闭使用、现场试验、商业目的、</w:t>
            </w:r>
            <w:r w:rsidRPr="00363665">
              <w:rPr>
                <w:rFonts w:eastAsia="SimSun" w:cs="Angsana New" w:hint="eastAsia"/>
                <w:bCs/>
                <w:iCs/>
                <w:kern w:val="22"/>
                <w:sz w:val="24"/>
                <w:szCs w:val="22"/>
                <w:lang w:eastAsia="zh-CN"/>
              </w:rPr>
              <w:t>拟直接作食物或饲料或加工之用</w:t>
            </w:r>
            <w:r w:rsidRPr="00363665">
              <w:rPr>
                <w:rFonts w:eastAsia="SimSun" w:cs="Angsana New" w:hint="eastAsia"/>
                <w:snapToGrid w:val="0"/>
                <w:sz w:val="24"/>
                <w:lang w:eastAsia="zh-CN"/>
              </w:rPr>
              <w:t>等类型的风险评估？</w:t>
            </w:r>
          </w:p>
        </w:tc>
        <w:tc>
          <w:tcPr>
            <w:tcW w:w="4615" w:type="dxa"/>
            <w:gridSpan w:val="2"/>
            <w:tcBorders>
              <w:right w:val="single" w:sz="4" w:space="0" w:color="auto"/>
            </w:tcBorders>
            <w:vAlign w:val="center"/>
            <w:hideMark/>
          </w:tcPr>
          <w:p w14:paraId="270B034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C88858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3D6C2AC" w14:textId="77777777" w:rsidTr="00800891">
        <w:trPr>
          <w:cantSplit/>
        </w:trPr>
        <w:tc>
          <w:tcPr>
            <w:tcW w:w="4991" w:type="dxa"/>
            <w:gridSpan w:val="2"/>
            <w:vAlign w:val="center"/>
          </w:tcPr>
          <w:p w14:paraId="304F51A7"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75</w:t>
            </w:r>
            <w:r w:rsidRPr="00363665">
              <w:rPr>
                <w:rFonts w:eastAsia="SimSun" w:cs="Angsana New" w:hint="eastAsia"/>
                <w:kern w:val="22"/>
                <w:sz w:val="24"/>
                <w:szCs w:val="22"/>
                <w:lang w:eastAsia="zh-CN"/>
              </w:rPr>
              <w:t>个问题的回答为“是”，那么，贵国已</w:t>
            </w:r>
            <w:r w:rsidRPr="00787278">
              <w:rPr>
                <w:rFonts w:eastAsia="SimSun" w:cs="Angsana New" w:hint="eastAsia"/>
                <w:bCs/>
                <w:iCs/>
                <w:kern w:val="22"/>
                <w:sz w:val="24"/>
                <w:szCs w:val="22"/>
                <w:lang w:eastAsia="zh-CN"/>
              </w:rPr>
              <w:t>开展</w:t>
            </w:r>
            <w:r w:rsidRPr="00363665">
              <w:rPr>
                <w:rFonts w:eastAsia="SimSun" w:cs="Angsana New" w:hint="eastAsia"/>
                <w:kern w:val="22"/>
                <w:sz w:val="24"/>
                <w:szCs w:val="22"/>
                <w:lang w:eastAsia="zh-CN"/>
              </w:rPr>
              <w:t>过多少次风险评估</w:t>
            </w:r>
            <w:r w:rsidRPr="00363665">
              <w:rPr>
                <w:rFonts w:eastAsia="SimSun" w:cs="Angsana New" w:hint="eastAsia"/>
                <w:kern w:val="22"/>
                <w:sz w:val="24"/>
                <w:szCs w:val="22"/>
                <w:lang w:val="en-US" w:eastAsia="zh-CN"/>
              </w:rPr>
              <w:t>？</w:t>
            </w:r>
          </w:p>
        </w:tc>
        <w:tc>
          <w:tcPr>
            <w:tcW w:w="4615" w:type="dxa"/>
            <w:gridSpan w:val="2"/>
            <w:tcBorders>
              <w:right w:val="single" w:sz="4" w:space="0" w:color="auto"/>
            </w:tcBorders>
            <w:vAlign w:val="center"/>
          </w:tcPr>
          <w:p w14:paraId="6DFC352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次</w:t>
            </w:r>
          </w:p>
          <w:p w14:paraId="7F900FE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次</w:t>
            </w:r>
          </w:p>
          <w:p w14:paraId="54BFF38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次</w:t>
            </w:r>
          </w:p>
          <w:p w14:paraId="62EF5D2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次以上</w:t>
            </w:r>
          </w:p>
        </w:tc>
      </w:tr>
      <w:tr w:rsidR="00363665" w:rsidRPr="00363665" w14:paraId="0CABB8E6" w14:textId="77777777" w:rsidTr="00800891">
        <w:trPr>
          <w:cantSplit/>
        </w:trPr>
        <w:tc>
          <w:tcPr>
            <w:tcW w:w="4991" w:type="dxa"/>
            <w:gridSpan w:val="2"/>
            <w:shd w:val="clear" w:color="auto" w:fill="auto"/>
            <w:vAlign w:val="center"/>
            <w:hideMark/>
          </w:tcPr>
          <w:p w14:paraId="30F6F7DC"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75</w:t>
            </w:r>
            <w:r w:rsidRPr="00363665">
              <w:rPr>
                <w:rFonts w:eastAsia="SimSun" w:cs="Angsana New" w:hint="eastAsia"/>
                <w:kern w:val="22"/>
                <w:sz w:val="24"/>
                <w:szCs w:val="22"/>
                <w:lang w:eastAsia="zh-CN"/>
              </w:rPr>
              <w:t>个问题的回答为“是”那么，请指出这些风险评估的范围（</w:t>
            </w:r>
            <w:r w:rsidR="00CF19B9">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选择所有适用项）：</w:t>
            </w:r>
          </w:p>
        </w:tc>
        <w:tc>
          <w:tcPr>
            <w:tcW w:w="4615" w:type="dxa"/>
            <w:gridSpan w:val="2"/>
            <w:tcBorders>
              <w:right w:val="single" w:sz="4" w:space="0" w:color="auto"/>
            </w:tcBorders>
            <w:shd w:val="clear" w:color="auto" w:fill="auto"/>
            <w:vAlign w:val="center"/>
            <w:hideMark/>
          </w:tcPr>
          <w:p w14:paraId="0D8F6F5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用于封闭使用的改性活生物体（根据第</w:t>
            </w:r>
            <w:r w:rsidR="00363665" w:rsidRPr="00363665">
              <w:rPr>
                <w:rFonts w:eastAsia="SimSun" w:cs="Angsana New" w:hint="eastAsia"/>
                <w:kern w:val="22"/>
                <w:sz w:val="24"/>
                <w:szCs w:val="22"/>
                <w:lang w:eastAsia="zh-CN"/>
              </w:rPr>
              <w:t>3</w:t>
            </w:r>
            <w:r w:rsidR="00363665" w:rsidRPr="00363665">
              <w:rPr>
                <w:rFonts w:eastAsia="SimSun" w:cs="Angsana New" w:hint="eastAsia"/>
                <w:kern w:val="22"/>
                <w:sz w:val="24"/>
                <w:szCs w:val="22"/>
                <w:lang w:eastAsia="zh-CN"/>
              </w:rPr>
              <w:t>条）</w:t>
            </w:r>
          </w:p>
          <w:p w14:paraId="52AE395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有意向环境中引入以进行实验测试或现场试验的改性活生物体</w:t>
            </w:r>
          </w:p>
          <w:p w14:paraId="00DA79F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出于商业目的有意向环境中引入的改性活生物体</w:t>
            </w:r>
          </w:p>
          <w:p w14:paraId="588533B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拟直接用作食物的改性活生物体</w:t>
            </w:r>
          </w:p>
          <w:p w14:paraId="091E0EE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拟直接用作饲料的改性活生物体</w:t>
            </w:r>
          </w:p>
          <w:p w14:paraId="612DCEC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拟作加工之用的改性活生物体</w:t>
            </w:r>
          </w:p>
          <w:p w14:paraId="356206CD"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406EBF33" w14:textId="77777777" w:rsidTr="00800891">
        <w:trPr>
          <w:cantSplit/>
        </w:trPr>
        <w:tc>
          <w:tcPr>
            <w:tcW w:w="4991" w:type="dxa"/>
            <w:gridSpan w:val="2"/>
            <w:shd w:val="clear" w:color="auto" w:fill="FFFFFF"/>
            <w:vAlign w:val="center"/>
            <w:hideMark/>
          </w:tcPr>
          <w:p w14:paraId="32E0FB8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75</w:t>
            </w:r>
            <w:r w:rsidRPr="00363665">
              <w:rPr>
                <w:rFonts w:eastAsia="SimSun" w:cs="Angsana New" w:hint="eastAsia"/>
                <w:kern w:val="22"/>
                <w:sz w:val="24"/>
                <w:szCs w:val="22"/>
                <w:lang w:eastAsia="zh-CN"/>
              </w:rPr>
              <w:t>个问题的回答为“是”，那么，是否针对关于有意向环境中引入的改性活生物体或者可能予以越境转移的</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改性活生物体的国内用途（包括</w:t>
            </w:r>
            <w:r w:rsidR="00CF19B9">
              <w:rPr>
                <w:rFonts w:eastAsia="SimSun" w:cs="Angsana New" w:hint="eastAsia"/>
                <w:kern w:val="22"/>
                <w:sz w:val="24"/>
                <w:szCs w:val="22"/>
                <w:lang w:eastAsia="zh-CN"/>
              </w:rPr>
              <w:t>投放</w:t>
            </w:r>
            <w:r w:rsidRPr="00363665">
              <w:rPr>
                <w:rFonts w:eastAsia="SimSun" w:cs="Angsana New" w:hint="eastAsia"/>
                <w:kern w:val="22"/>
                <w:sz w:val="24"/>
                <w:szCs w:val="22"/>
                <w:lang w:eastAsia="zh-CN"/>
              </w:rPr>
              <w:t>市场）的所有决定开展了风险评估？</w:t>
            </w:r>
          </w:p>
        </w:tc>
        <w:tc>
          <w:tcPr>
            <w:tcW w:w="4615" w:type="dxa"/>
            <w:gridSpan w:val="2"/>
            <w:tcBorders>
              <w:right w:val="single" w:sz="4" w:space="0" w:color="auto"/>
            </w:tcBorders>
            <w:shd w:val="clear" w:color="auto" w:fill="FFFFFF"/>
            <w:vAlign w:val="center"/>
            <w:hideMark/>
          </w:tcPr>
          <w:p w14:paraId="7C1EA88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F33791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34B9368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206AB53" w14:textId="77777777" w:rsidTr="00800891">
        <w:trPr>
          <w:cantSplit/>
        </w:trPr>
        <w:tc>
          <w:tcPr>
            <w:tcW w:w="4991" w:type="dxa"/>
            <w:gridSpan w:val="2"/>
            <w:vAlign w:val="center"/>
          </w:tcPr>
          <w:p w14:paraId="73A9EAA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val="en-CA" w:eastAsia="zh-CN"/>
              </w:rPr>
            </w:pPr>
            <w:r w:rsidRPr="00363665">
              <w:rPr>
                <w:rFonts w:eastAsia="SimSun" w:cs="Angsana New" w:hint="eastAsia"/>
                <w:kern w:val="22"/>
                <w:sz w:val="24"/>
                <w:szCs w:val="22"/>
                <w:lang w:eastAsia="zh-CN"/>
              </w:rPr>
              <w:t>贵国是否已经建立了适当的机制、措施和战略以规范和管理在改性活生物体风险评估中识别的风险？</w:t>
            </w:r>
          </w:p>
        </w:tc>
        <w:tc>
          <w:tcPr>
            <w:tcW w:w="4615" w:type="dxa"/>
            <w:gridSpan w:val="2"/>
            <w:tcBorders>
              <w:right w:val="single" w:sz="4" w:space="0" w:color="auto"/>
            </w:tcBorders>
            <w:vAlign w:val="center"/>
          </w:tcPr>
          <w:p w14:paraId="589C14C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6D6304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736894CC" w14:textId="77777777" w:rsidTr="00800891">
        <w:trPr>
          <w:cantSplit/>
        </w:trPr>
        <w:tc>
          <w:tcPr>
            <w:tcW w:w="4991" w:type="dxa"/>
            <w:gridSpan w:val="2"/>
            <w:vAlign w:val="center"/>
          </w:tcPr>
          <w:p w14:paraId="24E74421"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贵国是否已采取了适当的措施以防止改性活生物体的无意越境转移，包括要求在首次释放改性活生物体之前开展风险评估等措施？</w:t>
            </w:r>
          </w:p>
        </w:tc>
        <w:tc>
          <w:tcPr>
            <w:tcW w:w="4615" w:type="dxa"/>
            <w:gridSpan w:val="2"/>
            <w:tcBorders>
              <w:right w:val="single" w:sz="4" w:space="0" w:color="auto"/>
            </w:tcBorders>
            <w:vAlign w:val="center"/>
          </w:tcPr>
          <w:p w14:paraId="572D699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438001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73AC7D6" w14:textId="77777777" w:rsidTr="00800891">
        <w:trPr>
          <w:cantSplit/>
        </w:trPr>
        <w:tc>
          <w:tcPr>
            <w:tcW w:w="4991" w:type="dxa"/>
            <w:gridSpan w:val="2"/>
            <w:vAlign w:val="center"/>
            <w:hideMark/>
          </w:tcPr>
          <w:p w14:paraId="0E214E86"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贵国是否采取了措施来确保任何改性活生物体（无论是进口的还是本地研制的）在用作预期用途之前均接受与其生命周期或增代时间相应的适当期限的观察？</w:t>
            </w:r>
          </w:p>
        </w:tc>
        <w:tc>
          <w:tcPr>
            <w:tcW w:w="4615" w:type="dxa"/>
            <w:gridSpan w:val="2"/>
            <w:tcBorders>
              <w:right w:val="single" w:sz="4" w:space="0" w:color="auto"/>
            </w:tcBorders>
            <w:vAlign w:val="center"/>
            <w:hideMark/>
          </w:tcPr>
          <w:p w14:paraId="2ECE1A4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3D23CE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3783FF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826E519" w14:textId="77777777" w:rsidTr="00800891">
        <w:trPr>
          <w:cantSplit/>
        </w:trPr>
        <w:tc>
          <w:tcPr>
            <w:tcW w:w="4991" w:type="dxa"/>
            <w:gridSpan w:val="2"/>
            <w:shd w:val="clear" w:color="auto" w:fill="auto"/>
            <w:vAlign w:val="center"/>
            <w:hideMark/>
          </w:tcPr>
          <w:p w14:paraId="0511462C"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贵国是否建立了相关机制来监测释放至环境中的改性活生物体的潜在影响？</w:t>
            </w:r>
          </w:p>
        </w:tc>
        <w:tc>
          <w:tcPr>
            <w:tcW w:w="4615" w:type="dxa"/>
            <w:gridSpan w:val="2"/>
            <w:tcBorders>
              <w:right w:val="single" w:sz="4" w:space="0" w:color="auto"/>
            </w:tcBorders>
            <w:shd w:val="clear" w:color="auto" w:fill="auto"/>
            <w:vAlign w:val="center"/>
            <w:hideMark/>
          </w:tcPr>
          <w:p w14:paraId="02BDA8E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105721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8F7DEB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715CC6F" w14:textId="77777777" w:rsidTr="00800891">
        <w:trPr>
          <w:cantSplit/>
        </w:trPr>
        <w:tc>
          <w:tcPr>
            <w:tcW w:w="4991" w:type="dxa"/>
            <w:gridSpan w:val="2"/>
            <w:vAlign w:val="center"/>
            <w:hideMark/>
          </w:tcPr>
          <w:p w14:paraId="772FBDC8"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贵国是否具有监测或管理改性活生物体的必要基础设施（例如实验室设施）？</w:t>
            </w:r>
          </w:p>
        </w:tc>
        <w:tc>
          <w:tcPr>
            <w:tcW w:w="4615" w:type="dxa"/>
            <w:gridSpan w:val="2"/>
            <w:tcBorders>
              <w:right w:val="single" w:sz="4" w:space="0" w:color="auto"/>
            </w:tcBorders>
            <w:vAlign w:val="center"/>
            <w:hideMark/>
          </w:tcPr>
          <w:p w14:paraId="7D90895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CF250E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A20B981" w14:textId="77777777" w:rsidTr="00800891">
        <w:trPr>
          <w:cantSplit/>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4A50B27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15</w:t>
            </w:r>
            <w:r w:rsidRPr="00363665">
              <w:rPr>
                <w:rFonts w:eastAsia="SimSun" w:cs="Angsana New" w:hint="eastAsia"/>
                <w:kern w:val="22"/>
                <w:sz w:val="24"/>
                <w:szCs w:val="22"/>
                <w:lang w:eastAsia="zh-CN"/>
              </w:rPr>
              <w:t>和第</w:t>
            </w:r>
            <w:r w:rsidRPr="00363665">
              <w:rPr>
                <w:rFonts w:eastAsia="SimSun" w:cs="Angsana New" w:hint="eastAsia"/>
                <w:kern w:val="22"/>
                <w:sz w:val="24"/>
                <w:szCs w:val="22"/>
                <w:lang w:eastAsia="zh-CN"/>
              </w:rPr>
              <w:t>16</w:t>
            </w:r>
            <w:r w:rsidRPr="00363665">
              <w:rPr>
                <w:rFonts w:eastAsia="SimSun" w:cs="Angsana New" w:hint="eastAsia"/>
                <w:kern w:val="22"/>
                <w:sz w:val="24"/>
                <w:szCs w:val="22"/>
                <w:lang w:eastAsia="zh-CN"/>
              </w:rPr>
              <w:t>条的更多细节：</w:t>
            </w:r>
          </w:p>
          <w:p w14:paraId="14DB478A" w14:textId="77777777" w:rsidR="00363665" w:rsidRPr="00363665" w:rsidRDefault="00646EFE" w:rsidP="00363665">
            <w:pPr>
              <w:suppressLineNumbers/>
              <w:suppressAutoHyphens/>
              <w:topLinePunct/>
              <w:autoSpaceDE w:val="0"/>
              <w:autoSpaceDN w:val="0"/>
              <w:adjustRightInd w:val="0"/>
              <w:snapToGrid w:val="0"/>
              <w:spacing w:before="120" w:after="120"/>
              <w:ind w:left="54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p w14:paraId="3B543779" w14:textId="77777777" w:rsidR="00363665" w:rsidRPr="00363665" w:rsidRDefault="00363665" w:rsidP="00363665">
            <w:pPr>
              <w:suppressLineNumbers/>
              <w:suppressAutoHyphens/>
              <w:topLinePunct/>
              <w:autoSpaceDE w:val="0"/>
              <w:autoSpaceDN w:val="0"/>
              <w:adjustRightInd w:val="0"/>
              <w:snapToGrid w:val="0"/>
              <w:spacing w:before="120" w:after="120"/>
              <w:ind w:left="540"/>
              <w:rPr>
                <w:rFonts w:eastAsia="SimSun" w:cs="Angsana New"/>
                <w:kern w:val="22"/>
                <w:sz w:val="24"/>
                <w:szCs w:val="22"/>
                <w:lang w:eastAsia="zh-CN"/>
              </w:rPr>
            </w:pPr>
          </w:p>
          <w:p w14:paraId="28E0FB98" w14:textId="77777777" w:rsidR="00363665" w:rsidRPr="00363665" w:rsidRDefault="00363665" w:rsidP="00363665">
            <w:pPr>
              <w:suppressLineNumbers/>
              <w:suppressAutoHyphens/>
              <w:topLinePunct/>
              <w:autoSpaceDE w:val="0"/>
              <w:autoSpaceDN w:val="0"/>
              <w:adjustRightInd w:val="0"/>
              <w:snapToGrid w:val="0"/>
              <w:spacing w:before="120" w:after="120"/>
              <w:ind w:left="540"/>
              <w:rPr>
                <w:rFonts w:eastAsia="SimSun" w:cs="Angsana New"/>
                <w:kern w:val="22"/>
                <w:sz w:val="24"/>
                <w:szCs w:val="22"/>
                <w:lang w:eastAsia="zh-CN"/>
              </w:rPr>
            </w:pPr>
          </w:p>
        </w:tc>
      </w:tr>
      <w:tr w:rsidR="00363665" w:rsidRPr="00363665" w14:paraId="30997A90" w14:textId="77777777" w:rsidTr="00800891">
        <w:trPr>
          <w:cantSplit/>
        </w:trPr>
        <w:tc>
          <w:tcPr>
            <w:tcW w:w="9606" w:type="dxa"/>
            <w:gridSpan w:val="4"/>
            <w:tcBorders>
              <w:right w:val="single" w:sz="4" w:space="0" w:color="auto"/>
            </w:tcBorders>
            <w:vAlign w:val="center"/>
            <w:hideMark/>
          </w:tcPr>
          <w:p w14:paraId="3479680D"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bCs/>
                <w:iCs/>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17</w:t>
            </w:r>
            <w:r w:rsidRPr="00363665">
              <w:rPr>
                <w:rFonts w:eastAsia="SimHei" w:cs="Angsana New" w:hint="eastAsia"/>
                <w:bCs/>
                <w:kern w:val="22"/>
                <w:sz w:val="24"/>
                <w:szCs w:val="22"/>
                <w:lang w:eastAsia="zh-CN"/>
              </w:rPr>
              <w:t>条——无意中造成的越境转移</w:t>
            </w:r>
            <w:r w:rsidRPr="00787278">
              <w:rPr>
                <w:rFonts w:eastAsia="SimSun" w:cs="Angsana New" w:hint="eastAsia"/>
                <w:vertAlign w:val="superscript"/>
                <w:lang w:eastAsia="zh-CN"/>
              </w:rPr>
              <w:footnoteReference w:id="2"/>
            </w:r>
            <w:r w:rsidRPr="00363665">
              <w:rPr>
                <w:rFonts w:eastAsia="SimHei" w:cs="Angsana New" w:hint="eastAsia"/>
                <w:bCs/>
                <w:kern w:val="22"/>
                <w:sz w:val="24"/>
                <w:szCs w:val="22"/>
                <w:lang w:eastAsia="zh-CN"/>
              </w:rPr>
              <w:t>和应急措施</w:t>
            </w:r>
          </w:p>
        </w:tc>
      </w:tr>
      <w:tr w:rsidR="00363665" w:rsidRPr="00363665" w14:paraId="0BE78DC9" w14:textId="77777777" w:rsidTr="00800891">
        <w:trPr>
          <w:cantSplit/>
        </w:trPr>
        <w:tc>
          <w:tcPr>
            <w:tcW w:w="4991" w:type="dxa"/>
            <w:gridSpan w:val="2"/>
            <w:vAlign w:val="center"/>
            <w:hideMark/>
          </w:tcPr>
          <w:p w14:paraId="0AFFB6DD"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贵国是否已经建立措施，在其管辖范围内发生的某一释放将会导致或可能导致无意造成的越境转移时，向受到影响或可能会受到影响的国家、生物安全信息交换所并酌情向有关的国际组织发出通知？</w:t>
            </w:r>
          </w:p>
        </w:tc>
        <w:tc>
          <w:tcPr>
            <w:tcW w:w="4615" w:type="dxa"/>
            <w:gridSpan w:val="2"/>
            <w:tcBorders>
              <w:right w:val="single" w:sz="4" w:space="0" w:color="auto"/>
            </w:tcBorders>
            <w:vAlign w:val="center"/>
            <w:hideMark/>
          </w:tcPr>
          <w:p w14:paraId="0F16F9E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F7CEC0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6789B3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rsidDel="0091556C" w14:paraId="669D45FA" w14:textId="77777777" w:rsidTr="00800891">
        <w:trPr>
          <w:cantSplit/>
        </w:trPr>
        <w:tc>
          <w:tcPr>
            <w:tcW w:w="4991" w:type="dxa"/>
            <w:gridSpan w:val="2"/>
            <w:shd w:val="clear" w:color="auto" w:fill="auto"/>
            <w:vAlign w:val="center"/>
          </w:tcPr>
          <w:p w14:paraId="4D3714C9" w14:textId="77777777" w:rsidR="00363665" w:rsidRPr="00363665" w:rsidDel="0091556C"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在本报告所述期间，在贵国管辖范围内发生了多少次导致或可能会导致无意越境转移的改性活生物体释放？</w:t>
            </w:r>
          </w:p>
        </w:tc>
        <w:tc>
          <w:tcPr>
            <w:tcW w:w="4615" w:type="dxa"/>
            <w:gridSpan w:val="2"/>
            <w:tcBorders>
              <w:right w:val="single" w:sz="4" w:space="0" w:color="auto"/>
            </w:tcBorders>
            <w:shd w:val="clear" w:color="auto" w:fill="auto"/>
            <w:vAlign w:val="center"/>
          </w:tcPr>
          <w:p w14:paraId="552548C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1265A10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次</w:t>
            </w:r>
          </w:p>
          <w:p w14:paraId="5FDF863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次</w:t>
            </w:r>
          </w:p>
          <w:p w14:paraId="1D2D1C24" w14:textId="77777777" w:rsidR="00363665" w:rsidRPr="00363665" w:rsidDel="0091556C"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次或以上</w:t>
            </w:r>
          </w:p>
        </w:tc>
      </w:tr>
      <w:tr w:rsidR="00363665" w:rsidRPr="00363665" w:rsidDel="0091556C" w14:paraId="6167ABB0" w14:textId="77777777" w:rsidTr="00800891">
        <w:trPr>
          <w:cantSplit/>
        </w:trPr>
        <w:tc>
          <w:tcPr>
            <w:tcW w:w="4991" w:type="dxa"/>
            <w:gridSpan w:val="2"/>
            <w:shd w:val="clear" w:color="auto" w:fill="auto"/>
            <w:vAlign w:val="center"/>
          </w:tcPr>
          <w:p w14:paraId="3A926ACD" w14:textId="77777777" w:rsidR="00363665" w:rsidRPr="00363665" w:rsidDel="0091556C"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86</w:t>
            </w:r>
            <w:r w:rsidRPr="00363665">
              <w:rPr>
                <w:rFonts w:eastAsia="SimSun" w:cs="Angsana New" w:hint="eastAsia"/>
                <w:kern w:val="22"/>
                <w:sz w:val="24"/>
                <w:szCs w:val="22"/>
                <w:lang w:eastAsia="zh-CN"/>
              </w:rPr>
              <w:t>个问题的回答为“发生了释放”，那么，贵国是否通知了受到影响或可能会受到影响的国家、生物安全信息交换所并酌情通知有关国际组织？</w:t>
            </w:r>
          </w:p>
        </w:tc>
        <w:tc>
          <w:tcPr>
            <w:tcW w:w="4615" w:type="dxa"/>
            <w:gridSpan w:val="2"/>
            <w:tcBorders>
              <w:right w:val="single" w:sz="4" w:space="0" w:color="auto"/>
            </w:tcBorders>
            <w:shd w:val="clear" w:color="auto" w:fill="auto"/>
            <w:vAlign w:val="center"/>
          </w:tcPr>
          <w:p w14:paraId="1E18124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是，每次</w:t>
            </w:r>
          </w:p>
          <w:p w14:paraId="1C82763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53FE64A3" w14:textId="77777777" w:rsidR="00363665" w:rsidRPr="00363665" w:rsidDel="0091556C"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D874B0B" w14:textId="77777777" w:rsidTr="00800891">
        <w:trPr>
          <w:cantSplit/>
        </w:trPr>
        <w:tc>
          <w:tcPr>
            <w:tcW w:w="4991" w:type="dxa"/>
            <w:gridSpan w:val="2"/>
            <w:vAlign w:val="center"/>
            <w:hideMark/>
          </w:tcPr>
          <w:p w14:paraId="61325D0C"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贵国是否有能力采取适当措施应对无意越境转移？</w:t>
            </w:r>
          </w:p>
        </w:tc>
        <w:tc>
          <w:tcPr>
            <w:tcW w:w="4615" w:type="dxa"/>
            <w:gridSpan w:val="2"/>
            <w:tcBorders>
              <w:right w:val="single" w:sz="4" w:space="0" w:color="auto"/>
            </w:tcBorders>
            <w:vAlign w:val="center"/>
            <w:hideMark/>
          </w:tcPr>
          <w:p w14:paraId="6428749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F0DBFE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18D9FDA" w14:textId="77777777" w:rsidTr="00800891">
        <w:trPr>
          <w:cantSplit/>
        </w:trPr>
        <w:tc>
          <w:tcPr>
            <w:tcW w:w="4991" w:type="dxa"/>
            <w:gridSpan w:val="2"/>
            <w:vAlign w:val="center"/>
            <w:hideMark/>
          </w:tcPr>
          <w:p w14:paraId="5A56CE45"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在本报告所述期间，贵国多少次意识到无意越境转移进入其领土？</w:t>
            </w:r>
          </w:p>
        </w:tc>
        <w:tc>
          <w:tcPr>
            <w:tcW w:w="4615" w:type="dxa"/>
            <w:gridSpan w:val="2"/>
            <w:tcBorders>
              <w:right w:val="single" w:sz="4" w:space="0" w:color="auto"/>
            </w:tcBorders>
            <w:vAlign w:val="center"/>
            <w:hideMark/>
          </w:tcPr>
          <w:p w14:paraId="4F340EC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1B27966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次</w:t>
            </w:r>
          </w:p>
          <w:p w14:paraId="58C0AF8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次</w:t>
            </w:r>
          </w:p>
          <w:p w14:paraId="731B836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次或以上</w:t>
            </w:r>
          </w:p>
        </w:tc>
      </w:tr>
      <w:tr w:rsidR="00363665" w:rsidRPr="00363665" w14:paraId="34F6D00E" w14:textId="77777777" w:rsidTr="00800891">
        <w:trPr>
          <w:cantSplit/>
        </w:trPr>
        <w:tc>
          <w:tcPr>
            <w:tcW w:w="9606" w:type="dxa"/>
            <w:gridSpan w:val="4"/>
            <w:tcBorders>
              <w:right w:val="single" w:sz="4" w:space="0" w:color="auto"/>
            </w:tcBorders>
            <w:vAlign w:val="center"/>
          </w:tcPr>
          <w:p w14:paraId="313A2AF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17</w:t>
            </w:r>
            <w:r w:rsidRPr="00363665">
              <w:rPr>
                <w:rFonts w:eastAsia="SimSun" w:cs="Angsana New" w:hint="eastAsia"/>
                <w:kern w:val="22"/>
                <w:sz w:val="24"/>
                <w:szCs w:val="22"/>
                <w:lang w:eastAsia="zh-CN"/>
              </w:rPr>
              <w:t>条的更多细节：</w:t>
            </w:r>
          </w:p>
          <w:p w14:paraId="1F8F0520"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p w14:paraId="4CC44EDD" w14:textId="77777777" w:rsidR="00363665" w:rsidRPr="00363665" w:rsidRDefault="00363665"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p>
          <w:p w14:paraId="22125941" w14:textId="77777777" w:rsidR="00363665" w:rsidRPr="00363665" w:rsidRDefault="00363665"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p>
        </w:tc>
      </w:tr>
      <w:tr w:rsidR="00363665" w:rsidRPr="00363665" w14:paraId="24931365" w14:textId="77777777" w:rsidTr="00800891">
        <w:trPr>
          <w:cantSplit/>
        </w:trPr>
        <w:tc>
          <w:tcPr>
            <w:tcW w:w="9606" w:type="dxa"/>
            <w:gridSpan w:val="4"/>
            <w:tcBorders>
              <w:right w:val="single" w:sz="4" w:space="0" w:color="auto"/>
            </w:tcBorders>
            <w:vAlign w:val="center"/>
            <w:hideMark/>
          </w:tcPr>
          <w:p w14:paraId="7B9880D3"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18</w:t>
            </w:r>
            <w:r w:rsidRPr="00363665">
              <w:rPr>
                <w:rFonts w:eastAsia="SimHei" w:cs="Angsana New" w:hint="eastAsia"/>
                <w:bCs/>
                <w:kern w:val="22"/>
                <w:sz w:val="24"/>
                <w:szCs w:val="22"/>
                <w:lang w:eastAsia="zh-CN"/>
              </w:rPr>
              <w:t>条——处理、运输、包装和标志</w:t>
            </w:r>
          </w:p>
        </w:tc>
      </w:tr>
      <w:tr w:rsidR="00363665" w:rsidRPr="00363665" w14:paraId="20360BCE" w14:textId="77777777" w:rsidTr="00800891">
        <w:trPr>
          <w:cantSplit/>
        </w:trPr>
        <w:tc>
          <w:tcPr>
            <w:tcW w:w="4991" w:type="dxa"/>
            <w:gridSpan w:val="2"/>
            <w:vAlign w:val="center"/>
            <w:hideMark/>
          </w:tcPr>
          <w:p w14:paraId="395BBD2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贵国是否参照有关国际规则和标准，采取措施要求在安全的条件下处理、包装和运输</w:t>
            </w:r>
            <w:r w:rsidRPr="00363665">
              <w:rPr>
                <w:rFonts w:eastAsia="KaiTi_GB2312" w:cs="Angsana New" w:hint="eastAsia"/>
                <w:kern w:val="22"/>
                <w:sz w:val="24"/>
                <w:szCs w:val="22"/>
                <w:lang w:eastAsia="zh-CN"/>
              </w:rPr>
              <w:t>属于拟越境转移的改性活生物体</w:t>
            </w:r>
            <w:r w:rsidRPr="00363665">
              <w:rPr>
                <w:rFonts w:eastAsia="SimSun" w:cs="Angsana New" w:hint="eastAsia"/>
                <w:kern w:val="22"/>
                <w:sz w:val="24"/>
                <w:szCs w:val="22"/>
                <w:lang w:eastAsia="zh-CN"/>
              </w:rPr>
              <w:t>？</w:t>
            </w:r>
          </w:p>
        </w:tc>
        <w:tc>
          <w:tcPr>
            <w:tcW w:w="4615" w:type="dxa"/>
            <w:gridSpan w:val="2"/>
            <w:tcBorders>
              <w:right w:val="single" w:sz="4" w:space="0" w:color="auto"/>
            </w:tcBorders>
            <w:vAlign w:val="center"/>
            <w:hideMark/>
          </w:tcPr>
          <w:p w14:paraId="0F74EC4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399D2A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F32857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C543AAC" w14:textId="77777777" w:rsidTr="00800891">
        <w:trPr>
          <w:cantSplit/>
        </w:trPr>
        <w:tc>
          <w:tcPr>
            <w:tcW w:w="4991" w:type="dxa"/>
            <w:gridSpan w:val="2"/>
            <w:vAlign w:val="center"/>
            <w:hideMark/>
          </w:tcPr>
          <w:p w14:paraId="546FA9D0"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在</w:t>
            </w:r>
            <w:r w:rsidRPr="00363665">
              <w:rPr>
                <w:rFonts w:eastAsia="KaiTi_GB2312" w:cs="Angsana New" w:hint="eastAsia"/>
                <w:kern w:val="22"/>
                <w:sz w:val="24"/>
                <w:szCs w:val="22"/>
                <w:lang w:eastAsia="zh-CN"/>
              </w:rPr>
              <w:t>无法获知改性活生物体名称</w:t>
            </w:r>
            <w:r w:rsidRPr="00363665">
              <w:rPr>
                <w:rFonts w:eastAsia="SimSun" w:cs="Angsana New" w:hint="eastAsia"/>
                <w:kern w:val="22"/>
                <w:sz w:val="24"/>
                <w:szCs w:val="22"/>
                <w:lang w:eastAsia="zh-CN"/>
              </w:rPr>
              <w:t>的情况下，贵国是否采取措施要求</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改性活生物体所附单据明确说明其中</w:t>
            </w:r>
            <w:r w:rsidRPr="00363665">
              <w:rPr>
                <w:rFonts w:eastAsia="KaiTi_GB2312" w:cs="Angsana New" w:hint="eastAsia"/>
                <w:kern w:val="22"/>
                <w:sz w:val="24"/>
                <w:szCs w:val="22"/>
                <w:lang w:eastAsia="zh-CN"/>
              </w:rPr>
              <w:t>可能含有改性活</w:t>
            </w:r>
            <w:r w:rsidRPr="00787278">
              <w:rPr>
                <w:rFonts w:eastAsia="SimSun" w:cs="Angsana New" w:hint="eastAsia"/>
                <w:kern w:val="22"/>
                <w:sz w:val="24"/>
                <w:szCs w:val="22"/>
                <w:lang w:eastAsia="zh-CN"/>
              </w:rPr>
              <w:t>生物体</w:t>
            </w:r>
            <w:r w:rsidRPr="00363665">
              <w:rPr>
                <w:rFonts w:eastAsia="SimSun" w:cs="Angsana New" w:hint="eastAsia"/>
                <w:kern w:val="22"/>
                <w:sz w:val="24"/>
                <w:szCs w:val="22"/>
                <w:lang w:eastAsia="zh-CN"/>
              </w:rPr>
              <w:t>且不打算有意将其引入环境，并附上供进一步获取信息的联络点？</w:t>
            </w:r>
          </w:p>
        </w:tc>
        <w:tc>
          <w:tcPr>
            <w:tcW w:w="4615" w:type="dxa"/>
            <w:gridSpan w:val="2"/>
            <w:tcBorders>
              <w:right w:val="single" w:sz="4" w:space="0" w:color="auto"/>
            </w:tcBorders>
            <w:vAlign w:val="center"/>
            <w:hideMark/>
          </w:tcPr>
          <w:p w14:paraId="5AD2717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00363665" w:rsidRPr="00363665">
              <w:rPr>
                <w:rFonts w:eastAsia="SimSun" w:cs="Angsana New" w:hint="eastAsia"/>
                <w:kern w:val="22"/>
                <w:sz w:val="24"/>
                <w:szCs w:val="22"/>
                <w:lang w:eastAsia="zh-CN"/>
              </w:rPr>
              <w:t xml:space="preserve"> </w:t>
            </w:r>
          </w:p>
          <w:p w14:paraId="5656F6E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614C047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7F11F832" w14:textId="77777777" w:rsidTr="00800891">
        <w:trPr>
          <w:cantSplit/>
        </w:trPr>
        <w:tc>
          <w:tcPr>
            <w:tcW w:w="4991" w:type="dxa"/>
            <w:gridSpan w:val="2"/>
            <w:vAlign w:val="center"/>
            <w:hideMark/>
          </w:tcPr>
          <w:p w14:paraId="065BB27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在</w:t>
            </w:r>
            <w:r w:rsidRPr="00363665">
              <w:rPr>
                <w:rFonts w:eastAsia="KaiTi_GB2312" w:cs="Angsana New" w:hint="eastAsia"/>
                <w:kern w:val="22"/>
                <w:sz w:val="24"/>
                <w:szCs w:val="22"/>
                <w:lang w:eastAsia="zh-CN"/>
              </w:rPr>
              <w:t>获知改性活生物体名称</w:t>
            </w:r>
            <w:r w:rsidRPr="00363665">
              <w:rPr>
                <w:rFonts w:eastAsia="SimSun" w:cs="Angsana New" w:hint="eastAsia"/>
                <w:kern w:val="22"/>
                <w:sz w:val="24"/>
                <w:szCs w:val="22"/>
                <w:lang w:eastAsia="zh-CN"/>
              </w:rPr>
              <w:t>的情况下，贵国是否采取措施要求</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改性活生物体所附单据明确说明其中</w:t>
            </w:r>
            <w:r w:rsidRPr="00363665">
              <w:rPr>
                <w:rFonts w:eastAsia="KaiTi_GB2312" w:cs="Angsana New" w:hint="eastAsia"/>
                <w:kern w:val="22"/>
                <w:sz w:val="24"/>
                <w:szCs w:val="22"/>
                <w:lang w:eastAsia="zh-CN"/>
              </w:rPr>
              <w:t>含有改性活生物体</w:t>
            </w:r>
            <w:r w:rsidRPr="00363665">
              <w:rPr>
                <w:rFonts w:eastAsia="SimSun" w:cs="Angsana New" w:hint="eastAsia"/>
                <w:kern w:val="22"/>
                <w:sz w:val="24"/>
                <w:szCs w:val="22"/>
                <w:lang w:eastAsia="zh-CN"/>
              </w:rPr>
              <w:t>且不打算有意将其引入环境，并附上供进一步获取信息的联络点？</w:t>
            </w:r>
          </w:p>
        </w:tc>
        <w:tc>
          <w:tcPr>
            <w:tcW w:w="4615" w:type="dxa"/>
            <w:gridSpan w:val="2"/>
            <w:tcBorders>
              <w:right w:val="single" w:sz="4" w:space="0" w:color="auto"/>
            </w:tcBorders>
            <w:vAlign w:val="center"/>
            <w:hideMark/>
          </w:tcPr>
          <w:p w14:paraId="06DAAB9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00363665" w:rsidRPr="00363665">
              <w:rPr>
                <w:rFonts w:eastAsia="SimSun" w:cs="Angsana New" w:hint="eastAsia"/>
                <w:kern w:val="22"/>
                <w:sz w:val="24"/>
                <w:szCs w:val="22"/>
                <w:lang w:eastAsia="zh-CN"/>
              </w:rPr>
              <w:t xml:space="preserve"> </w:t>
            </w:r>
          </w:p>
          <w:p w14:paraId="0DF4AAD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E4A2FA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D81D99D" w14:textId="77777777" w:rsidTr="00800891">
        <w:trPr>
          <w:cantSplit/>
        </w:trPr>
        <w:tc>
          <w:tcPr>
            <w:tcW w:w="4991" w:type="dxa"/>
            <w:gridSpan w:val="2"/>
            <w:vAlign w:val="center"/>
          </w:tcPr>
          <w:p w14:paraId="6F6B85BB"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91</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92</w:t>
            </w:r>
            <w:r w:rsidRPr="00363665">
              <w:rPr>
                <w:rFonts w:eastAsia="SimSun" w:cs="Angsana New" w:hint="eastAsia"/>
                <w:kern w:val="22"/>
                <w:sz w:val="24"/>
                <w:szCs w:val="22"/>
                <w:lang w:eastAsia="zh-CN"/>
              </w:rPr>
              <w:t>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w:t>
            </w:r>
            <w:r w:rsidRPr="00363665">
              <w:rPr>
                <w:rFonts w:eastAsia="SimSun" w:cs="Angsana New" w:hint="eastAsia"/>
                <w:kern w:val="22"/>
                <w:sz w:val="24"/>
                <w:szCs w:val="22"/>
                <w:lang w:eastAsia="zh-CN"/>
              </w:rPr>
              <w:t>93</w:t>
            </w:r>
            <w:r w:rsidRPr="00363665">
              <w:rPr>
                <w:rFonts w:eastAsia="SimSun" w:cs="Angsana New" w:hint="eastAsia"/>
                <w:kern w:val="22"/>
                <w:sz w:val="24"/>
                <w:szCs w:val="22"/>
                <w:lang w:eastAsia="zh-CN"/>
              </w:rPr>
              <w:t>个问题的回答为“是”，那么，贵国要求改性活生物体须附有哪些单据？</w:t>
            </w:r>
          </w:p>
        </w:tc>
        <w:tc>
          <w:tcPr>
            <w:tcW w:w="4615" w:type="dxa"/>
            <w:gridSpan w:val="2"/>
            <w:tcBorders>
              <w:right w:val="single" w:sz="4" w:space="0" w:color="auto"/>
            </w:tcBorders>
            <w:vAlign w:val="center"/>
          </w:tcPr>
          <w:p w14:paraId="0AF6429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专门的改性活生物体单据</w:t>
            </w:r>
          </w:p>
          <w:p w14:paraId="24660EE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作为其他单据的一部分（并非专门的改性活生物体的）</w:t>
            </w:r>
          </w:p>
          <w:p w14:paraId="7A56582E" w14:textId="77777777" w:rsidR="00363665" w:rsidRPr="00363665" w:rsidRDefault="00646EFE" w:rsidP="00363665">
            <w:pPr>
              <w:suppressLineNumbers/>
              <w:suppressAutoHyphens/>
              <w:topLinePunct/>
              <w:autoSpaceDE w:val="0"/>
              <w:autoSpaceDN w:val="0"/>
              <w:adjustRightInd w:val="0"/>
              <w:snapToGrid w:val="0"/>
              <w:spacing w:before="120" w:after="120"/>
              <w:ind w:left="767" w:right="490" w:hanging="7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72EAA91F" w14:textId="77777777" w:rsidTr="00800891">
        <w:trPr>
          <w:cantSplit/>
        </w:trPr>
        <w:tc>
          <w:tcPr>
            <w:tcW w:w="4991" w:type="dxa"/>
            <w:gridSpan w:val="2"/>
            <w:vAlign w:val="center"/>
            <w:hideMark/>
          </w:tcPr>
          <w:p w14:paraId="59865472"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贵国是否采取措施要求</w:t>
            </w:r>
            <w:r w:rsidRPr="00363665">
              <w:rPr>
                <w:rFonts w:eastAsia="KaiTi_GB2312" w:cs="Angsana New" w:hint="eastAsia"/>
                <w:kern w:val="22"/>
                <w:sz w:val="24"/>
                <w:szCs w:val="22"/>
                <w:lang w:eastAsia="zh-CN"/>
              </w:rPr>
              <w:t>预定用于封闭使用的改性活生物体</w:t>
            </w:r>
            <w:r w:rsidRPr="00363665">
              <w:rPr>
                <w:rFonts w:eastAsia="SimSun" w:cs="Angsana New" w:hint="eastAsia"/>
                <w:kern w:val="22"/>
                <w:sz w:val="24"/>
                <w:szCs w:val="22"/>
                <w:lang w:eastAsia="zh-CN"/>
              </w:rPr>
              <w:t>所附单据</w:t>
            </w:r>
            <w:r w:rsidRPr="00363665">
              <w:rPr>
                <w:rFonts w:eastAsia="SimSun" w:cs="Angsana New" w:hint="eastAsia"/>
                <w:kern w:val="22"/>
                <w:sz w:val="24"/>
                <w:szCs w:val="22"/>
                <w:lang w:val="en-US" w:eastAsia="zh-CN"/>
              </w:rPr>
              <w:t>明确将其标明为</w:t>
            </w:r>
            <w:r w:rsidRPr="00363665">
              <w:rPr>
                <w:rFonts w:eastAsia="KaiTi_GB2312" w:cs="Angsana New" w:hint="eastAsia"/>
                <w:kern w:val="22"/>
                <w:sz w:val="24"/>
                <w:szCs w:val="22"/>
                <w:lang w:val="en-US" w:eastAsia="zh-CN"/>
              </w:rPr>
              <w:t>改性活生物体</w:t>
            </w:r>
            <w:r w:rsidRPr="00363665">
              <w:rPr>
                <w:rFonts w:eastAsia="SimSun" w:cs="Angsana New" w:hint="eastAsia"/>
                <w:kern w:val="22"/>
                <w:sz w:val="24"/>
                <w:szCs w:val="22"/>
                <w:lang w:val="en-US" w:eastAsia="zh-CN"/>
              </w:rPr>
              <w:t>，并具体说明安全处理、储存、运输和使用的任何要求，以及供进一步索取信息的联络点（包括接收改性活生物体的个人和机构名称和地址）？</w:t>
            </w:r>
          </w:p>
        </w:tc>
        <w:tc>
          <w:tcPr>
            <w:tcW w:w="4615" w:type="dxa"/>
            <w:gridSpan w:val="2"/>
            <w:tcBorders>
              <w:right w:val="single" w:sz="4" w:space="0" w:color="auto"/>
            </w:tcBorders>
            <w:vAlign w:val="center"/>
            <w:hideMark/>
          </w:tcPr>
          <w:p w14:paraId="11626F4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853FD2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19231BB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A2A256C" w14:textId="77777777" w:rsidTr="00800891">
        <w:trPr>
          <w:cantSplit/>
        </w:trPr>
        <w:tc>
          <w:tcPr>
            <w:tcW w:w="4991" w:type="dxa"/>
            <w:gridSpan w:val="2"/>
            <w:vAlign w:val="center"/>
            <w:hideMark/>
          </w:tcPr>
          <w:p w14:paraId="2F66F735"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95</w:t>
            </w:r>
            <w:r w:rsidRPr="00363665">
              <w:rPr>
                <w:rFonts w:eastAsia="SimSun" w:cs="Angsana New" w:hint="eastAsia"/>
                <w:kern w:val="22"/>
                <w:sz w:val="24"/>
                <w:szCs w:val="22"/>
                <w:lang w:eastAsia="zh-CN"/>
              </w:rPr>
              <w:t>个问题的回答为“是”，那么，贵国要求哪些类别的识别预定用于封闭</w:t>
            </w:r>
            <w:r w:rsidRPr="00787278">
              <w:rPr>
                <w:rFonts w:eastAsia="KaiTi_GB2312" w:cs="Angsana New" w:hint="eastAsia"/>
                <w:kern w:val="22"/>
                <w:sz w:val="24"/>
                <w:szCs w:val="22"/>
                <w:lang w:val="en-US" w:eastAsia="zh-CN"/>
              </w:rPr>
              <w:t>使用</w:t>
            </w:r>
            <w:r w:rsidRPr="00363665">
              <w:rPr>
                <w:rFonts w:eastAsia="SimSun" w:cs="Angsana New" w:hint="eastAsia"/>
                <w:kern w:val="22"/>
                <w:sz w:val="24"/>
                <w:szCs w:val="22"/>
                <w:lang w:eastAsia="zh-CN"/>
              </w:rPr>
              <w:t>的改性活生物体的单据？</w:t>
            </w:r>
          </w:p>
        </w:tc>
        <w:tc>
          <w:tcPr>
            <w:tcW w:w="4615" w:type="dxa"/>
            <w:gridSpan w:val="2"/>
            <w:tcBorders>
              <w:right w:val="single" w:sz="4" w:space="0" w:color="auto"/>
            </w:tcBorders>
            <w:vAlign w:val="center"/>
            <w:hideMark/>
          </w:tcPr>
          <w:p w14:paraId="1C268A4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专门的改性活生物体单据</w:t>
            </w:r>
          </w:p>
          <w:p w14:paraId="0D94112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作为其他单据的一部分（并非专门的改性活生物体的）</w:t>
            </w:r>
          </w:p>
          <w:p w14:paraId="0462B79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7E139E31" w14:textId="77777777" w:rsidTr="00800891">
        <w:trPr>
          <w:cantSplit/>
        </w:trPr>
        <w:tc>
          <w:tcPr>
            <w:tcW w:w="4991" w:type="dxa"/>
            <w:gridSpan w:val="2"/>
            <w:vAlign w:val="center"/>
            <w:hideMark/>
          </w:tcPr>
          <w:p w14:paraId="1DEA8CF5"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kern w:val="22"/>
                <w:sz w:val="24"/>
                <w:szCs w:val="22"/>
                <w:lang w:eastAsia="zh-CN"/>
              </w:rPr>
            </w:pPr>
            <w:r w:rsidRPr="00363665">
              <w:rPr>
                <w:rFonts w:eastAsia="SimSun" w:cs="Angsana New" w:hint="eastAsia"/>
                <w:kern w:val="22"/>
                <w:sz w:val="24"/>
                <w:szCs w:val="22"/>
                <w:lang w:eastAsia="zh-CN"/>
              </w:rPr>
              <w:t>贵国是否采取措施要求</w:t>
            </w:r>
            <w:r w:rsidRPr="00363665">
              <w:rPr>
                <w:rFonts w:eastAsia="KaiTi_GB2312" w:cs="Angsana New" w:hint="eastAsia"/>
                <w:kern w:val="22"/>
                <w:sz w:val="24"/>
                <w:szCs w:val="22"/>
                <w:lang w:eastAsia="zh-CN"/>
              </w:rPr>
              <w:t>有意向进口缔约方环境中引入的改性活生物体</w:t>
            </w:r>
            <w:r w:rsidRPr="00363665">
              <w:rPr>
                <w:rFonts w:eastAsia="SimSun" w:cs="Angsana New" w:hint="eastAsia"/>
                <w:kern w:val="22"/>
                <w:sz w:val="24"/>
                <w:szCs w:val="22"/>
                <w:lang w:eastAsia="zh-CN"/>
              </w:rPr>
              <w:t>所附单据明确将其标明为</w:t>
            </w:r>
            <w:r w:rsidRPr="00363665">
              <w:rPr>
                <w:rFonts w:eastAsia="KaiTi_GB2312" w:cs="Angsana New" w:hint="eastAsia"/>
                <w:kern w:val="22"/>
                <w:sz w:val="24"/>
                <w:szCs w:val="22"/>
                <w:lang w:eastAsia="zh-CN"/>
              </w:rPr>
              <w:t>改性活生物体</w:t>
            </w:r>
            <w:r w:rsidRPr="00363665">
              <w:rPr>
                <w:rFonts w:eastAsia="SimSun" w:cs="Angsana New" w:hint="eastAsia"/>
                <w:kern w:val="22"/>
                <w:sz w:val="24"/>
                <w:szCs w:val="22"/>
                <w:lang w:eastAsia="zh-CN"/>
              </w:rPr>
              <w:t>；具体说明其名称和相关特性和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或特点、关于安全处理、储存、运输和使用的任何要求以及供进一步索取信息的联络点，并酌情提供进口者和出口者名称和地址；以及列出关于所涉转移符合本《议定书》中适用于出口者的规定的声明？</w:t>
            </w:r>
          </w:p>
        </w:tc>
        <w:tc>
          <w:tcPr>
            <w:tcW w:w="4615" w:type="dxa"/>
            <w:gridSpan w:val="2"/>
            <w:tcBorders>
              <w:right w:val="single" w:sz="4" w:space="0" w:color="auto"/>
            </w:tcBorders>
            <w:vAlign w:val="center"/>
            <w:hideMark/>
          </w:tcPr>
          <w:p w14:paraId="4A2E5BF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F8BA93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BE8691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D1E2029" w14:textId="77777777" w:rsidTr="00800891">
        <w:trPr>
          <w:cantSplit/>
        </w:trPr>
        <w:tc>
          <w:tcPr>
            <w:tcW w:w="4991" w:type="dxa"/>
            <w:gridSpan w:val="2"/>
            <w:vAlign w:val="center"/>
            <w:hideMark/>
          </w:tcPr>
          <w:p w14:paraId="51A8C904"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97</w:t>
            </w:r>
            <w:r w:rsidRPr="00363665">
              <w:rPr>
                <w:rFonts w:eastAsia="SimSun" w:cs="Angsana New" w:hint="eastAsia"/>
                <w:kern w:val="22"/>
                <w:sz w:val="24"/>
                <w:szCs w:val="22"/>
                <w:lang w:eastAsia="zh-CN"/>
              </w:rPr>
              <w:t>个问题的回答为“是”，那么，贵国要求哪些类别的识别</w:t>
            </w:r>
            <w:r w:rsidRPr="00363665">
              <w:rPr>
                <w:rFonts w:eastAsia="SimSun" w:cs="Angsana New" w:hint="eastAsia"/>
                <w:bCs/>
                <w:iCs/>
                <w:kern w:val="22"/>
                <w:sz w:val="24"/>
                <w:szCs w:val="22"/>
                <w:lang w:eastAsia="zh-CN"/>
              </w:rPr>
              <w:t>有意引入环境的</w:t>
            </w:r>
            <w:r w:rsidRPr="00363665">
              <w:rPr>
                <w:rFonts w:eastAsia="SimSun" w:cs="Angsana New" w:hint="eastAsia"/>
                <w:kern w:val="22"/>
                <w:sz w:val="24"/>
                <w:szCs w:val="22"/>
                <w:lang w:eastAsia="zh-CN"/>
              </w:rPr>
              <w:t>改性活生物体的单据？</w:t>
            </w:r>
          </w:p>
        </w:tc>
        <w:tc>
          <w:tcPr>
            <w:tcW w:w="4615" w:type="dxa"/>
            <w:gridSpan w:val="2"/>
            <w:tcBorders>
              <w:right w:val="single" w:sz="4" w:space="0" w:color="auto"/>
            </w:tcBorders>
            <w:vAlign w:val="center"/>
            <w:hideMark/>
          </w:tcPr>
          <w:p w14:paraId="53348B2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专门的改性活生物体单据</w:t>
            </w:r>
          </w:p>
          <w:p w14:paraId="21CC065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作为其他单据的一部分（并非专门的改性活生物体的）</w:t>
            </w:r>
          </w:p>
          <w:p w14:paraId="2B1B9B3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6A4B6941" w14:textId="77777777" w:rsidTr="00800891">
        <w:trPr>
          <w:cantSplit/>
        </w:trPr>
        <w:tc>
          <w:tcPr>
            <w:tcW w:w="4991" w:type="dxa"/>
            <w:gridSpan w:val="2"/>
            <w:vAlign w:val="center"/>
            <w:hideMark/>
          </w:tcPr>
          <w:p w14:paraId="67C4B1EA" w14:textId="77777777" w:rsidR="00363665" w:rsidRPr="00363665" w:rsidRDefault="00363665" w:rsidP="00787278">
            <w:pPr>
              <w:numPr>
                <w:ilvl w:val="0"/>
                <w:numId w:val="48"/>
              </w:numPr>
              <w:suppressLineNumbers/>
              <w:suppressAutoHyphens/>
              <w:topLinePunct/>
              <w:autoSpaceDE w:val="0"/>
              <w:autoSpaceDN w:val="0"/>
              <w:adjustRightInd w:val="0"/>
              <w:snapToGrid w:val="0"/>
              <w:spacing w:before="120" w:after="120"/>
              <w:ind w:left="360" w:right="490" w:hanging="360"/>
              <w:rPr>
                <w:rFonts w:eastAsia="SimSun" w:cs="Angsana New"/>
                <w:i/>
                <w:kern w:val="22"/>
                <w:sz w:val="24"/>
                <w:szCs w:val="22"/>
                <w:lang w:eastAsia="zh-CN"/>
              </w:rPr>
            </w:pPr>
            <w:r w:rsidRPr="00363665">
              <w:rPr>
                <w:rFonts w:eastAsia="SimSun" w:cs="Angsana New" w:hint="eastAsia"/>
                <w:kern w:val="22"/>
                <w:sz w:val="24"/>
                <w:szCs w:val="22"/>
                <w:lang w:eastAsia="zh-CN"/>
              </w:rPr>
              <w:t>贵国是否具有可用的指南来确保改性活生物体的安全处理、运输和包装？</w:t>
            </w:r>
          </w:p>
        </w:tc>
        <w:tc>
          <w:tcPr>
            <w:tcW w:w="4615" w:type="dxa"/>
            <w:gridSpan w:val="2"/>
            <w:tcBorders>
              <w:right w:val="single" w:sz="4" w:space="0" w:color="auto"/>
            </w:tcBorders>
            <w:vAlign w:val="center"/>
            <w:hideMark/>
          </w:tcPr>
          <w:p w14:paraId="7FEA42D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913DE7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F4947E3" w14:textId="77777777" w:rsidTr="00800891">
        <w:trPr>
          <w:cantSplit/>
        </w:trPr>
        <w:tc>
          <w:tcPr>
            <w:tcW w:w="4991" w:type="dxa"/>
            <w:gridSpan w:val="2"/>
            <w:shd w:val="clear" w:color="auto" w:fill="auto"/>
            <w:vAlign w:val="center"/>
            <w:hideMark/>
          </w:tcPr>
          <w:p w14:paraId="6A11C88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贵国是否有能力实施改性活生物体识别和单据方面的要求？</w:t>
            </w:r>
          </w:p>
        </w:tc>
        <w:tc>
          <w:tcPr>
            <w:tcW w:w="4615" w:type="dxa"/>
            <w:gridSpan w:val="2"/>
            <w:tcBorders>
              <w:right w:val="single" w:sz="4" w:space="0" w:color="auto"/>
            </w:tcBorders>
            <w:shd w:val="clear" w:color="auto" w:fill="auto"/>
            <w:vAlign w:val="center"/>
            <w:hideMark/>
          </w:tcPr>
          <w:p w14:paraId="47464AF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EB7C05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1A5AFA8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6DCD991" w14:textId="77777777" w:rsidTr="00800891">
        <w:trPr>
          <w:cantSplit/>
        </w:trPr>
        <w:tc>
          <w:tcPr>
            <w:tcW w:w="4991" w:type="dxa"/>
            <w:gridSpan w:val="2"/>
            <w:vAlign w:val="center"/>
            <w:hideMark/>
          </w:tcPr>
          <w:p w14:paraId="2957903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贵国有多少名海关人员接受过识别改性活生物体的培训？</w:t>
            </w:r>
          </w:p>
        </w:tc>
        <w:tc>
          <w:tcPr>
            <w:tcW w:w="4615" w:type="dxa"/>
            <w:gridSpan w:val="2"/>
            <w:tcBorders>
              <w:right w:val="single" w:sz="4" w:space="0" w:color="auto"/>
            </w:tcBorders>
            <w:vAlign w:val="center"/>
            <w:hideMark/>
          </w:tcPr>
          <w:p w14:paraId="1F43F25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0CB47FB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0395863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人</w:t>
            </w:r>
          </w:p>
          <w:p w14:paraId="1A4A14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人</w:t>
            </w:r>
          </w:p>
          <w:p w14:paraId="270B6C8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人以上</w:t>
            </w:r>
          </w:p>
          <w:p w14:paraId="7C507D1E" w14:textId="77777777" w:rsidR="00363665" w:rsidRPr="00363665" w:rsidRDefault="00363665" w:rsidP="00363665">
            <w:pPr>
              <w:suppressLineNumbers/>
              <w:suppressAutoHyphens/>
              <w:topLinePunct/>
              <w:autoSpaceDE w:val="0"/>
              <w:autoSpaceDN w:val="0"/>
              <w:adjustRightInd w:val="0"/>
              <w:snapToGrid w:val="0"/>
              <w:spacing w:before="240" w:after="120"/>
              <w:ind w:left="734" w:hanging="734"/>
              <w:rPr>
                <w:rFonts w:eastAsia="KaiTi_GB2312" w:cs="Angsana New"/>
                <w:kern w:val="22"/>
                <w:sz w:val="24"/>
                <w:szCs w:val="22"/>
                <w:lang w:eastAsia="zh-CN"/>
              </w:rPr>
            </w:pPr>
            <w:r w:rsidRPr="00363665">
              <w:rPr>
                <w:rFonts w:eastAsia="KaiTi_GB2312" w:cs="Angsana New" w:hint="eastAsia"/>
                <w:kern w:val="22"/>
                <w:sz w:val="24"/>
                <w:szCs w:val="22"/>
                <w:lang w:eastAsia="zh-CN"/>
              </w:rPr>
              <w:t>数量是否充足：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是</w:t>
            </w:r>
            <w:r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否</w:t>
            </w:r>
          </w:p>
        </w:tc>
      </w:tr>
      <w:tr w:rsidR="00363665" w:rsidRPr="00363665" w14:paraId="672010BE" w14:textId="77777777" w:rsidTr="00800891">
        <w:trPr>
          <w:cantSplit/>
        </w:trPr>
        <w:tc>
          <w:tcPr>
            <w:tcW w:w="4991" w:type="dxa"/>
            <w:gridSpan w:val="2"/>
            <w:vAlign w:val="center"/>
            <w:hideMark/>
          </w:tcPr>
          <w:p w14:paraId="5193584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贵国是否建立了改性活生物体的采样和检测程序？</w:t>
            </w:r>
          </w:p>
        </w:tc>
        <w:tc>
          <w:tcPr>
            <w:tcW w:w="4615" w:type="dxa"/>
            <w:gridSpan w:val="2"/>
            <w:tcBorders>
              <w:right w:val="single" w:sz="4" w:space="0" w:color="auto"/>
            </w:tcBorders>
            <w:vAlign w:val="center"/>
            <w:hideMark/>
          </w:tcPr>
          <w:p w14:paraId="1CAE9C5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1B1B6A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9B95C8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F76B21E" w14:textId="77777777" w:rsidTr="00800891">
        <w:trPr>
          <w:cantSplit/>
        </w:trPr>
        <w:tc>
          <w:tcPr>
            <w:tcW w:w="4991" w:type="dxa"/>
            <w:gridSpan w:val="2"/>
            <w:vAlign w:val="center"/>
            <w:hideMark/>
          </w:tcPr>
          <w:p w14:paraId="542F377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贵国有多少名实验室人员接受过检测改性活生物体的培训？</w:t>
            </w:r>
          </w:p>
        </w:tc>
        <w:tc>
          <w:tcPr>
            <w:tcW w:w="4615" w:type="dxa"/>
            <w:gridSpan w:val="2"/>
            <w:tcBorders>
              <w:right w:val="single" w:sz="4" w:space="0" w:color="auto"/>
            </w:tcBorders>
            <w:vAlign w:val="center"/>
            <w:hideMark/>
          </w:tcPr>
          <w:p w14:paraId="326FC66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051AD55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人</w:t>
            </w:r>
          </w:p>
          <w:p w14:paraId="7176B9A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人</w:t>
            </w:r>
          </w:p>
          <w:p w14:paraId="72BE0A9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人</w:t>
            </w:r>
          </w:p>
          <w:p w14:paraId="7FA9670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人或以上</w:t>
            </w:r>
          </w:p>
          <w:p w14:paraId="20E22A1F" w14:textId="77777777" w:rsidR="00363665" w:rsidRPr="00363665" w:rsidRDefault="00595F81" w:rsidP="00363665">
            <w:pPr>
              <w:suppressLineNumbers/>
              <w:suppressAutoHyphens/>
              <w:topLinePunct/>
              <w:autoSpaceDE w:val="0"/>
              <w:autoSpaceDN w:val="0"/>
              <w:adjustRightInd w:val="0"/>
              <w:snapToGrid w:val="0"/>
              <w:spacing w:before="240" w:after="120"/>
              <w:ind w:left="734" w:hanging="734"/>
              <w:rPr>
                <w:rFonts w:eastAsia="KaiTi_GB2312" w:cs="Angsana New"/>
                <w:kern w:val="22"/>
                <w:sz w:val="24"/>
                <w:szCs w:val="22"/>
                <w:lang w:eastAsia="zh-CN"/>
              </w:rPr>
            </w:pPr>
            <w:r>
              <w:rPr>
                <w:rFonts w:eastAsia="KaiTi_GB2312" w:cs="Angsana New" w:hint="eastAsia"/>
                <w:kern w:val="22"/>
                <w:sz w:val="24"/>
                <w:szCs w:val="22"/>
                <w:lang w:eastAsia="zh-CN"/>
              </w:rPr>
              <w:t>人</w:t>
            </w:r>
            <w:r w:rsidR="00363665" w:rsidRPr="00363665">
              <w:rPr>
                <w:rFonts w:eastAsia="KaiTi_GB2312" w:cs="Angsana New" w:hint="eastAsia"/>
                <w:kern w:val="22"/>
                <w:sz w:val="24"/>
                <w:szCs w:val="22"/>
                <w:lang w:eastAsia="zh-CN"/>
              </w:rPr>
              <w:t>数是否充足：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是</w:t>
            </w:r>
            <w:r w:rsidR="00363665"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00363665" w:rsidRPr="00363665">
              <w:rPr>
                <w:rFonts w:eastAsia="KaiTi_GB2312" w:cs="Angsana New" w:hint="eastAsia"/>
                <w:kern w:val="22"/>
                <w:sz w:val="24"/>
                <w:szCs w:val="22"/>
                <w:lang w:eastAsia="zh-CN"/>
              </w:rPr>
              <w:t xml:space="preserve"> </w:t>
            </w:r>
            <w:r w:rsidR="00363665" w:rsidRPr="00363665">
              <w:rPr>
                <w:rFonts w:eastAsia="KaiTi_GB2312" w:cs="Angsana New" w:hint="eastAsia"/>
                <w:kern w:val="22"/>
                <w:sz w:val="24"/>
                <w:szCs w:val="22"/>
                <w:lang w:eastAsia="zh-CN"/>
              </w:rPr>
              <w:t>否</w:t>
            </w:r>
          </w:p>
        </w:tc>
      </w:tr>
      <w:tr w:rsidR="00363665" w:rsidRPr="00363665" w14:paraId="0A912921" w14:textId="77777777" w:rsidTr="00800891">
        <w:trPr>
          <w:cantSplit/>
        </w:trPr>
        <w:tc>
          <w:tcPr>
            <w:tcW w:w="4991" w:type="dxa"/>
            <w:gridSpan w:val="2"/>
            <w:vAlign w:val="center"/>
            <w:hideMark/>
          </w:tcPr>
          <w:p w14:paraId="279BEDF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贵国是否拥有用于改性活生物体检测之实验室设施的可靠使用权？</w:t>
            </w:r>
          </w:p>
        </w:tc>
        <w:tc>
          <w:tcPr>
            <w:tcW w:w="4615" w:type="dxa"/>
            <w:gridSpan w:val="2"/>
            <w:tcBorders>
              <w:right w:val="single" w:sz="4" w:space="0" w:color="auto"/>
            </w:tcBorders>
            <w:vAlign w:val="center"/>
            <w:hideMark/>
          </w:tcPr>
          <w:p w14:paraId="2405A22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72AA88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9835A07" w14:textId="77777777" w:rsidTr="00800891">
        <w:trPr>
          <w:cantSplit/>
        </w:trPr>
        <w:tc>
          <w:tcPr>
            <w:tcW w:w="4991" w:type="dxa"/>
            <w:gridSpan w:val="2"/>
            <w:vAlign w:val="center"/>
            <w:hideMark/>
          </w:tcPr>
          <w:p w14:paraId="7DE38CC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color w:val="000000"/>
                <w:kern w:val="22"/>
                <w:sz w:val="24"/>
                <w:szCs w:val="22"/>
                <w:lang w:eastAsia="zh-CN"/>
              </w:rPr>
            </w:pPr>
            <w:r w:rsidRPr="00363665">
              <w:rPr>
                <w:rFonts w:eastAsia="SimSun" w:cs="Angsana New" w:hint="eastAsia"/>
                <w:color w:val="000000"/>
                <w:kern w:val="22"/>
                <w:sz w:val="24"/>
                <w:szCs w:val="22"/>
                <w:lang w:eastAsia="zh-CN"/>
              </w:rPr>
              <w:lastRenderedPageBreak/>
              <w:t>贵国有多少个实验室具有检测改性活生物体的资格？</w:t>
            </w:r>
          </w:p>
        </w:tc>
        <w:tc>
          <w:tcPr>
            <w:tcW w:w="4615" w:type="dxa"/>
            <w:gridSpan w:val="2"/>
            <w:tcBorders>
              <w:right w:val="single" w:sz="4" w:space="0" w:color="auto"/>
            </w:tcBorders>
            <w:vAlign w:val="center"/>
            <w:hideMark/>
          </w:tcPr>
          <w:p w14:paraId="1D9CE4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2705F1F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个</w:t>
            </w:r>
          </w:p>
          <w:p w14:paraId="2A217E1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个</w:t>
            </w:r>
          </w:p>
          <w:p w14:paraId="61EEB92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个</w:t>
            </w:r>
          </w:p>
          <w:p w14:paraId="1E42F37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个或以上</w:t>
            </w:r>
          </w:p>
        </w:tc>
      </w:tr>
      <w:tr w:rsidR="00363665" w:rsidRPr="00363665" w14:paraId="1A4D0261" w14:textId="77777777" w:rsidTr="00800891">
        <w:trPr>
          <w:cantSplit/>
        </w:trPr>
        <w:tc>
          <w:tcPr>
            <w:tcW w:w="4991" w:type="dxa"/>
            <w:gridSpan w:val="2"/>
            <w:vAlign w:val="center"/>
            <w:hideMark/>
          </w:tcPr>
          <w:p w14:paraId="0F2175B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color w:val="000000"/>
                <w:kern w:val="22"/>
                <w:sz w:val="24"/>
                <w:szCs w:val="22"/>
                <w:lang w:eastAsia="zh-CN"/>
              </w:rPr>
            </w:pPr>
            <w:r w:rsidRPr="00363665">
              <w:rPr>
                <w:rFonts w:eastAsia="SimSun" w:cs="Angsana New" w:hint="eastAsia"/>
                <w:color w:val="000000"/>
                <w:kern w:val="22"/>
                <w:sz w:val="24"/>
                <w:szCs w:val="22"/>
                <w:lang w:eastAsia="zh-CN"/>
              </w:rPr>
              <w:t>若您</w:t>
            </w:r>
            <w:r w:rsidRPr="00363665">
              <w:rPr>
                <w:rFonts w:eastAsia="KaiTi_GB2312" w:cs="Angsana New" w:hint="eastAsia"/>
                <w:color w:val="000000"/>
                <w:kern w:val="22"/>
                <w:sz w:val="24"/>
                <w:szCs w:val="22"/>
                <w:lang w:eastAsia="zh-CN"/>
              </w:rPr>
              <w:t>对第</w:t>
            </w:r>
            <w:r w:rsidRPr="00363665">
              <w:rPr>
                <w:rFonts w:eastAsia="KaiTi_GB2312" w:cs="Angsana New" w:hint="eastAsia"/>
                <w:color w:val="000000"/>
                <w:kern w:val="22"/>
                <w:sz w:val="24"/>
                <w:szCs w:val="22"/>
                <w:lang w:eastAsia="zh-CN"/>
              </w:rPr>
              <w:t>105</w:t>
            </w:r>
            <w:r w:rsidRPr="00363665">
              <w:rPr>
                <w:rFonts w:eastAsia="KaiTi_GB2312" w:cs="Angsana New" w:hint="eastAsia"/>
                <w:color w:val="000000"/>
                <w:kern w:val="22"/>
                <w:sz w:val="24"/>
                <w:szCs w:val="22"/>
                <w:lang w:eastAsia="zh-CN"/>
              </w:rPr>
              <w:t>个问题</w:t>
            </w:r>
            <w:r w:rsidRPr="00363665">
              <w:rPr>
                <w:rFonts w:eastAsia="SimSun" w:cs="Angsana New" w:hint="eastAsia"/>
                <w:color w:val="000000"/>
                <w:kern w:val="22"/>
                <w:sz w:val="24"/>
                <w:szCs w:val="22"/>
                <w:lang w:eastAsia="zh-CN"/>
              </w:rPr>
              <w:t>的回答为“贵国拥有具有资格的实验室”，那么，其中有多少个实验室目前正在进行改性活生物体检测？</w:t>
            </w:r>
          </w:p>
        </w:tc>
        <w:tc>
          <w:tcPr>
            <w:tcW w:w="4615" w:type="dxa"/>
            <w:gridSpan w:val="2"/>
            <w:tcBorders>
              <w:right w:val="single" w:sz="4" w:space="0" w:color="auto"/>
            </w:tcBorders>
            <w:vAlign w:val="center"/>
            <w:hideMark/>
          </w:tcPr>
          <w:p w14:paraId="11ACD52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2E7A087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个</w:t>
            </w:r>
          </w:p>
          <w:p w14:paraId="1AA2B7A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个</w:t>
            </w:r>
          </w:p>
          <w:p w14:paraId="6F6BA0D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个</w:t>
            </w:r>
          </w:p>
          <w:p w14:paraId="0F06FE0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个或以上</w:t>
            </w:r>
          </w:p>
        </w:tc>
      </w:tr>
      <w:tr w:rsidR="00363665" w:rsidRPr="00363665" w14:paraId="547B6C9D" w14:textId="77777777" w:rsidTr="00800891">
        <w:trPr>
          <w:cantSplit/>
        </w:trPr>
        <w:tc>
          <w:tcPr>
            <w:tcW w:w="9606" w:type="dxa"/>
            <w:gridSpan w:val="4"/>
            <w:tcBorders>
              <w:right w:val="single" w:sz="4" w:space="0" w:color="auto"/>
            </w:tcBorders>
            <w:vAlign w:val="center"/>
            <w:hideMark/>
          </w:tcPr>
          <w:p w14:paraId="17610BE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18</w:t>
            </w:r>
            <w:r w:rsidRPr="00363665">
              <w:rPr>
                <w:rFonts w:eastAsia="SimSun" w:cs="Angsana New" w:hint="eastAsia"/>
                <w:kern w:val="22"/>
                <w:sz w:val="24"/>
                <w:szCs w:val="22"/>
                <w:lang w:eastAsia="zh-CN"/>
              </w:rPr>
              <w:t>条的更多细节：</w:t>
            </w:r>
          </w:p>
          <w:p w14:paraId="0113178F"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67EF7BFD" w14:textId="77777777" w:rsidTr="00800891">
        <w:trPr>
          <w:cantSplit/>
        </w:trPr>
        <w:tc>
          <w:tcPr>
            <w:tcW w:w="9606" w:type="dxa"/>
            <w:gridSpan w:val="4"/>
            <w:tcBorders>
              <w:right w:val="single" w:sz="4" w:space="0" w:color="auto"/>
            </w:tcBorders>
            <w:vAlign w:val="center"/>
            <w:hideMark/>
          </w:tcPr>
          <w:p w14:paraId="1E02AE90"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kern w:val="22"/>
                <w:sz w:val="24"/>
                <w:szCs w:val="22"/>
                <w:lang w:eastAsia="zh-CN"/>
              </w:rPr>
            </w:pPr>
            <w:r w:rsidRPr="00363665">
              <w:rPr>
                <w:rFonts w:eastAsia="SimSun" w:cs="Angsana New" w:hint="eastAsia"/>
                <w:b/>
                <w:kern w:val="22"/>
                <w:sz w:val="24"/>
                <w:szCs w:val="22"/>
                <w:lang w:eastAsia="zh-CN"/>
              </w:rPr>
              <w:br w:type="page"/>
            </w:r>
            <w:r w:rsidRPr="00363665">
              <w:rPr>
                <w:rFonts w:eastAsia="SimSun" w:cs="Angsana New" w:hint="eastAsia"/>
                <w:b/>
                <w:kern w:val="22"/>
                <w:sz w:val="24"/>
                <w:szCs w:val="22"/>
                <w:lang w:eastAsia="zh-CN"/>
              </w:rPr>
              <w:br w:type="page"/>
            </w: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19</w:t>
            </w:r>
            <w:r w:rsidRPr="00363665">
              <w:rPr>
                <w:rFonts w:eastAsia="SimHei" w:cs="Angsana New" w:hint="eastAsia"/>
                <w:bCs/>
                <w:kern w:val="22"/>
                <w:sz w:val="24"/>
                <w:szCs w:val="22"/>
                <w:lang w:eastAsia="zh-CN"/>
              </w:rPr>
              <w:t>条——国家主管部门和国家联络点</w:t>
            </w:r>
          </w:p>
        </w:tc>
      </w:tr>
      <w:tr w:rsidR="00363665" w:rsidRPr="00363665" w14:paraId="306A6D44" w14:textId="77777777" w:rsidTr="00800891">
        <w:trPr>
          <w:cantSplit/>
        </w:trPr>
        <w:tc>
          <w:tcPr>
            <w:tcW w:w="4991" w:type="dxa"/>
            <w:gridSpan w:val="2"/>
            <w:shd w:val="clear" w:color="auto" w:fill="auto"/>
            <w:vAlign w:val="center"/>
            <w:hideMark/>
          </w:tcPr>
          <w:p w14:paraId="6974832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如果贵国已指定了一个以上的国家主管部门，那么，贵国是否已经建立相关机制以在就改性活生物体作出决定之前对所述主管部门的行动进行协调？</w:t>
            </w:r>
          </w:p>
        </w:tc>
        <w:tc>
          <w:tcPr>
            <w:tcW w:w="4615" w:type="dxa"/>
            <w:gridSpan w:val="2"/>
            <w:tcBorders>
              <w:right w:val="single" w:sz="4" w:space="0" w:color="auto"/>
            </w:tcBorders>
            <w:shd w:val="clear" w:color="auto" w:fill="auto"/>
            <w:vAlign w:val="center"/>
            <w:hideMark/>
          </w:tcPr>
          <w:p w14:paraId="35D8851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E76FBA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p w14:paraId="45A215C2" w14:textId="77777777" w:rsid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不适用（未指定国家主管部门）</w:t>
            </w:r>
          </w:p>
          <w:p w14:paraId="76297B41" w14:textId="77777777" w:rsidR="003359F4" w:rsidRPr="00363665" w:rsidRDefault="003359F4"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Pr="00363665">
              <w:rPr>
                <w:rFonts w:eastAsia="SimSun" w:cs="Angsana New" w:hint="eastAsia"/>
                <w:kern w:val="22"/>
                <w:sz w:val="24"/>
                <w:szCs w:val="22"/>
                <w:lang w:eastAsia="zh-CN"/>
              </w:rPr>
              <w:tab/>
            </w:r>
            <w:r w:rsidRPr="00363665">
              <w:rPr>
                <w:rFonts w:eastAsia="SimSun" w:cs="Angsana New" w:hint="eastAsia"/>
                <w:kern w:val="22"/>
                <w:sz w:val="24"/>
                <w:szCs w:val="22"/>
                <w:lang w:eastAsia="zh-CN"/>
              </w:rPr>
              <w:t>不适用（</w:t>
            </w:r>
            <w:r>
              <w:rPr>
                <w:rFonts w:eastAsia="SimSun" w:cs="Angsana New" w:hint="eastAsia"/>
                <w:kern w:val="22"/>
                <w:sz w:val="24"/>
                <w:szCs w:val="22"/>
                <w:lang w:eastAsia="zh-CN"/>
              </w:rPr>
              <w:t>只</w:t>
            </w:r>
            <w:r w:rsidRPr="00363665">
              <w:rPr>
                <w:rFonts w:eastAsia="SimSun" w:cs="Angsana New" w:hint="eastAsia"/>
                <w:kern w:val="22"/>
                <w:sz w:val="24"/>
                <w:szCs w:val="22"/>
                <w:lang w:eastAsia="zh-CN"/>
              </w:rPr>
              <w:t>指定</w:t>
            </w:r>
            <w:r>
              <w:rPr>
                <w:rFonts w:eastAsia="SimSun" w:cs="Angsana New" w:hint="eastAsia"/>
                <w:kern w:val="22"/>
                <w:sz w:val="24"/>
                <w:szCs w:val="22"/>
                <w:lang w:eastAsia="zh-CN"/>
              </w:rPr>
              <w:t>了一个</w:t>
            </w:r>
            <w:r w:rsidRPr="00363665">
              <w:rPr>
                <w:rFonts w:eastAsia="SimSun" w:cs="Angsana New" w:hint="eastAsia"/>
                <w:kern w:val="22"/>
                <w:sz w:val="24"/>
                <w:szCs w:val="22"/>
                <w:lang w:eastAsia="zh-CN"/>
              </w:rPr>
              <w:t>国家主管部门）</w:t>
            </w:r>
          </w:p>
        </w:tc>
      </w:tr>
      <w:tr w:rsidR="00363665" w:rsidRPr="00363665" w14:paraId="17E09774" w14:textId="77777777" w:rsidTr="00800891">
        <w:trPr>
          <w:cantSplit/>
        </w:trPr>
        <w:tc>
          <w:tcPr>
            <w:tcW w:w="4991" w:type="dxa"/>
            <w:gridSpan w:val="2"/>
            <w:shd w:val="clear" w:color="auto" w:fill="auto"/>
            <w:vAlign w:val="center"/>
            <w:hideMark/>
          </w:tcPr>
          <w:p w14:paraId="7DEE9EE5"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贵国是否已建立充分的体制能力，使国家主管部门能够执行《卡塔赫纳生物安全议定书》所要求的行政职能？</w:t>
            </w:r>
          </w:p>
        </w:tc>
        <w:tc>
          <w:tcPr>
            <w:tcW w:w="4615" w:type="dxa"/>
            <w:gridSpan w:val="2"/>
            <w:tcBorders>
              <w:right w:val="single" w:sz="4" w:space="0" w:color="auto"/>
            </w:tcBorders>
            <w:shd w:val="clear" w:color="auto" w:fill="auto"/>
            <w:vAlign w:val="center"/>
            <w:hideMark/>
          </w:tcPr>
          <w:p w14:paraId="4652A53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B97EE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EB098B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231EE1D" w14:textId="77777777" w:rsidTr="00800891">
        <w:trPr>
          <w:cantSplit/>
        </w:trPr>
        <w:tc>
          <w:tcPr>
            <w:tcW w:w="4991" w:type="dxa"/>
            <w:gridSpan w:val="2"/>
            <w:shd w:val="clear" w:color="auto" w:fill="auto"/>
            <w:vAlign w:val="center"/>
          </w:tcPr>
          <w:p w14:paraId="1E1EFC3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贵国是否已采取举措加强国家联络点、国家主管部门以及与生物安全事务相关的其他机构之间的协作？</w:t>
            </w:r>
          </w:p>
        </w:tc>
        <w:tc>
          <w:tcPr>
            <w:tcW w:w="4615" w:type="dxa"/>
            <w:gridSpan w:val="2"/>
            <w:tcBorders>
              <w:right w:val="single" w:sz="4" w:space="0" w:color="auto"/>
            </w:tcBorders>
            <w:shd w:val="clear" w:color="auto" w:fill="auto"/>
            <w:vAlign w:val="center"/>
          </w:tcPr>
          <w:p w14:paraId="25BF3B0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4483BF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FFF3F9E" w14:textId="77777777" w:rsidTr="00800891">
        <w:trPr>
          <w:cantSplit/>
        </w:trPr>
        <w:tc>
          <w:tcPr>
            <w:tcW w:w="9606" w:type="dxa"/>
            <w:gridSpan w:val="4"/>
            <w:tcBorders>
              <w:right w:val="single" w:sz="4" w:space="0" w:color="auto"/>
            </w:tcBorders>
            <w:vAlign w:val="center"/>
            <w:hideMark/>
          </w:tcPr>
          <w:p w14:paraId="6088B7E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19</w:t>
            </w:r>
            <w:r w:rsidRPr="00363665">
              <w:rPr>
                <w:rFonts w:eastAsia="SimSun" w:cs="Angsana New" w:hint="eastAsia"/>
                <w:kern w:val="22"/>
                <w:sz w:val="24"/>
                <w:szCs w:val="22"/>
                <w:lang w:eastAsia="zh-CN"/>
              </w:rPr>
              <w:t>条的更多细节：</w:t>
            </w:r>
          </w:p>
          <w:p w14:paraId="780341C6"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03B28A75" w14:textId="77777777" w:rsidTr="00800891">
        <w:trPr>
          <w:cantSplit/>
        </w:trPr>
        <w:tc>
          <w:tcPr>
            <w:tcW w:w="9606" w:type="dxa"/>
            <w:gridSpan w:val="4"/>
            <w:tcBorders>
              <w:bottom w:val="single" w:sz="4" w:space="0" w:color="auto"/>
              <w:right w:val="single" w:sz="4" w:space="0" w:color="auto"/>
            </w:tcBorders>
            <w:vAlign w:val="center"/>
            <w:hideMark/>
          </w:tcPr>
          <w:p w14:paraId="6E385F72"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kern w:val="22"/>
                <w:sz w:val="24"/>
                <w:szCs w:val="22"/>
                <w:lang w:eastAsia="zh-CN"/>
              </w:rPr>
            </w:pPr>
            <w:r w:rsidRPr="00363665">
              <w:rPr>
                <w:rFonts w:eastAsia="SimHei" w:cs="Angsana New" w:hint="eastAsia"/>
                <w:kern w:val="22"/>
                <w:sz w:val="24"/>
                <w:szCs w:val="22"/>
                <w:lang w:eastAsia="zh-CN"/>
              </w:rPr>
              <w:br w:type="page"/>
            </w: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20</w:t>
            </w:r>
            <w:r w:rsidRPr="00363665">
              <w:rPr>
                <w:rFonts w:eastAsia="SimHei" w:cs="Angsana New" w:hint="eastAsia"/>
                <w:bCs/>
                <w:kern w:val="22"/>
                <w:sz w:val="24"/>
                <w:szCs w:val="22"/>
                <w:lang w:eastAsia="zh-CN"/>
              </w:rPr>
              <w:t>条——信息共享与生物安全信息交换所</w:t>
            </w:r>
          </w:p>
        </w:tc>
      </w:tr>
      <w:tr w:rsidR="00363665" w:rsidRPr="00363665" w14:paraId="21A69956" w14:textId="77777777" w:rsidTr="00DF59A3">
        <w:trPr>
          <w:cantSplit/>
        </w:trPr>
        <w:tc>
          <w:tcPr>
            <w:tcW w:w="9606" w:type="dxa"/>
            <w:gridSpan w:val="4"/>
            <w:tcBorders>
              <w:top w:val="single" w:sz="4" w:space="0" w:color="auto"/>
              <w:left w:val="single" w:sz="4" w:space="0" w:color="auto"/>
              <w:bottom w:val="nil"/>
              <w:right w:val="single" w:sz="4" w:space="0" w:color="auto"/>
            </w:tcBorders>
            <w:vAlign w:val="center"/>
            <w:hideMark/>
          </w:tcPr>
          <w:p w14:paraId="73766FA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请概述贵国向生物安全信息交换所提供</w:t>
            </w:r>
            <w:r w:rsidR="00D51788">
              <w:rPr>
                <w:rFonts w:eastAsia="SimSun" w:cs="Angsana New" w:hint="eastAsia"/>
                <w:kern w:val="22"/>
                <w:sz w:val="24"/>
                <w:szCs w:val="22"/>
                <w:lang w:eastAsia="zh-CN"/>
              </w:rPr>
              <w:t>规定</w:t>
            </w:r>
            <w:r w:rsidRPr="00363665">
              <w:rPr>
                <w:rFonts w:eastAsia="SimSun" w:cs="Angsana New" w:hint="eastAsia"/>
                <w:kern w:val="22"/>
                <w:sz w:val="24"/>
                <w:szCs w:val="22"/>
                <w:lang w:eastAsia="zh-CN"/>
              </w:rPr>
              <w:t>信息的情况，具体说明各类信息是否</w:t>
            </w:r>
            <w:r w:rsidR="00D51788">
              <w:rPr>
                <w:rFonts w:eastAsia="SimSun" w:cs="Angsana New" w:hint="eastAsia"/>
                <w:kern w:val="22"/>
                <w:sz w:val="24"/>
                <w:szCs w:val="22"/>
                <w:lang w:eastAsia="zh-CN"/>
              </w:rPr>
              <w:t>存在</w:t>
            </w:r>
            <w:r w:rsidRPr="00363665">
              <w:rPr>
                <w:rFonts w:eastAsia="SimSun" w:cs="Angsana New" w:hint="eastAsia"/>
                <w:kern w:val="22"/>
                <w:sz w:val="24"/>
                <w:szCs w:val="22"/>
                <w:lang w:eastAsia="zh-CN"/>
              </w:rPr>
              <w:t>、是否已向生物安全信息交换所提交。</w:t>
            </w:r>
          </w:p>
        </w:tc>
      </w:tr>
      <w:tr w:rsidR="00363665" w:rsidRPr="00363665" w14:paraId="4D6647A9" w14:textId="77777777" w:rsidTr="00DF59A3">
        <w:trPr>
          <w:cantSplit/>
        </w:trPr>
        <w:tc>
          <w:tcPr>
            <w:tcW w:w="4991" w:type="dxa"/>
            <w:gridSpan w:val="2"/>
            <w:tcBorders>
              <w:top w:val="nil"/>
              <w:left w:val="single" w:sz="4" w:space="0" w:color="auto"/>
              <w:bottom w:val="single" w:sz="4" w:space="0" w:color="auto"/>
              <w:right w:val="single" w:sz="4" w:space="0" w:color="auto"/>
            </w:tcBorders>
            <w:vAlign w:val="center"/>
            <w:hideMark/>
          </w:tcPr>
          <w:p w14:paraId="0F55444C"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用于执行《议定书》的现有的国家立法、条例和准则，以及缔约方用于事先知情同意程序所需要的信息（第</w:t>
            </w:r>
            <w:r w:rsidRPr="00363665">
              <w:rPr>
                <w:rFonts w:eastAsia="SimSun" w:cs="Angsana New" w:hint="eastAsia"/>
                <w:kern w:val="22"/>
                <w:sz w:val="24"/>
                <w:szCs w:val="22"/>
                <w:lang w:eastAsia="zh-CN"/>
              </w:rPr>
              <w:t>20</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a</w:t>
            </w:r>
            <w:r w:rsidRPr="00363665">
              <w:rPr>
                <w:rFonts w:eastAsia="SimSun" w:cs="Angsana New" w:hint="eastAsia"/>
                <w:kern w:val="22"/>
                <w:sz w:val="24"/>
                <w:szCs w:val="22"/>
                <w:lang w:eastAsia="zh-CN"/>
              </w:rPr>
              <w:t>）款）</w:t>
            </w:r>
          </w:p>
        </w:tc>
        <w:tc>
          <w:tcPr>
            <w:tcW w:w="4615" w:type="dxa"/>
            <w:gridSpan w:val="2"/>
            <w:tcBorders>
              <w:top w:val="nil"/>
              <w:left w:val="single" w:sz="4" w:space="0" w:color="auto"/>
              <w:bottom w:val="single" w:sz="4" w:space="0" w:color="auto"/>
              <w:right w:val="single" w:sz="4" w:space="0" w:color="auto"/>
            </w:tcBorders>
            <w:vAlign w:val="center"/>
            <w:hideMark/>
          </w:tcPr>
          <w:p w14:paraId="5529D91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417A647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0F6D98B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7A87F8F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78EC02D1"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67D80006"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适用于</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进口改性活生物体的立法、条例和准则（第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5</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6485DA04"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7E09C49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57C889D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D51788">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435D9A0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4BF92842"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1135162C"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双边、多边及区域协议和安排（第</w:t>
            </w:r>
            <w:r w:rsidRPr="00363665">
              <w:rPr>
                <w:rFonts w:eastAsia="SimSun" w:cs="Angsana New" w:hint="eastAsia"/>
                <w:kern w:val="22"/>
                <w:sz w:val="24"/>
                <w:szCs w:val="22"/>
                <w:lang w:eastAsia="zh-CN"/>
              </w:rPr>
              <w:t>14</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2</w:t>
            </w:r>
            <w:r w:rsidRPr="00363665">
              <w:rPr>
                <w:rFonts w:eastAsia="SimSun" w:cs="Angsana New" w:hint="eastAsia"/>
                <w:kern w:val="22"/>
                <w:sz w:val="24"/>
                <w:szCs w:val="22"/>
                <w:lang w:eastAsia="zh-CN"/>
              </w:rPr>
              <w:t>款和第</w:t>
            </w:r>
            <w:r w:rsidRPr="00363665">
              <w:rPr>
                <w:rFonts w:eastAsia="SimSun" w:cs="Angsana New" w:hint="eastAsia"/>
                <w:kern w:val="22"/>
                <w:sz w:val="24"/>
                <w:szCs w:val="22"/>
                <w:lang w:eastAsia="zh-CN"/>
              </w:rPr>
              <w:t>20</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b</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3CA04E68"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6CECBD0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511BA54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2CA1885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3E790D90"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308A48F7"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国家主管部门（第</w:t>
            </w:r>
            <w:r w:rsidRPr="00363665">
              <w:rPr>
                <w:rFonts w:eastAsia="SimSun" w:cs="Angsana New" w:hint="eastAsia"/>
                <w:kern w:val="22"/>
                <w:sz w:val="24"/>
                <w:szCs w:val="22"/>
                <w:lang w:eastAsia="zh-CN"/>
              </w:rPr>
              <w:t>19</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2</w:t>
            </w:r>
            <w:r w:rsidRPr="00363665">
              <w:rPr>
                <w:rFonts w:eastAsia="SimSun" w:cs="Angsana New" w:hint="eastAsia"/>
                <w:kern w:val="22"/>
                <w:sz w:val="24"/>
                <w:szCs w:val="22"/>
                <w:lang w:eastAsia="zh-CN"/>
              </w:rPr>
              <w:t>和</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款）和国家联络点（第</w:t>
            </w:r>
            <w:r w:rsidRPr="00363665">
              <w:rPr>
                <w:rFonts w:eastAsia="SimSun" w:cs="Angsana New" w:hint="eastAsia"/>
                <w:kern w:val="22"/>
                <w:sz w:val="24"/>
                <w:szCs w:val="22"/>
                <w:lang w:eastAsia="zh-CN"/>
              </w:rPr>
              <w:t>19</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和</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款）的详细联系方式以及紧急联系方式（第</w:t>
            </w:r>
            <w:r w:rsidRPr="00363665">
              <w:rPr>
                <w:rFonts w:eastAsia="SimSun" w:cs="Angsana New" w:hint="eastAsia"/>
                <w:kern w:val="22"/>
                <w:sz w:val="24"/>
                <w:szCs w:val="22"/>
                <w:lang w:eastAsia="zh-CN"/>
              </w:rPr>
              <w:t>17</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e</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441DEF2A"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4B6D0A6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134093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3451BAD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2FF434E2"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50A3025"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某一缔约方对改性活生物体的过境所作的决定（第</w:t>
            </w:r>
            <w:r w:rsidRPr="00363665">
              <w:rPr>
                <w:rFonts w:eastAsia="SimSun" w:cs="Angsana New" w:hint="eastAsia"/>
                <w:kern w:val="22"/>
                <w:sz w:val="24"/>
                <w:szCs w:val="22"/>
                <w:lang w:eastAsia="zh-CN"/>
              </w:rPr>
              <w:t>6</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32E5C552"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33CFB86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42E10FB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4F23EAD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63620F22"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69D9D97"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某一缔约方对进口用于封闭使用的改性活生物体所作的决定（第</w:t>
            </w:r>
            <w:r w:rsidRPr="00363665">
              <w:rPr>
                <w:rFonts w:eastAsia="SimSun" w:cs="Angsana New" w:hint="eastAsia"/>
                <w:kern w:val="22"/>
                <w:sz w:val="24"/>
                <w:szCs w:val="22"/>
                <w:lang w:eastAsia="zh-CN"/>
              </w:rPr>
              <w:t>6</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2</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7B37B61"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2B9103B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754773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5131179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76C76D50"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3EB760D"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关于在贵国管辖范围内发生的释放将会导致或可能导致改性活生物体的无意越境转移，从而可能对生物多样性造成重大不利影响的通知（第</w:t>
            </w:r>
            <w:r w:rsidRPr="00363665">
              <w:rPr>
                <w:rFonts w:eastAsia="SimSun" w:cs="Angsana New" w:hint="eastAsia"/>
                <w:kern w:val="22"/>
                <w:sz w:val="24"/>
                <w:szCs w:val="22"/>
                <w:lang w:eastAsia="zh-CN"/>
              </w:rPr>
              <w:t>17</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3B1C9D60"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53CE3EB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2A49FB2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7335ECB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r w:rsidR="00373F9E">
              <w:rPr>
                <w:rFonts w:eastAsia="SimSun" w:cs="Angsana New" w:hint="eastAsia"/>
                <w:kern w:val="22"/>
                <w:sz w:val="24"/>
                <w:szCs w:val="22"/>
                <w:lang w:eastAsia="zh-CN"/>
              </w:rPr>
              <w:t xml:space="preserve"> </w:t>
            </w:r>
          </w:p>
        </w:tc>
      </w:tr>
      <w:tr w:rsidR="00363665" w:rsidRPr="00363665" w14:paraId="3F12ACE0"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5BB99CDB"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关于改性活生物体的非法越境转移的案例信息（第</w:t>
            </w:r>
            <w:r w:rsidRPr="00363665">
              <w:rPr>
                <w:rFonts w:eastAsia="SimSun" w:cs="Angsana New" w:hint="eastAsia"/>
                <w:kern w:val="22"/>
                <w:sz w:val="24"/>
                <w:szCs w:val="22"/>
                <w:lang w:eastAsia="zh-CN"/>
              </w:rPr>
              <w:t>25</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7AC37511"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376F028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8C046D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436970A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47273BEA"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A7EE5CA"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关于进口有意向环境中引入的改性活生物体的决定（第</w:t>
            </w:r>
            <w:r w:rsidRPr="00363665">
              <w:rPr>
                <w:rFonts w:eastAsia="SimSun" w:cs="Angsana New" w:hint="eastAsia"/>
                <w:kern w:val="22"/>
                <w:sz w:val="24"/>
                <w:szCs w:val="22"/>
                <w:lang w:eastAsia="zh-CN"/>
              </w:rPr>
              <w:t>10</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01425D1D"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69FAD62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56F5C3D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2D66430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54F8DD65"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473252F4"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关于特定改性活生物体进口时国内条例适用性的信息（第</w:t>
            </w:r>
            <w:r w:rsidRPr="00363665">
              <w:rPr>
                <w:rFonts w:eastAsia="SimSun" w:cs="Angsana New" w:hint="eastAsia"/>
                <w:kern w:val="22"/>
                <w:sz w:val="24"/>
                <w:szCs w:val="22"/>
                <w:lang w:eastAsia="zh-CN"/>
              </w:rPr>
              <w:t>14</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4</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70A53766"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0D4B3F5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1AC8B24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206B71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086E077A"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6A52606D"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关于在国内使用可能属于越境转移的</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改性活生物体的决定（第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754A35A6"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3AF90B6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7F37500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0806D03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426F2C39"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002189B9"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关于在国内监管框架下（第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4</w:t>
            </w:r>
            <w:r w:rsidRPr="00363665">
              <w:rPr>
                <w:rFonts w:eastAsia="SimSun" w:cs="Angsana New" w:hint="eastAsia"/>
                <w:kern w:val="22"/>
                <w:sz w:val="24"/>
                <w:szCs w:val="22"/>
                <w:lang w:eastAsia="zh-CN"/>
              </w:rPr>
              <w:t>款）或按照《议定书》附件三（第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6</w:t>
            </w:r>
            <w:r w:rsidRPr="00363665">
              <w:rPr>
                <w:rFonts w:eastAsia="SimSun" w:cs="Angsana New" w:hint="eastAsia"/>
                <w:kern w:val="22"/>
                <w:sz w:val="24"/>
                <w:szCs w:val="22"/>
                <w:lang w:eastAsia="zh-CN"/>
              </w:rPr>
              <w:t>款）进口</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改性活生物体的决定</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1AD2CBD"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0B9A20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2E883E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1D1825C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562D2F64"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3E005F1F"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关于针对</w:t>
            </w:r>
            <w:r w:rsidRPr="00363665">
              <w:rPr>
                <w:rFonts w:eastAsia="SimSun" w:cs="Angsana New" w:hint="eastAsia"/>
                <w:bCs/>
                <w:iCs/>
                <w:kern w:val="22"/>
                <w:sz w:val="24"/>
                <w:szCs w:val="22"/>
                <w:lang w:eastAsia="zh-CN"/>
              </w:rPr>
              <w:t>拟直接作食物或饲料或加工之用的</w:t>
            </w:r>
            <w:r w:rsidRPr="00363665">
              <w:rPr>
                <w:rFonts w:eastAsia="SimSun" w:cs="Angsana New" w:hint="eastAsia"/>
                <w:kern w:val="22"/>
                <w:sz w:val="24"/>
                <w:szCs w:val="22"/>
                <w:lang w:eastAsia="zh-CN"/>
              </w:rPr>
              <w:t>改性活生物体所采用的相关框架的声明（第</w:t>
            </w:r>
            <w:r w:rsidRPr="00363665">
              <w:rPr>
                <w:rFonts w:eastAsia="SimSun" w:cs="Angsana New" w:hint="eastAsia"/>
                <w:kern w:val="22"/>
                <w:sz w:val="24"/>
                <w:szCs w:val="22"/>
                <w:lang w:eastAsia="zh-CN"/>
              </w:rPr>
              <w:t>11</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6</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F4E0EFD"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60A1DAD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C568A7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5F0B78F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7B93826D"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1E7FF2FC"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关于改性活生物体有意越境转移的决定的审查和更改（第</w:t>
            </w:r>
            <w:r w:rsidRPr="00363665">
              <w:rPr>
                <w:rFonts w:eastAsia="SimSun" w:cs="Angsana New" w:hint="eastAsia"/>
                <w:kern w:val="22"/>
                <w:sz w:val="24"/>
                <w:szCs w:val="22"/>
                <w:lang w:eastAsia="zh-CN"/>
              </w:rPr>
              <w:t>12</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2D99775A"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73848E4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F546C0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373F9E">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24C02D3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73F9E">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00AAE86D"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64FF7B91"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可能在通知进口缔约方的同时发生的有意越境转移案例（第</w:t>
            </w:r>
            <w:r w:rsidRPr="00363665">
              <w:rPr>
                <w:rFonts w:eastAsia="SimSun" w:cs="Angsana New" w:hint="eastAsia"/>
                <w:kern w:val="22"/>
                <w:sz w:val="24"/>
                <w:szCs w:val="22"/>
                <w:lang w:eastAsia="zh-CN"/>
              </w:rPr>
              <w:t>13</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a</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38346023"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4C58FF3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0D4405C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4E0C33">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059D5AA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6FC9C716"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37A33C78"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t>由各缔约方赋予豁免权的改性活生物体（第</w:t>
            </w:r>
            <w:r w:rsidRPr="00363665">
              <w:rPr>
                <w:rFonts w:eastAsia="SimSun" w:cs="Angsana New" w:hint="eastAsia"/>
                <w:kern w:val="22"/>
                <w:sz w:val="24"/>
                <w:szCs w:val="22"/>
                <w:lang w:eastAsia="zh-CN"/>
              </w:rPr>
              <w:t>13</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1</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b</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0C539B25"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7E73875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11B4D6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4E0C33">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7F76132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3F25AC9E" w14:textId="77777777" w:rsidTr="00DF59A3">
        <w:trPr>
          <w:cantSplit/>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2AE78404" w14:textId="77777777" w:rsidR="00363665" w:rsidRPr="00363665" w:rsidRDefault="00363665" w:rsidP="00363665">
            <w:pPr>
              <w:numPr>
                <w:ilvl w:val="0"/>
                <w:numId w:val="49"/>
              </w:numPr>
              <w:suppressLineNumbers/>
              <w:tabs>
                <w:tab w:val="num" w:pos="540"/>
              </w:tabs>
              <w:suppressAutoHyphens/>
              <w:topLinePunct/>
              <w:autoSpaceDE w:val="0"/>
              <w:autoSpaceDN w:val="0"/>
              <w:adjustRightInd w:val="0"/>
              <w:snapToGrid w:val="0"/>
              <w:spacing w:before="120" w:after="120"/>
              <w:ind w:left="540" w:right="491"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在监管过程中产生的改性活生物体风险评估或环境审查以及有关产品相关信息的概述（第</w:t>
            </w:r>
            <w:r w:rsidRPr="00363665">
              <w:rPr>
                <w:rFonts w:eastAsia="SimSun" w:cs="Angsana New" w:hint="eastAsia"/>
                <w:kern w:val="22"/>
                <w:sz w:val="24"/>
                <w:szCs w:val="22"/>
                <w:lang w:eastAsia="zh-CN"/>
              </w:rPr>
              <w:t>20</w:t>
            </w:r>
            <w:r w:rsidRPr="00363665">
              <w:rPr>
                <w:rFonts w:eastAsia="SimSun" w:cs="Angsana New" w:hint="eastAsia"/>
                <w:kern w:val="22"/>
                <w:sz w:val="24"/>
                <w:szCs w:val="22"/>
                <w:lang w:eastAsia="zh-CN"/>
              </w:rPr>
              <w:t>条第</w:t>
            </w:r>
            <w:r w:rsidRPr="00363665">
              <w:rPr>
                <w:rFonts w:eastAsia="SimSun" w:cs="Angsana New" w:hint="eastAsia"/>
                <w:kern w:val="22"/>
                <w:sz w:val="24"/>
                <w:szCs w:val="22"/>
                <w:lang w:eastAsia="zh-CN"/>
              </w:rPr>
              <w:t>3</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c</w:t>
            </w:r>
            <w:r w:rsidRPr="00363665">
              <w:rPr>
                <w:rFonts w:eastAsia="SimSun" w:cs="Angsana New" w:hint="eastAsia"/>
                <w:kern w:val="22"/>
                <w:sz w:val="24"/>
                <w:szCs w:val="22"/>
                <w:lang w:eastAsia="zh-CN"/>
              </w:rPr>
              <w:t>）款）</w:t>
            </w: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0EC04C06" w14:textId="77777777" w:rsidR="00363665" w:rsidRPr="00363665" w:rsidRDefault="00646EFE" w:rsidP="00363665">
            <w:pPr>
              <w:suppressLineNumbers/>
              <w:suppressAutoHyphens/>
              <w:topLinePunct/>
              <w:autoSpaceDE w:val="0"/>
              <w:autoSpaceDN w:val="0"/>
              <w:adjustRightInd w:val="0"/>
              <w:snapToGrid w:val="0"/>
              <w:spacing w:before="24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信息且已向生物安全信息交换所提交</w:t>
            </w:r>
          </w:p>
          <w:p w14:paraId="023128F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信息但尚未向生物安全信息交换所提交</w:t>
            </w:r>
          </w:p>
          <w:p w14:paraId="32FE758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有</w:t>
            </w:r>
            <w:r w:rsidR="00363665" w:rsidRPr="00363665">
              <w:rPr>
                <w:rFonts w:eastAsia="SimSun" w:cs="Angsana New" w:hint="eastAsia"/>
                <w:kern w:val="22"/>
                <w:sz w:val="24"/>
                <w:szCs w:val="22"/>
                <w:lang w:eastAsia="zh-CN"/>
              </w:rPr>
              <w:t>信息但只向生物安全信息交换所提交了</w:t>
            </w:r>
            <w:r w:rsidR="004E0C33">
              <w:rPr>
                <w:rFonts w:eastAsia="SimSun" w:cs="Angsana New" w:hint="eastAsia"/>
                <w:kern w:val="22"/>
                <w:sz w:val="24"/>
                <w:szCs w:val="22"/>
                <w:lang w:eastAsia="zh-CN"/>
              </w:rPr>
              <w:t>一</w:t>
            </w:r>
            <w:r w:rsidR="00363665" w:rsidRPr="00363665">
              <w:rPr>
                <w:rFonts w:eastAsia="SimSun" w:cs="Angsana New" w:hint="eastAsia"/>
                <w:kern w:val="22"/>
                <w:sz w:val="24"/>
                <w:szCs w:val="22"/>
                <w:lang w:eastAsia="zh-CN"/>
              </w:rPr>
              <w:t>部分</w:t>
            </w:r>
          </w:p>
          <w:p w14:paraId="66F0CE4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9"/>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hint="eastAsia"/>
                <w:kern w:val="22"/>
                <w:sz w:val="24"/>
                <w:szCs w:val="22"/>
                <w:lang w:eastAsia="zh-CN"/>
              </w:rPr>
              <w:t>没有</w:t>
            </w:r>
            <w:r w:rsidR="00363665" w:rsidRPr="00363665">
              <w:rPr>
                <w:rFonts w:eastAsia="SimSun" w:cs="Angsana New" w:hint="eastAsia"/>
                <w:kern w:val="22"/>
                <w:sz w:val="24"/>
                <w:szCs w:val="22"/>
                <w:lang w:eastAsia="zh-CN"/>
              </w:rPr>
              <w:t>信息</w:t>
            </w:r>
          </w:p>
        </w:tc>
      </w:tr>
      <w:tr w:rsidR="00363665" w:rsidRPr="00363665" w14:paraId="525319CC" w14:textId="77777777" w:rsidTr="00800891">
        <w:trPr>
          <w:cantSplit/>
        </w:trPr>
        <w:tc>
          <w:tcPr>
            <w:tcW w:w="9606" w:type="dxa"/>
            <w:gridSpan w:val="4"/>
            <w:tcBorders>
              <w:top w:val="single" w:sz="4" w:space="0" w:color="auto"/>
              <w:right w:val="single" w:sz="4" w:space="0" w:color="auto"/>
            </w:tcBorders>
            <w:vAlign w:val="center"/>
          </w:tcPr>
          <w:p w14:paraId="235BFFCB"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112</w:t>
            </w:r>
            <w:r w:rsidRPr="00363665">
              <w:rPr>
                <w:rFonts w:eastAsia="SimSun" w:cs="Angsana New" w:hint="eastAsia"/>
                <w:kern w:val="22"/>
                <w:sz w:val="24"/>
                <w:szCs w:val="22"/>
                <w:lang w:eastAsia="zh-CN"/>
              </w:rPr>
              <w:t>个问题中任何一项的回答为</w:t>
            </w:r>
            <w:r w:rsidR="004E0C33">
              <w:rPr>
                <w:rFonts w:eastAsia="SimSun" w:cs="Angsana New" w:hint="eastAsia"/>
                <w:kern w:val="22"/>
                <w:sz w:val="24"/>
                <w:szCs w:val="22"/>
                <w:lang w:eastAsia="zh-CN"/>
              </w:rPr>
              <w:t>有</w:t>
            </w:r>
            <w:r w:rsidRPr="00363665">
              <w:rPr>
                <w:rFonts w:eastAsia="SimSun" w:cs="Angsana New" w:hint="eastAsia"/>
                <w:kern w:val="22"/>
                <w:sz w:val="24"/>
                <w:szCs w:val="22"/>
                <w:lang w:eastAsia="zh-CN"/>
              </w:rPr>
              <w:t>信息“但尚未向生物安全信息交换所提交或只向生物安全信息交换所提交了</w:t>
            </w:r>
            <w:r w:rsidR="004E0C33">
              <w:rPr>
                <w:rFonts w:eastAsia="SimSun" w:cs="Angsana New" w:hint="eastAsia"/>
                <w:kern w:val="22"/>
                <w:sz w:val="24"/>
                <w:szCs w:val="22"/>
                <w:lang w:eastAsia="zh-CN"/>
              </w:rPr>
              <w:t>一</w:t>
            </w:r>
            <w:r w:rsidRPr="00363665">
              <w:rPr>
                <w:rFonts w:eastAsia="SimSun" w:cs="Angsana New" w:hint="eastAsia"/>
                <w:kern w:val="22"/>
                <w:sz w:val="24"/>
                <w:szCs w:val="22"/>
                <w:lang w:eastAsia="zh-CN"/>
              </w:rPr>
              <w:t>部分”，请简要说明：</w:t>
            </w:r>
          </w:p>
          <w:p w14:paraId="1B70D2C9"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0C2B31F3" w14:textId="77777777" w:rsidTr="00800891">
        <w:trPr>
          <w:cantSplit/>
        </w:trPr>
        <w:tc>
          <w:tcPr>
            <w:tcW w:w="4991" w:type="dxa"/>
            <w:gridSpan w:val="2"/>
            <w:tcBorders>
              <w:top w:val="single" w:sz="4" w:space="0" w:color="auto"/>
            </w:tcBorders>
            <w:vAlign w:val="center"/>
            <w:hideMark/>
          </w:tcPr>
          <w:p w14:paraId="59118A7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贵国是否已建立相关机制以强化生物安全信息交换所国家联络点履行其行政职能的能力？</w:t>
            </w:r>
          </w:p>
        </w:tc>
        <w:tc>
          <w:tcPr>
            <w:tcW w:w="4615" w:type="dxa"/>
            <w:gridSpan w:val="2"/>
            <w:tcBorders>
              <w:top w:val="single" w:sz="4" w:space="0" w:color="auto"/>
              <w:right w:val="single" w:sz="4" w:space="0" w:color="auto"/>
            </w:tcBorders>
            <w:vAlign w:val="center"/>
            <w:hideMark/>
          </w:tcPr>
          <w:p w14:paraId="10F9CB8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A01BAC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F67621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5F603B5" w14:textId="77777777" w:rsidTr="00800891">
        <w:trPr>
          <w:cantSplit/>
        </w:trPr>
        <w:tc>
          <w:tcPr>
            <w:tcW w:w="4991" w:type="dxa"/>
            <w:gridSpan w:val="2"/>
            <w:vAlign w:val="center"/>
            <w:hideMark/>
          </w:tcPr>
          <w:p w14:paraId="7027FB1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贵国是否已建立相关机制以协调生物安全信息交换所国家联络点、《卡塔赫纳生物安全议定书》联络点以及国家主管部门以便向生物安全信息交换所提供信息？</w:t>
            </w:r>
          </w:p>
        </w:tc>
        <w:tc>
          <w:tcPr>
            <w:tcW w:w="4615" w:type="dxa"/>
            <w:gridSpan w:val="2"/>
            <w:tcBorders>
              <w:right w:val="single" w:sz="4" w:space="0" w:color="auto"/>
            </w:tcBorders>
            <w:vAlign w:val="center"/>
            <w:hideMark/>
          </w:tcPr>
          <w:p w14:paraId="48D8639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071879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E6AE59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7C299255" w14:textId="77777777" w:rsidTr="00800891">
        <w:trPr>
          <w:cantSplit/>
        </w:trPr>
        <w:tc>
          <w:tcPr>
            <w:tcW w:w="4991" w:type="dxa"/>
            <w:gridSpan w:val="2"/>
            <w:shd w:val="clear" w:color="auto" w:fill="auto"/>
            <w:vAlign w:val="center"/>
            <w:hideMark/>
          </w:tcPr>
          <w:p w14:paraId="39F8FF4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贵国是否在改性活生物体的决策过程中使用了向生物安全信息交换所提供的信息？</w:t>
            </w:r>
          </w:p>
        </w:tc>
        <w:tc>
          <w:tcPr>
            <w:tcW w:w="4615" w:type="dxa"/>
            <w:gridSpan w:val="2"/>
            <w:tcBorders>
              <w:right w:val="single" w:sz="4" w:space="0" w:color="auto"/>
            </w:tcBorders>
            <w:shd w:val="clear" w:color="auto" w:fill="auto"/>
            <w:vAlign w:val="center"/>
            <w:hideMark/>
          </w:tcPr>
          <w:p w14:paraId="206666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13813F7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是，在某些情况下</w:t>
            </w:r>
          </w:p>
          <w:p w14:paraId="606CEFB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p w14:paraId="4E35AC8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不适用</w:t>
            </w:r>
            <w:r w:rsidR="00363665" w:rsidRPr="00363665">
              <w:rPr>
                <w:rFonts w:eastAsia="SimSun" w:cs="Angsana New" w:hint="eastAsia"/>
                <w:bCs/>
                <w:iCs/>
                <w:kern w:val="22"/>
                <w:sz w:val="24"/>
                <w:szCs w:val="22"/>
                <w:lang w:eastAsia="zh-CN"/>
              </w:rPr>
              <w:t>（没有作出决定）</w:t>
            </w:r>
          </w:p>
        </w:tc>
      </w:tr>
      <w:tr w:rsidR="00363665" w:rsidRPr="00363665" w14:paraId="605500DB" w14:textId="77777777" w:rsidTr="00800891">
        <w:trPr>
          <w:cantSplit/>
        </w:trPr>
        <w:tc>
          <w:tcPr>
            <w:tcW w:w="4991" w:type="dxa"/>
            <w:gridSpan w:val="2"/>
            <w:vAlign w:val="center"/>
            <w:hideMark/>
          </w:tcPr>
          <w:p w14:paraId="61DFC36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贵国是否在访问和使用生物安全信息交换所方面遇到过困难？</w:t>
            </w:r>
          </w:p>
        </w:tc>
        <w:tc>
          <w:tcPr>
            <w:tcW w:w="4615" w:type="dxa"/>
            <w:gridSpan w:val="2"/>
            <w:tcBorders>
              <w:right w:val="single" w:sz="4" w:space="0" w:color="auto"/>
            </w:tcBorders>
            <w:vAlign w:val="center"/>
            <w:hideMark/>
          </w:tcPr>
          <w:p w14:paraId="605868C9"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AB8D87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9C0712C" w14:textId="77777777" w:rsidTr="00800891">
        <w:trPr>
          <w:cantSplit/>
        </w:trPr>
        <w:tc>
          <w:tcPr>
            <w:tcW w:w="4991" w:type="dxa"/>
            <w:gridSpan w:val="2"/>
            <w:vAlign w:val="center"/>
          </w:tcPr>
          <w:p w14:paraId="380EB12B"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在本报告所述期间，贵国组织了多少次与生物多样性相关的活动（例如专题研讨会、讲习班、新闻发布会、教育活动）？</w:t>
            </w:r>
          </w:p>
        </w:tc>
        <w:tc>
          <w:tcPr>
            <w:tcW w:w="4615" w:type="dxa"/>
            <w:gridSpan w:val="2"/>
            <w:tcBorders>
              <w:right w:val="single" w:sz="4" w:space="0" w:color="auto"/>
            </w:tcBorders>
            <w:vAlign w:val="center"/>
          </w:tcPr>
          <w:p w14:paraId="26AF8FC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382B478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次</w:t>
            </w:r>
          </w:p>
          <w:p w14:paraId="6F64643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次</w:t>
            </w:r>
          </w:p>
          <w:p w14:paraId="79650E6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24</w:t>
            </w:r>
            <w:r w:rsidR="00363665" w:rsidRPr="00363665">
              <w:rPr>
                <w:rFonts w:eastAsia="SimSun" w:cs="Angsana New" w:hint="eastAsia"/>
                <w:kern w:val="22"/>
                <w:sz w:val="24"/>
                <w:szCs w:val="22"/>
                <w:lang w:eastAsia="zh-CN"/>
              </w:rPr>
              <w:t>次</w:t>
            </w:r>
          </w:p>
          <w:p w14:paraId="34E5AA3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25</w:t>
            </w:r>
            <w:r w:rsidR="00363665" w:rsidRPr="00363665">
              <w:rPr>
                <w:rFonts w:eastAsia="SimSun" w:cs="Angsana New" w:hint="eastAsia"/>
                <w:kern w:val="22"/>
                <w:sz w:val="24"/>
                <w:szCs w:val="22"/>
                <w:lang w:eastAsia="zh-CN"/>
              </w:rPr>
              <w:t>次或以上</w:t>
            </w:r>
          </w:p>
        </w:tc>
      </w:tr>
      <w:tr w:rsidR="00363665" w:rsidRPr="00363665" w14:paraId="0D95524E" w14:textId="77777777" w:rsidTr="00800891">
        <w:trPr>
          <w:cantSplit/>
        </w:trPr>
        <w:tc>
          <w:tcPr>
            <w:tcW w:w="4991" w:type="dxa"/>
            <w:gridSpan w:val="2"/>
            <w:vAlign w:val="center"/>
          </w:tcPr>
          <w:p w14:paraId="16C299BA"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在本报告所述期间，贵国出版了多少份与生物多样性相关的出版物？</w:t>
            </w:r>
          </w:p>
        </w:tc>
        <w:tc>
          <w:tcPr>
            <w:tcW w:w="4615" w:type="dxa"/>
            <w:gridSpan w:val="2"/>
            <w:tcBorders>
              <w:right w:val="single" w:sz="4" w:space="0" w:color="auto"/>
            </w:tcBorders>
            <w:vAlign w:val="center"/>
          </w:tcPr>
          <w:p w14:paraId="429027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2F57664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份</w:t>
            </w:r>
          </w:p>
          <w:p w14:paraId="46FC068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份</w:t>
            </w:r>
          </w:p>
          <w:p w14:paraId="4D92C36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份</w:t>
            </w:r>
          </w:p>
          <w:p w14:paraId="126025C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份或以上</w:t>
            </w:r>
          </w:p>
        </w:tc>
      </w:tr>
      <w:tr w:rsidR="00363665" w:rsidRPr="00363665" w14:paraId="1BF04861" w14:textId="77777777" w:rsidTr="00800891">
        <w:trPr>
          <w:cantSplit/>
        </w:trPr>
        <w:tc>
          <w:tcPr>
            <w:tcW w:w="9606" w:type="dxa"/>
            <w:gridSpan w:val="4"/>
            <w:tcBorders>
              <w:right w:val="single" w:sz="4" w:space="0" w:color="auto"/>
            </w:tcBorders>
            <w:vAlign w:val="center"/>
            <w:hideMark/>
          </w:tcPr>
          <w:p w14:paraId="3483311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Cs/>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20</w:t>
            </w:r>
            <w:r w:rsidRPr="00363665">
              <w:rPr>
                <w:rFonts w:eastAsia="SimSun" w:cs="Angsana New" w:hint="eastAsia"/>
                <w:kern w:val="22"/>
                <w:sz w:val="24"/>
                <w:szCs w:val="22"/>
                <w:lang w:eastAsia="zh-CN"/>
              </w:rPr>
              <w:t>条的更多细节：</w:t>
            </w:r>
          </w:p>
          <w:p w14:paraId="27FFD08C"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iCs/>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bl>
    <w:p w14:paraId="6C156995" w14:textId="77777777" w:rsidR="00363665" w:rsidRPr="00363665" w:rsidRDefault="00363665" w:rsidP="00363665">
      <w:pPr>
        <w:rPr>
          <w:rFonts w:eastAsia="SimSun" w:cs="Angsana New"/>
          <w:lang w:eastAsia="zh-CN"/>
        </w:rPr>
      </w:pPr>
    </w:p>
    <w:tbl>
      <w:tblPr>
        <w:tblW w:w="5000" w:type="pct"/>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33"/>
        <w:gridCol w:w="35"/>
        <w:gridCol w:w="4698"/>
      </w:tblGrid>
      <w:tr w:rsidR="00363665" w:rsidRPr="00363665" w14:paraId="35659E87" w14:textId="77777777" w:rsidTr="00800891">
        <w:trPr>
          <w:cantSplit/>
        </w:trPr>
        <w:tc>
          <w:tcPr>
            <w:tcW w:w="9350" w:type="dxa"/>
            <w:gridSpan w:val="3"/>
            <w:tcBorders>
              <w:right w:val="single" w:sz="4" w:space="0" w:color="auto"/>
            </w:tcBorders>
            <w:vAlign w:val="center"/>
            <w:hideMark/>
          </w:tcPr>
          <w:p w14:paraId="0C8069C0"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bCs/>
                <w:iCs/>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21</w:t>
            </w:r>
            <w:r w:rsidRPr="00363665">
              <w:rPr>
                <w:rFonts w:eastAsia="SimHei" w:cs="Angsana New" w:hint="eastAsia"/>
                <w:bCs/>
                <w:kern w:val="22"/>
                <w:sz w:val="24"/>
                <w:szCs w:val="22"/>
                <w:lang w:eastAsia="zh-CN"/>
              </w:rPr>
              <w:t>条——机密资料</w:t>
            </w:r>
          </w:p>
        </w:tc>
      </w:tr>
      <w:tr w:rsidR="00363665" w:rsidRPr="00363665" w14:paraId="53A71466" w14:textId="77777777" w:rsidTr="00800891">
        <w:trPr>
          <w:cantSplit/>
        </w:trPr>
        <w:tc>
          <w:tcPr>
            <w:tcW w:w="4710" w:type="dxa"/>
            <w:gridSpan w:val="2"/>
            <w:vAlign w:val="center"/>
            <w:hideMark/>
          </w:tcPr>
          <w:p w14:paraId="167F683A"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贵国是否制定了相关程序来对《议定书》下所获得的机密资料予以保护？</w:t>
            </w:r>
          </w:p>
        </w:tc>
        <w:tc>
          <w:tcPr>
            <w:tcW w:w="4640" w:type="dxa"/>
            <w:tcBorders>
              <w:right w:val="single" w:sz="4" w:space="0" w:color="auto"/>
            </w:tcBorders>
            <w:vAlign w:val="center"/>
            <w:hideMark/>
          </w:tcPr>
          <w:p w14:paraId="30CE41F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3C5E38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09B72F8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r w:rsidR="00363665" w:rsidRPr="00363665">
              <w:rPr>
                <w:rFonts w:eastAsia="SimSun" w:cs="Angsana New" w:hint="eastAsia"/>
                <w:kern w:val="22"/>
                <w:sz w:val="24"/>
                <w:szCs w:val="22"/>
                <w:lang w:eastAsia="zh-CN"/>
              </w:rPr>
              <w:t xml:space="preserve"> </w:t>
            </w:r>
          </w:p>
        </w:tc>
      </w:tr>
      <w:tr w:rsidR="00363665" w:rsidRPr="00363665" w14:paraId="0625E58F" w14:textId="77777777" w:rsidTr="00800891">
        <w:trPr>
          <w:cantSplit/>
        </w:trPr>
        <w:tc>
          <w:tcPr>
            <w:tcW w:w="4710" w:type="dxa"/>
            <w:gridSpan w:val="2"/>
            <w:shd w:val="clear" w:color="auto" w:fill="FFFFFF"/>
            <w:vAlign w:val="center"/>
            <w:hideMark/>
          </w:tcPr>
          <w:p w14:paraId="4BC67C6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贵国是否允许通知人确认哪些资料将被视为机密资料？</w:t>
            </w:r>
          </w:p>
        </w:tc>
        <w:tc>
          <w:tcPr>
            <w:tcW w:w="4640" w:type="dxa"/>
            <w:tcBorders>
              <w:right w:val="single" w:sz="4" w:space="0" w:color="auto"/>
            </w:tcBorders>
            <w:shd w:val="clear" w:color="auto" w:fill="FFFFFF"/>
            <w:vAlign w:val="center"/>
            <w:hideMark/>
          </w:tcPr>
          <w:p w14:paraId="189F2BC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2D5E1E4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0EBD104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10A2620" w14:textId="77777777" w:rsidTr="00800891">
        <w:trPr>
          <w:cantSplit/>
        </w:trPr>
        <w:tc>
          <w:tcPr>
            <w:tcW w:w="9350" w:type="dxa"/>
            <w:gridSpan w:val="3"/>
            <w:tcBorders>
              <w:right w:val="single" w:sz="4" w:space="0" w:color="auto"/>
            </w:tcBorders>
            <w:vAlign w:val="center"/>
            <w:hideMark/>
          </w:tcPr>
          <w:p w14:paraId="76E4652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21</w:t>
            </w:r>
            <w:r w:rsidRPr="00363665">
              <w:rPr>
                <w:rFonts w:eastAsia="SimSun" w:cs="Angsana New" w:hint="eastAsia"/>
                <w:kern w:val="22"/>
                <w:sz w:val="24"/>
                <w:szCs w:val="22"/>
                <w:lang w:eastAsia="zh-CN"/>
              </w:rPr>
              <w:t>条的更多细节：</w:t>
            </w:r>
          </w:p>
          <w:p w14:paraId="330990F0"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4317C6EF" w14:textId="77777777" w:rsidTr="00800891">
        <w:trPr>
          <w:cantSplit/>
        </w:trPr>
        <w:tc>
          <w:tcPr>
            <w:tcW w:w="9350" w:type="dxa"/>
            <w:gridSpan w:val="3"/>
            <w:tcBorders>
              <w:right w:val="single" w:sz="4" w:space="0" w:color="auto"/>
            </w:tcBorders>
            <w:vAlign w:val="center"/>
            <w:hideMark/>
          </w:tcPr>
          <w:p w14:paraId="4D65526C"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bCs/>
                <w:iCs/>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22</w:t>
            </w:r>
            <w:r w:rsidRPr="00363665">
              <w:rPr>
                <w:rFonts w:eastAsia="SimHei" w:cs="Angsana New" w:hint="eastAsia"/>
                <w:bCs/>
                <w:kern w:val="22"/>
                <w:sz w:val="24"/>
                <w:szCs w:val="22"/>
                <w:lang w:eastAsia="zh-CN"/>
              </w:rPr>
              <w:t>条——能力建设</w:t>
            </w:r>
          </w:p>
        </w:tc>
      </w:tr>
      <w:tr w:rsidR="00363665" w:rsidRPr="00363665" w14:paraId="7612730C" w14:textId="77777777" w:rsidTr="00800891">
        <w:trPr>
          <w:cantSplit/>
        </w:trPr>
        <w:tc>
          <w:tcPr>
            <w:tcW w:w="4710" w:type="dxa"/>
            <w:gridSpan w:val="2"/>
            <w:vAlign w:val="center"/>
            <w:hideMark/>
          </w:tcPr>
          <w:p w14:paraId="0237A68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贵国是否拥有可预见和可靠的资金来进行能力建设以有效实施《议定书》？</w:t>
            </w:r>
          </w:p>
        </w:tc>
        <w:tc>
          <w:tcPr>
            <w:tcW w:w="4640" w:type="dxa"/>
            <w:tcBorders>
              <w:right w:val="single" w:sz="4" w:space="0" w:color="auto"/>
            </w:tcBorders>
            <w:vAlign w:val="center"/>
            <w:hideMark/>
          </w:tcPr>
          <w:p w14:paraId="2BFC4B8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08E9722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ECC136F"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4E0C33">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3C5D2AA0" w14:textId="77777777" w:rsidTr="00800891">
        <w:trPr>
          <w:cantSplit/>
        </w:trPr>
        <w:tc>
          <w:tcPr>
            <w:tcW w:w="4710" w:type="dxa"/>
            <w:gridSpan w:val="2"/>
            <w:vAlign w:val="center"/>
            <w:hideMark/>
          </w:tcPr>
          <w:p w14:paraId="3CD4789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贵国是否在开发和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或加强生物安全人力资源和机构能力方面得到了外部支持或者受益于与其他缔约方的共同行动？</w:t>
            </w:r>
          </w:p>
        </w:tc>
        <w:tc>
          <w:tcPr>
            <w:tcW w:w="4640" w:type="dxa"/>
            <w:tcBorders>
              <w:right w:val="single" w:sz="4" w:space="0" w:color="auto"/>
            </w:tcBorders>
            <w:vAlign w:val="center"/>
            <w:hideMark/>
          </w:tcPr>
          <w:p w14:paraId="3E22FB9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F1BB02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4423E4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8001C82" w14:textId="77777777" w:rsidTr="00800891">
        <w:trPr>
          <w:cantSplit/>
        </w:trPr>
        <w:tc>
          <w:tcPr>
            <w:tcW w:w="4710" w:type="dxa"/>
            <w:gridSpan w:val="2"/>
            <w:vAlign w:val="center"/>
            <w:hideMark/>
          </w:tcPr>
          <w:p w14:paraId="5D39125E"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125</w:t>
            </w:r>
            <w:r w:rsidRPr="00363665">
              <w:rPr>
                <w:rFonts w:eastAsia="SimSun" w:cs="Angsana New" w:hint="eastAsia"/>
                <w:kern w:val="22"/>
                <w:sz w:val="24"/>
                <w:szCs w:val="22"/>
                <w:lang w:eastAsia="zh-CN"/>
              </w:rPr>
              <w:t>个问题的回答为“是”，那么，</w:t>
            </w:r>
            <w:r w:rsidRPr="00363665">
              <w:rPr>
                <w:rFonts w:eastAsia="SimSun" w:cs="Angsana New" w:hint="eastAsia"/>
                <w:iCs/>
                <w:kern w:val="22"/>
                <w:sz w:val="24"/>
                <w:szCs w:val="22"/>
                <w:lang w:eastAsia="zh-CN"/>
              </w:rPr>
              <w:t>贵国是如何</w:t>
            </w:r>
            <w:r w:rsidR="004E0C33">
              <w:rPr>
                <w:rFonts w:eastAsia="SimSun" w:cs="Angsana New" w:hint="eastAsia"/>
                <w:iCs/>
                <w:kern w:val="22"/>
                <w:sz w:val="24"/>
                <w:szCs w:val="22"/>
                <w:lang w:eastAsia="zh-CN"/>
              </w:rPr>
              <w:t>得到这些</w:t>
            </w:r>
            <w:r w:rsidRPr="00363665">
              <w:rPr>
                <w:rFonts w:eastAsia="SimSun" w:cs="Angsana New" w:hint="eastAsia"/>
                <w:iCs/>
                <w:kern w:val="22"/>
                <w:sz w:val="24"/>
                <w:szCs w:val="22"/>
                <w:lang w:eastAsia="zh-CN"/>
              </w:rPr>
              <w:t>资源的？</w:t>
            </w:r>
          </w:p>
        </w:tc>
        <w:tc>
          <w:tcPr>
            <w:tcW w:w="4640" w:type="dxa"/>
            <w:tcBorders>
              <w:right w:val="single" w:sz="4" w:space="0" w:color="auto"/>
            </w:tcBorders>
            <w:vAlign w:val="center"/>
            <w:hideMark/>
          </w:tcPr>
          <w:p w14:paraId="71827C9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双边渠道</w:t>
            </w:r>
          </w:p>
          <w:p w14:paraId="35F34C0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区域渠道</w:t>
            </w:r>
          </w:p>
          <w:p w14:paraId="51B997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多边渠道</w:t>
            </w:r>
          </w:p>
        </w:tc>
      </w:tr>
      <w:tr w:rsidR="00363665" w:rsidRPr="00363665" w14:paraId="43C41F9E" w14:textId="77777777" w:rsidTr="00800891">
        <w:trPr>
          <w:cantSplit/>
        </w:trPr>
        <w:tc>
          <w:tcPr>
            <w:tcW w:w="4710" w:type="dxa"/>
            <w:gridSpan w:val="2"/>
            <w:vAlign w:val="center"/>
            <w:hideMark/>
          </w:tcPr>
          <w:p w14:paraId="17528D0F"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贵国是否在开发和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或加强生物安全人力资源和机构能力方面向其他缔约方提供了支持？</w:t>
            </w:r>
          </w:p>
        </w:tc>
        <w:tc>
          <w:tcPr>
            <w:tcW w:w="4640" w:type="dxa"/>
            <w:tcBorders>
              <w:right w:val="single" w:sz="4" w:space="0" w:color="auto"/>
            </w:tcBorders>
            <w:vAlign w:val="center"/>
            <w:hideMark/>
          </w:tcPr>
          <w:p w14:paraId="54FA262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B969EB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C54295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F852C6B" w14:textId="77777777" w:rsidTr="00800891">
        <w:trPr>
          <w:cantSplit/>
        </w:trPr>
        <w:tc>
          <w:tcPr>
            <w:tcW w:w="4710" w:type="dxa"/>
            <w:gridSpan w:val="2"/>
            <w:vAlign w:val="center"/>
            <w:hideMark/>
          </w:tcPr>
          <w:p w14:paraId="55FDBED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127</w:t>
            </w:r>
            <w:r w:rsidRPr="00363665">
              <w:rPr>
                <w:rFonts w:eastAsia="SimSun" w:cs="Angsana New" w:hint="eastAsia"/>
                <w:kern w:val="22"/>
                <w:sz w:val="24"/>
                <w:szCs w:val="22"/>
                <w:lang w:eastAsia="zh-CN"/>
              </w:rPr>
              <w:t>个问题的回答为“是”，</w:t>
            </w:r>
            <w:r w:rsidRPr="00363665">
              <w:rPr>
                <w:rFonts w:eastAsia="SimSun" w:cs="Angsana New" w:hint="eastAsia"/>
                <w:iCs/>
                <w:kern w:val="22"/>
                <w:sz w:val="24"/>
                <w:szCs w:val="22"/>
                <w:lang w:eastAsia="zh-CN"/>
              </w:rPr>
              <w:t>那么，</w:t>
            </w:r>
            <w:r w:rsidRPr="00363665">
              <w:rPr>
                <w:rFonts w:eastAsia="SimSun" w:cs="Angsana New" w:hint="eastAsia"/>
                <w:kern w:val="22"/>
                <w:sz w:val="24"/>
                <w:szCs w:val="22"/>
                <w:lang w:eastAsia="zh-CN"/>
              </w:rPr>
              <w:t>贵国是如何提供这些资源的？</w:t>
            </w:r>
          </w:p>
        </w:tc>
        <w:tc>
          <w:tcPr>
            <w:tcW w:w="4640" w:type="dxa"/>
            <w:tcBorders>
              <w:right w:val="single" w:sz="4" w:space="0" w:color="auto"/>
            </w:tcBorders>
            <w:vAlign w:val="center"/>
            <w:hideMark/>
          </w:tcPr>
          <w:p w14:paraId="028F6B7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双边渠道</w:t>
            </w:r>
          </w:p>
          <w:p w14:paraId="531B806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区域渠道</w:t>
            </w:r>
          </w:p>
          <w:p w14:paraId="611937F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多边渠道</w:t>
            </w:r>
          </w:p>
        </w:tc>
      </w:tr>
      <w:tr w:rsidR="00363665" w:rsidRPr="00363665" w14:paraId="533941CC" w14:textId="77777777" w:rsidTr="00800891">
        <w:trPr>
          <w:cantSplit/>
        </w:trPr>
        <w:tc>
          <w:tcPr>
            <w:tcW w:w="4710" w:type="dxa"/>
            <w:gridSpan w:val="2"/>
            <w:vAlign w:val="center"/>
            <w:hideMark/>
          </w:tcPr>
          <w:p w14:paraId="5305B9FF"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在本报告所述期间，贵国是否启动过任何程序来获得全球环境基金（全环基金）的资金以开展生物安全方面</w:t>
            </w:r>
            <w:r w:rsidR="004E0C33">
              <w:rPr>
                <w:rFonts w:eastAsia="SimSun" w:cs="Angsana New" w:hint="eastAsia"/>
                <w:kern w:val="22"/>
                <w:sz w:val="24"/>
                <w:szCs w:val="22"/>
                <w:lang w:eastAsia="zh-CN"/>
              </w:rPr>
              <w:t>的</w:t>
            </w:r>
            <w:r w:rsidRPr="00363665">
              <w:rPr>
                <w:rFonts w:eastAsia="SimSun" w:cs="Angsana New" w:hint="eastAsia"/>
                <w:kern w:val="22"/>
                <w:sz w:val="24"/>
                <w:szCs w:val="22"/>
                <w:lang w:eastAsia="zh-CN"/>
              </w:rPr>
              <w:t>能力建设？</w:t>
            </w:r>
          </w:p>
        </w:tc>
        <w:tc>
          <w:tcPr>
            <w:tcW w:w="4640" w:type="dxa"/>
            <w:tcBorders>
              <w:right w:val="single" w:sz="4" w:space="0" w:color="auto"/>
            </w:tcBorders>
            <w:vAlign w:val="center"/>
            <w:hideMark/>
          </w:tcPr>
          <w:p w14:paraId="1DBD3D29"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7FE0195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06388EF" w14:textId="77777777" w:rsidTr="00800891">
        <w:trPr>
          <w:cantSplit/>
        </w:trPr>
        <w:tc>
          <w:tcPr>
            <w:tcW w:w="4710" w:type="dxa"/>
            <w:gridSpan w:val="2"/>
            <w:vAlign w:val="center"/>
            <w:hideMark/>
          </w:tcPr>
          <w:p w14:paraId="569E20A0"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129</w:t>
            </w:r>
            <w:r w:rsidRPr="00363665">
              <w:rPr>
                <w:rFonts w:eastAsia="SimSun" w:cs="Angsana New" w:hint="eastAsia"/>
                <w:kern w:val="22"/>
                <w:sz w:val="24"/>
                <w:szCs w:val="22"/>
                <w:lang w:eastAsia="zh-CN"/>
              </w:rPr>
              <w:t>个问题的回答为“是”，</w:t>
            </w:r>
            <w:r w:rsidRPr="00363665">
              <w:rPr>
                <w:rFonts w:eastAsia="SimSun" w:cs="Angsana New" w:hint="eastAsia"/>
                <w:iCs/>
                <w:kern w:val="22"/>
                <w:sz w:val="24"/>
                <w:szCs w:val="22"/>
                <w:lang w:eastAsia="zh-CN"/>
              </w:rPr>
              <w:t>您如何描述这一程序？</w:t>
            </w:r>
          </w:p>
        </w:tc>
        <w:tc>
          <w:tcPr>
            <w:tcW w:w="4640" w:type="dxa"/>
            <w:tcBorders>
              <w:right w:val="single" w:sz="4" w:space="0" w:color="auto"/>
            </w:tcBorders>
            <w:vAlign w:val="center"/>
            <w:hideMark/>
          </w:tcPr>
          <w:p w14:paraId="0B567B1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很容易</w:t>
            </w:r>
          </w:p>
          <w:p w14:paraId="0FBCB01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sz w:val="24"/>
                <w:lang w:eastAsia="zh-CN"/>
              </w:rPr>
              <w:t>容易</w:t>
            </w:r>
          </w:p>
          <w:p w14:paraId="54BD406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一般</w:t>
            </w:r>
          </w:p>
          <w:p w14:paraId="7B5D3AA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困难</w:t>
            </w:r>
          </w:p>
          <w:p w14:paraId="42A1486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很困难</w:t>
            </w:r>
          </w:p>
        </w:tc>
      </w:tr>
      <w:tr w:rsidR="00363665" w:rsidRPr="00363665" w14:paraId="1BAEDD8B" w14:textId="77777777" w:rsidTr="00800891">
        <w:trPr>
          <w:cantSplit/>
        </w:trPr>
        <w:tc>
          <w:tcPr>
            <w:tcW w:w="4710" w:type="dxa"/>
            <w:gridSpan w:val="2"/>
            <w:vAlign w:val="center"/>
            <w:hideMark/>
          </w:tcPr>
          <w:p w14:paraId="458919C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在本报告所述期间，贵国是否采取行动发展和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或加强生物安全人力资源和机构能力？</w:t>
            </w:r>
          </w:p>
        </w:tc>
        <w:tc>
          <w:tcPr>
            <w:tcW w:w="4640" w:type="dxa"/>
            <w:tcBorders>
              <w:right w:val="single" w:sz="4" w:space="0" w:color="auto"/>
            </w:tcBorders>
            <w:vAlign w:val="center"/>
            <w:hideMark/>
          </w:tcPr>
          <w:p w14:paraId="37AEE92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C3301F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BDF2C2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00C3013" w14:textId="77777777" w:rsidTr="00800891">
        <w:trPr>
          <w:cantSplit/>
        </w:trPr>
        <w:tc>
          <w:tcPr>
            <w:tcW w:w="4710" w:type="dxa"/>
            <w:gridSpan w:val="2"/>
            <w:shd w:val="clear" w:color="auto" w:fill="FFFFFF"/>
            <w:vAlign w:val="center"/>
            <w:hideMark/>
          </w:tcPr>
          <w:p w14:paraId="1E75E880"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131</w:t>
            </w:r>
            <w:r w:rsidRPr="00363665">
              <w:rPr>
                <w:rFonts w:eastAsia="SimSun" w:cs="Angsana New" w:hint="eastAsia"/>
                <w:kern w:val="22"/>
                <w:sz w:val="24"/>
                <w:szCs w:val="22"/>
                <w:lang w:eastAsia="zh-CN"/>
              </w:rPr>
              <w:t>个问题的回答为“是”，</w:t>
            </w:r>
            <w:r w:rsidRPr="00363665">
              <w:rPr>
                <w:rFonts w:eastAsia="SimSun" w:cs="Angsana New" w:hint="eastAsia"/>
                <w:iCs/>
                <w:kern w:val="22"/>
                <w:sz w:val="24"/>
                <w:szCs w:val="22"/>
                <w:lang w:eastAsia="zh-CN"/>
              </w:rPr>
              <w:t>那么，</w:t>
            </w:r>
            <w:r w:rsidRPr="00363665">
              <w:rPr>
                <w:rFonts w:eastAsia="SimSun" w:cs="Angsana New" w:hint="eastAsia"/>
                <w:kern w:val="22"/>
                <w:sz w:val="24"/>
                <w:szCs w:val="22"/>
                <w:lang w:eastAsia="zh-CN"/>
              </w:rPr>
              <w:t>在下列哪些领域开展了此类行动（</w:t>
            </w:r>
            <w:r w:rsidR="004E0C33">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选择所有适用项）？</w:t>
            </w:r>
          </w:p>
        </w:tc>
        <w:tc>
          <w:tcPr>
            <w:tcW w:w="4640" w:type="dxa"/>
            <w:tcBorders>
              <w:right w:val="single" w:sz="4" w:space="0" w:color="auto"/>
            </w:tcBorders>
            <w:shd w:val="clear" w:color="auto" w:fill="FFFFFF"/>
            <w:vAlign w:val="center"/>
            <w:hideMark/>
          </w:tcPr>
          <w:p w14:paraId="2C654986"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机构能力和人力资源</w:t>
            </w:r>
          </w:p>
          <w:p w14:paraId="44C2570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将生物安全纳入跨部门和部门立法、政策及机构（将生物安全纳入主流）</w:t>
            </w:r>
          </w:p>
          <w:p w14:paraId="6E923821"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风</w:t>
            </w:r>
            <w:r w:rsidR="00363665" w:rsidRPr="00363665">
              <w:rPr>
                <w:rFonts w:eastAsia="SimSun" w:cs="Angsana New" w:hint="eastAsia"/>
                <w:kern w:val="22"/>
                <w:sz w:val="24"/>
                <w:szCs w:val="22"/>
                <w:lang w:eastAsia="zh-CN"/>
              </w:rPr>
              <w:t>险评估及其他科学技术专业知识</w:t>
            </w:r>
          </w:p>
          <w:p w14:paraId="7A8042D8"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风险管理</w:t>
            </w:r>
          </w:p>
          <w:p w14:paraId="25915839"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生物安全方面的公众认识、参与和教育</w:t>
            </w:r>
          </w:p>
          <w:p w14:paraId="53F25102"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信息交流和数据管理，包括参与生物安全信息交换所的活动</w:t>
            </w:r>
          </w:p>
          <w:p w14:paraId="121A8C73"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在次区域、区域和国际层次上的科学、技术和机构合作</w:t>
            </w:r>
          </w:p>
          <w:p w14:paraId="1F8ADFA3"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技术转让</w:t>
            </w:r>
          </w:p>
          <w:p w14:paraId="2DB22B1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改性活生物体的识别，包括其检测</w:t>
            </w:r>
          </w:p>
          <w:p w14:paraId="272CA22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社会经济因素</w:t>
            </w:r>
          </w:p>
          <w:p w14:paraId="76563305"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执行《议定书》第</w:t>
            </w:r>
            <w:r w:rsidR="00363665" w:rsidRPr="00363665">
              <w:rPr>
                <w:rFonts w:eastAsia="SimSun" w:cs="Angsana New" w:hint="eastAsia"/>
                <w:kern w:val="22"/>
                <w:sz w:val="24"/>
                <w:szCs w:val="22"/>
                <w:lang w:eastAsia="zh-CN"/>
              </w:rPr>
              <w:t>18.2</w:t>
            </w:r>
            <w:r w:rsidR="00363665" w:rsidRPr="00363665">
              <w:rPr>
                <w:rFonts w:eastAsia="SimSun" w:cs="Angsana New" w:hint="eastAsia"/>
                <w:kern w:val="22"/>
                <w:sz w:val="24"/>
                <w:szCs w:val="22"/>
                <w:lang w:eastAsia="zh-CN"/>
              </w:rPr>
              <w:t>条的单据要求</w:t>
            </w:r>
          </w:p>
          <w:p w14:paraId="63F03A21"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机密资料的处理</w:t>
            </w:r>
          </w:p>
          <w:p w14:paraId="11F2F2CF"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改性活生物体无意和</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或非法越境转移的应对措施</w:t>
            </w:r>
          </w:p>
          <w:p w14:paraId="3059BB7A"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与改性活生物体相关的科学生物安全研究</w:t>
            </w:r>
          </w:p>
          <w:p w14:paraId="7D7A0DB6"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考虑对人类健康的风险</w:t>
            </w:r>
          </w:p>
          <w:p w14:paraId="4E6CE984"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bCs/>
                <w:kern w:val="22"/>
                <w:sz w:val="24"/>
                <w:szCs w:val="22"/>
                <w:lang w:eastAsia="zh-CN"/>
              </w:rPr>
              <w:t>赔偿责任和补救</w:t>
            </w:r>
          </w:p>
          <w:p w14:paraId="43474418" w14:textId="77777777" w:rsidR="00363665" w:rsidRPr="00363665" w:rsidRDefault="00646EFE" w:rsidP="00363665">
            <w:pPr>
              <w:suppressLineNumbers/>
              <w:suppressAutoHyphens/>
              <w:topLinePunct/>
              <w:autoSpaceDE w:val="0"/>
              <w:autoSpaceDN w:val="0"/>
              <w:adjustRightInd w:val="0"/>
              <w:snapToGrid w:val="0"/>
              <w:spacing w:before="100" w:after="100"/>
              <w:ind w:left="613"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78EE2A4E" w14:textId="77777777" w:rsidTr="00800891">
        <w:trPr>
          <w:cantSplit/>
        </w:trPr>
        <w:tc>
          <w:tcPr>
            <w:tcW w:w="4710" w:type="dxa"/>
            <w:gridSpan w:val="2"/>
            <w:vAlign w:val="center"/>
            <w:hideMark/>
          </w:tcPr>
          <w:p w14:paraId="0E9D1D3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在本报告所述期间，贵国是否开展过一次能力建设需求评估？</w:t>
            </w:r>
          </w:p>
        </w:tc>
        <w:tc>
          <w:tcPr>
            <w:tcW w:w="4640" w:type="dxa"/>
            <w:tcBorders>
              <w:right w:val="single" w:sz="4" w:space="0" w:color="auto"/>
            </w:tcBorders>
            <w:vAlign w:val="center"/>
            <w:hideMark/>
          </w:tcPr>
          <w:p w14:paraId="3C75EE4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3427E2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34B1693" w14:textId="77777777" w:rsidTr="00800891">
        <w:trPr>
          <w:cantSplit/>
        </w:trPr>
        <w:tc>
          <w:tcPr>
            <w:tcW w:w="4710" w:type="dxa"/>
            <w:gridSpan w:val="2"/>
            <w:vAlign w:val="center"/>
            <w:hideMark/>
          </w:tcPr>
          <w:p w14:paraId="63D9DC8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贵国是否仍有能力建设</w:t>
            </w:r>
            <w:r w:rsidR="004E0C33">
              <w:rPr>
                <w:rFonts w:eastAsia="SimSun" w:cs="Angsana New" w:hint="eastAsia"/>
                <w:kern w:val="22"/>
                <w:sz w:val="24"/>
                <w:szCs w:val="22"/>
                <w:lang w:eastAsia="zh-CN"/>
              </w:rPr>
              <w:t>方面</w:t>
            </w:r>
            <w:r w:rsidRPr="00363665">
              <w:rPr>
                <w:rFonts w:eastAsia="SimSun" w:cs="Angsana New" w:hint="eastAsia"/>
                <w:kern w:val="22"/>
                <w:sz w:val="24"/>
                <w:szCs w:val="22"/>
                <w:lang w:eastAsia="zh-CN"/>
              </w:rPr>
              <w:t>的需求？</w:t>
            </w:r>
          </w:p>
        </w:tc>
        <w:tc>
          <w:tcPr>
            <w:tcW w:w="4640" w:type="dxa"/>
            <w:tcBorders>
              <w:right w:val="single" w:sz="4" w:space="0" w:color="auto"/>
            </w:tcBorders>
            <w:vAlign w:val="center"/>
            <w:hideMark/>
          </w:tcPr>
          <w:p w14:paraId="37ED4FE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61F213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6C72D22" w14:textId="77777777" w:rsidTr="00800891">
        <w:trPr>
          <w:cantSplit/>
        </w:trPr>
        <w:tc>
          <w:tcPr>
            <w:tcW w:w="4710" w:type="dxa"/>
            <w:gridSpan w:val="2"/>
            <w:vAlign w:val="center"/>
            <w:hideMark/>
          </w:tcPr>
          <w:p w14:paraId="42ADD115"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40" w:after="40"/>
              <w:ind w:left="540" w:right="490" w:hanging="540"/>
              <w:rPr>
                <w:rFonts w:eastAsia="SimSun" w:cs="Angsana New"/>
                <w:iCs/>
                <w:kern w:val="22"/>
                <w:sz w:val="24"/>
                <w:szCs w:val="22"/>
                <w:lang w:eastAsia="zh-CN"/>
              </w:rPr>
            </w:pPr>
            <w:r w:rsidRPr="00363665">
              <w:rPr>
                <w:rFonts w:eastAsia="SimSun" w:cs="Angsana New" w:hint="eastAsia"/>
                <w:kern w:val="22"/>
                <w:sz w:val="24"/>
                <w:szCs w:val="22"/>
                <w:lang w:eastAsia="zh-CN"/>
              </w:rPr>
              <w:lastRenderedPageBreak/>
              <w:t>若您对第</w:t>
            </w:r>
            <w:r w:rsidRPr="00363665">
              <w:rPr>
                <w:rFonts w:eastAsia="SimSun" w:cs="Angsana New" w:hint="eastAsia"/>
                <w:kern w:val="22"/>
                <w:sz w:val="24"/>
                <w:szCs w:val="22"/>
                <w:lang w:eastAsia="zh-CN"/>
              </w:rPr>
              <w:t>134</w:t>
            </w:r>
            <w:r w:rsidRPr="00363665">
              <w:rPr>
                <w:rFonts w:eastAsia="SimSun" w:cs="Angsana New" w:hint="eastAsia"/>
                <w:kern w:val="22"/>
                <w:sz w:val="24"/>
                <w:szCs w:val="22"/>
                <w:lang w:eastAsia="zh-CN"/>
              </w:rPr>
              <w:t>个问题的回答为“是”，那么，下列哪些领域仍需要能力建设（</w:t>
            </w:r>
            <w:r w:rsidR="00686C24">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选择所有适用项）？</w:t>
            </w:r>
          </w:p>
        </w:tc>
        <w:tc>
          <w:tcPr>
            <w:tcW w:w="4640" w:type="dxa"/>
            <w:tcBorders>
              <w:right w:val="single" w:sz="4" w:space="0" w:color="auto"/>
            </w:tcBorders>
            <w:vAlign w:val="center"/>
            <w:hideMark/>
          </w:tcPr>
          <w:p w14:paraId="213AD7A4"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机构能力和人力资源</w:t>
            </w:r>
          </w:p>
          <w:p w14:paraId="696F6D37"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将生物安全纳入跨部门和部门立法、政策及机构（将生物安全纳入主流）</w:t>
            </w:r>
          </w:p>
          <w:p w14:paraId="72BDD17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风</w:t>
            </w:r>
            <w:r w:rsidR="00363665" w:rsidRPr="00363665">
              <w:rPr>
                <w:rFonts w:eastAsia="SimSun" w:cs="Angsana New" w:hint="eastAsia"/>
                <w:kern w:val="22"/>
                <w:sz w:val="24"/>
                <w:szCs w:val="22"/>
                <w:lang w:eastAsia="zh-CN"/>
              </w:rPr>
              <w:t>险评估及其他科学技术专业知识</w:t>
            </w:r>
          </w:p>
          <w:p w14:paraId="771A8192"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风险管理</w:t>
            </w:r>
          </w:p>
          <w:p w14:paraId="4EE9C43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生物安全方面的公众认识、参与和教育</w:t>
            </w:r>
          </w:p>
          <w:p w14:paraId="791A17E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信息交流和数据管理，包括参与生物安全信息交换所的活动</w:t>
            </w:r>
          </w:p>
          <w:p w14:paraId="7914A8AD"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在次区域、区域和国际层次上的科学、技术和机构合作</w:t>
            </w:r>
          </w:p>
          <w:p w14:paraId="2897DD13"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技术转让</w:t>
            </w:r>
          </w:p>
          <w:p w14:paraId="6508EEDA"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改性活生物体的采样、检测和识别</w:t>
            </w:r>
          </w:p>
          <w:p w14:paraId="22C00FF1"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社会经济因素</w:t>
            </w:r>
          </w:p>
          <w:p w14:paraId="3D3055DC"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执行关于处理、运输、包装和标志的单据要求</w:t>
            </w:r>
          </w:p>
          <w:p w14:paraId="025AB370"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机密资料的处理</w:t>
            </w:r>
          </w:p>
          <w:p w14:paraId="6CA29358"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改性活生物体无意和</w:t>
            </w:r>
            <w:r w:rsidR="00363665" w:rsidRPr="00363665">
              <w:rPr>
                <w:rFonts w:eastAsia="SimSun" w:cs="Angsana New" w:hint="eastAsia"/>
                <w:kern w:val="22"/>
                <w:sz w:val="24"/>
                <w:szCs w:val="22"/>
                <w:lang w:eastAsia="zh-CN"/>
              </w:rPr>
              <w:t>/</w:t>
            </w:r>
            <w:r w:rsidR="00363665" w:rsidRPr="00363665">
              <w:rPr>
                <w:rFonts w:eastAsia="SimSun" w:cs="Angsana New" w:hint="eastAsia"/>
                <w:kern w:val="22"/>
                <w:sz w:val="24"/>
                <w:szCs w:val="22"/>
                <w:lang w:eastAsia="zh-CN"/>
              </w:rPr>
              <w:t>或非法越境转移的应对措施</w:t>
            </w:r>
          </w:p>
          <w:p w14:paraId="33FB9800"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zh-CN" w:eastAsia="zh-CN"/>
              </w:rPr>
              <w:t>与改性活生物体相关的科学生物安全研究</w:t>
            </w:r>
          </w:p>
          <w:p w14:paraId="5602FA4F"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考虑对人类健康的风险</w:t>
            </w:r>
          </w:p>
          <w:p w14:paraId="4B499F63"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bCs/>
                <w:kern w:val="22"/>
                <w:sz w:val="24"/>
                <w:szCs w:val="22"/>
                <w:lang w:eastAsia="zh-CN"/>
              </w:rPr>
              <w:t>赔偿责任和补救</w:t>
            </w:r>
          </w:p>
          <w:p w14:paraId="62746803" w14:textId="77777777" w:rsidR="00363665" w:rsidRPr="00363665" w:rsidRDefault="00646EFE" w:rsidP="00363665">
            <w:pPr>
              <w:suppressLineNumbers/>
              <w:suppressAutoHyphens/>
              <w:topLinePunct/>
              <w:autoSpaceDE w:val="0"/>
              <w:autoSpaceDN w:val="0"/>
              <w:adjustRightInd w:val="0"/>
              <w:snapToGrid w:val="0"/>
              <w:spacing w:before="40" w:after="40"/>
              <w:ind w:left="612" w:hanging="601"/>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23F7E331" w14:textId="77777777" w:rsidTr="00800891">
        <w:trPr>
          <w:cantSplit/>
        </w:trPr>
        <w:tc>
          <w:tcPr>
            <w:tcW w:w="4710" w:type="dxa"/>
            <w:gridSpan w:val="2"/>
            <w:shd w:val="clear" w:color="auto" w:fill="FFFFFF"/>
            <w:vAlign w:val="center"/>
            <w:hideMark/>
          </w:tcPr>
          <w:p w14:paraId="421B365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贵国是否已制定能力建设战略或行动计划？</w:t>
            </w:r>
          </w:p>
        </w:tc>
        <w:tc>
          <w:tcPr>
            <w:tcW w:w="4640" w:type="dxa"/>
            <w:tcBorders>
              <w:right w:val="single" w:sz="4" w:space="0" w:color="auto"/>
            </w:tcBorders>
            <w:shd w:val="clear" w:color="auto" w:fill="FFFFFF"/>
            <w:vAlign w:val="center"/>
            <w:hideMark/>
          </w:tcPr>
          <w:p w14:paraId="29014C6D" w14:textId="77777777" w:rsidR="00363665" w:rsidRPr="00363665" w:rsidRDefault="00646EFE" w:rsidP="00363665">
            <w:pPr>
              <w:suppressLineNumbers/>
              <w:suppressAutoHyphens/>
              <w:topLinePunct/>
              <w:autoSpaceDE w:val="0"/>
              <w:autoSpaceDN w:val="0"/>
              <w:adjustRightInd w:val="0"/>
              <w:snapToGrid w:val="0"/>
              <w:spacing w:before="120" w:after="120"/>
              <w:ind w:right="49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1DDC5BE" w14:textId="77777777" w:rsidR="00363665" w:rsidRPr="00363665" w:rsidRDefault="00646EFE" w:rsidP="00363665">
            <w:pPr>
              <w:suppressLineNumbers/>
              <w:suppressAutoHyphens/>
              <w:topLinePunct/>
              <w:autoSpaceDE w:val="0"/>
              <w:autoSpaceDN w:val="0"/>
              <w:adjustRightInd w:val="0"/>
              <w:snapToGrid w:val="0"/>
              <w:spacing w:before="120" w:after="120"/>
              <w:ind w:right="49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0DBAECE" w14:textId="77777777" w:rsidTr="00800891">
        <w:trPr>
          <w:cantSplit/>
        </w:trPr>
        <w:tc>
          <w:tcPr>
            <w:tcW w:w="4710" w:type="dxa"/>
            <w:gridSpan w:val="2"/>
            <w:vAlign w:val="center"/>
            <w:hideMark/>
          </w:tcPr>
          <w:p w14:paraId="77D3881E"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贵国是否已拥有功能性的国家机制来协调生物安全方面的能力建设举措？</w:t>
            </w:r>
          </w:p>
        </w:tc>
        <w:tc>
          <w:tcPr>
            <w:tcW w:w="4640" w:type="dxa"/>
            <w:tcBorders>
              <w:right w:val="single" w:sz="4" w:space="0" w:color="auto"/>
            </w:tcBorders>
            <w:vAlign w:val="center"/>
            <w:hideMark/>
          </w:tcPr>
          <w:p w14:paraId="0919E562"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1818518"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FF89F76" w14:textId="77777777" w:rsidTr="00800891">
        <w:trPr>
          <w:cantSplit/>
        </w:trPr>
        <w:tc>
          <w:tcPr>
            <w:tcW w:w="9350" w:type="dxa"/>
            <w:gridSpan w:val="3"/>
            <w:tcBorders>
              <w:right w:val="single" w:sz="4" w:space="0" w:color="auto"/>
            </w:tcBorders>
            <w:vAlign w:val="center"/>
            <w:hideMark/>
          </w:tcPr>
          <w:p w14:paraId="26CDDA7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22</w:t>
            </w:r>
            <w:r w:rsidRPr="00363665">
              <w:rPr>
                <w:rFonts w:eastAsia="SimSun" w:cs="Angsana New" w:hint="eastAsia"/>
                <w:kern w:val="22"/>
                <w:sz w:val="24"/>
                <w:szCs w:val="22"/>
                <w:lang w:eastAsia="zh-CN"/>
              </w:rPr>
              <w:t>条（包括贵国获得全球环境基金资金的经验）的更多细节：</w:t>
            </w:r>
          </w:p>
          <w:p w14:paraId="42421770"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p w14:paraId="7C89FD39" w14:textId="77777777" w:rsidR="00363665" w:rsidRPr="00363665" w:rsidRDefault="00363665"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p>
          <w:p w14:paraId="54C4763B" w14:textId="77777777" w:rsidR="00363665" w:rsidRPr="00363665" w:rsidRDefault="00363665"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p>
        </w:tc>
      </w:tr>
      <w:tr w:rsidR="00363665" w:rsidRPr="00363665" w14:paraId="30671138" w14:textId="77777777" w:rsidTr="00800891">
        <w:trPr>
          <w:cantSplit/>
        </w:trPr>
        <w:tc>
          <w:tcPr>
            <w:tcW w:w="9350" w:type="dxa"/>
            <w:gridSpan w:val="3"/>
            <w:tcBorders>
              <w:right w:val="single" w:sz="4" w:space="0" w:color="auto"/>
            </w:tcBorders>
            <w:vAlign w:val="center"/>
          </w:tcPr>
          <w:p w14:paraId="500A262B"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Sun" w:cs="Angsana New"/>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23</w:t>
            </w:r>
            <w:r w:rsidRPr="00363665">
              <w:rPr>
                <w:rFonts w:eastAsia="SimHei" w:cs="Angsana New" w:hint="eastAsia"/>
                <w:bCs/>
                <w:kern w:val="22"/>
                <w:sz w:val="24"/>
                <w:szCs w:val="22"/>
                <w:lang w:eastAsia="zh-CN"/>
              </w:rPr>
              <w:t>条——公众意识和参与</w:t>
            </w:r>
          </w:p>
        </w:tc>
      </w:tr>
      <w:tr w:rsidR="00363665" w:rsidRPr="00363665" w14:paraId="7A0AD993" w14:textId="77777777" w:rsidTr="00800891">
        <w:trPr>
          <w:cantSplit/>
        </w:trPr>
        <w:tc>
          <w:tcPr>
            <w:tcW w:w="4675" w:type="dxa"/>
            <w:tcBorders>
              <w:right w:val="single" w:sz="4" w:space="0" w:color="auto"/>
            </w:tcBorders>
            <w:vAlign w:val="center"/>
          </w:tcPr>
          <w:p w14:paraId="7D0C63C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lastRenderedPageBreak/>
              <w:t>贵国的立法或政策是否涉及生物安全方面的公众意识、教育和参与？</w:t>
            </w:r>
          </w:p>
        </w:tc>
        <w:tc>
          <w:tcPr>
            <w:tcW w:w="4675" w:type="dxa"/>
            <w:gridSpan w:val="2"/>
            <w:tcBorders>
              <w:right w:val="single" w:sz="4" w:space="0" w:color="auto"/>
            </w:tcBorders>
            <w:vAlign w:val="center"/>
          </w:tcPr>
          <w:p w14:paraId="5F5C288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D8C74A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064E751"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7A9739AB" w14:textId="77777777" w:rsidTr="00800891">
        <w:trPr>
          <w:cantSplit/>
        </w:trPr>
        <w:tc>
          <w:tcPr>
            <w:tcW w:w="4675" w:type="dxa"/>
            <w:tcBorders>
              <w:right w:val="single" w:sz="4" w:space="0" w:color="auto"/>
            </w:tcBorders>
            <w:vAlign w:val="center"/>
          </w:tcPr>
          <w:p w14:paraId="0D49E3BA"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在本报告所述期间，贵国是否在公众意识、教育和参与方面与其他国家或国际机构合作过？</w:t>
            </w:r>
          </w:p>
        </w:tc>
        <w:tc>
          <w:tcPr>
            <w:tcW w:w="4675" w:type="dxa"/>
            <w:gridSpan w:val="2"/>
            <w:tcBorders>
              <w:right w:val="single" w:sz="4" w:space="0" w:color="auto"/>
            </w:tcBorders>
            <w:vAlign w:val="center"/>
          </w:tcPr>
          <w:p w14:paraId="66B20BD8"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77D3CED"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331CEA8C" w14:textId="77777777" w:rsidTr="00800891">
        <w:trPr>
          <w:cantSplit/>
        </w:trPr>
        <w:tc>
          <w:tcPr>
            <w:tcW w:w="4675" w:type="dxa"/>
            <w:tcBorders>
              <w:right w:val="single" w:sz="4" w:space="0" w:color="auto"/>
            </w:tcBorders>
          </w:tcPr>
          <w:p w14:paraId="168C52B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t>贵国是否已建立了机制以确保公众获得关于改性活生物体的信息？</w:t>
            </w:r>
          </w:p>
        </w:tc>
        <w:tc>
          <w:tcPr>
            <w:tcW w:w="4675" w:type="dxa"/>
            <w:gridSpan w:val="2"/>
            <w:tcBorders>
              <w:right w:val="single" w:sz="4" w:space="0" w:color="auto"/>
            </w:tcBorders>
            <w:vAlign w:val="center"/>
          </w:tcPr>
          <w:p w14:paraId="204D875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94E57D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D8DC720"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6677CA70" w14:textId="77777777" w:rsidTr="00800891">
        <w:trPr>
          <w:cantSplit/>
        </w:trPr>
        <w:tc>
          <w:tcPr>
            <w:tcW w:w="4675" w:type="dxa"/>
            <w:tcBorders>
              <w:right w:val="single" w:sz="4" w:space="0" w:color="auto"/>
            </w:tcBorders>
            <w:vAlign w:val="center"/>
          </w:tcPr>
          <w:p w14:paraId="775EC11E"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t>贵国是否已出台关于生物安全问题的国家沟通战略？</w:t>
            </w:r>
          </w:p>
        </w:tc>
        <w:tc>
          <w:tcPr>
            <w:tcW w:w="4675" w:type="dxa"/>
            <w:gridSpan w:val="2"/>
            <w:tcBorders>
              <w:right w:val="single" w:sz="4" w:space="0" w:color="auto"/>
            </w:tcBorders>
            <w:vAlign w:val="center"/>
          </w:tcPr>
          <w:p w14:paraId="092387F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323260F"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0CA30320" w14:textId="77777777" w:rsidTr="00800891">
        <w:trPr>
          <w:cantSplit/>
        </w:trPr>
        <w:tc>
          <w:tcPr>
            <w:tcW w:w="4675" w:type="dxa"/>
            <w:tcBorders>
              <w:right w:val="single" w:sz="4" w:space="0" w:color="auto"/>
            </w:tcBorders>
            <w:vAlign w:val="center"/>
          </w:tcPr>
          <w:p w14:paraId="1C9E255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t>贵国是否拥有任何关于生物安全的意识和推广方案？</w:t>
            </w:r>
          </w:p>
        </w:tc>
        <w:tc>
          <w:tcPr>
            <w:tcW w:w="4675" w:type="dxa"/>
            <w:gridSpan w:val="2"/>
            <w:tcBorders>
              <w:right w:val="single" w:sz="4" w:space="0" w:color="auto"/>
            </w:tcBorders>
            <w:vAlign w:val="center"/>
          </w:tcPr>
          <w:p w14:paraId="7A0B8811" w14:textId="77777777" w:rsidR="00363665" w:rsidRPr="00363665" w:rsidRDefault="00646EFE" w:rsidP="00363665">
            <w:pPr>
              <w:suppressLineNumbers/>
              <w:suppressAutoHyphens/>
              <w:topLinePunct/>
              <w:autoSpaceDE w:val="0"/>
              <w:autoSpaceDN w:val="0"/>
              <w:adjustRightInd w:val="0"/>
              <w:snapToGrid w:val="0"/>
              <w:spacing w:before="40" w:after="40"/>
              <w:ind w:left="715" w:hanging="703"/>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76FF1FB"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4C3EE92B" w14:textId="77777777" w:rsidTr="00800891">
        <w:trPr>
          <w:cantSplit/>
        </w:trPr>
        <w:tc>
          <w:tcPr>
            <w:tcW w:w="4675" w:type="dxa"/>
            <w:tcBorders>
              <w:right w:val="single" w:sz="4" w:space="0" w:color="auto"/>
            </w:tcBorders>
            <w:vAlign w:val="center"/>
          </w:tcPr>
          <w:p w14:paraId="64BBAD6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贵国目前是否拥有国家生物安全网站？</w:t>
            </w:r>
          </w:p>
        </w:tc>
        <w:tc>
          <w:tcPr>
            <w:tcW w:w="4675" w:type="dxa"/>
            <w:gridSpan w:val="2"/>
            <w:tcBorders>
              <w:right w:val="single" w:sz="4" w:space="0" w:color="auto"/>
            </w:tcBorders>
            <w:vAlign w:val="center"/>
          </w:tcPr>
          <w:p w14:paraId="0EF82CE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1DF3D48" w14:textId="77777777" w:rsidR="00363665" w:rsidRPr="00363665" w:rsidRDefault="00646EFE" w:rsidP="00363665">
            <w:pPr>
              <w:suppressLineNumbers/>
              <w:suppressAutoHyphens/>
              <w:topLinePunct/>
              <w:autoSpaceDE w:val="0"/>
              <w:autoSpaceDN w:val="0"/>
              <w:adjustRightInd w:val="0"/>
              <w:snapToGrid w:val="0"/>
              <w:spacing w:before="120" w:after="120"/>
              <w:ind w:right="362"/>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11DFAA7D" w14:textId="77777777" w:rsidTr="00800891">
        <w:trPr>
          <w:cantSplit/>
        </w:trPr>
        <w:tc>
          <w:tcPr>
            <w:tcW w:w="4675" w:type="dxa"/>
            <w:tcBorders>
              <w:right w:val="single" w:sz="4" w:space="0" w:color="auto"/>
            </w:tcBorders>
            <w:vAlign w:val="center"/>
          </w:tcPr>
          <w:p w14:paraId="2483F3AF"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t>贵国有多少个学术机构正在提供生物安全教育和培训课程和方案？</w:t>
            </w:r>
          </w:p>
        </w:tc>
        <w:tc>
          <w:tcPr>
            <w:tcW w:w="4675" w:type="dxa"/>
            <w:gridSpan w:val="2"/>
            <w:tcBorders>
              <w:right w:val="single" w:sz="4" w:space="0" w:color="auto"/>
            </w:tcBorders>
            <w:vAlign w:val="center"/>
          </w:tcPr>
          <w:p w14:paraId="75284AF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25D140D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个</w:t>
            </w:r>
          </w:p>
          <w:p w14:paraId="67B0969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个</w:t>
            </w:r>
          </w:p>
          <w:p w14:paraId="7C8F45E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个或以上</w:t>
            </w:r>
          </w:p>
          <w:p w14:paraId="1F79773A" w14:textId="77777777" w:rsidR="00363665" w:rsidRPr="00363665" w:rsidRDefault="00363665" w:rsidP="00363665">
            <w:pPr>
              <w:suppressLineNumbers/>
              <w:suppressAutoHyphens/>
              <w:topLinePunct/>
              <w:autoSpaceDE w:val="0"/>
              <w:autoSpaceDN w:val="0"/>
              <w:adjustRightInd w:val="0"/>
              <w:snapToGrid w:val="0"/>
              <w:spacing w:before="120" w:after="120"/>
              <w:ind w:left="540" w:right="362"/>
              <w:jc w:val="center"/>
              <w:rPr>
                <w:rFonts w:eastAsia="SimHei" w:cs="Angsana New"/>
                <w:b/>
                <w:bCs/>
                <w:kern w:val="22"/>
                <w:sz w:val="24"/>
                <w:szCs w:val="22"/>
                <w:lang w:eastAsia="zh-CN"/>
              </w:rPr>
            </w:pPr>
            <w:r w:rsidRPr="00363665">
              <w:rPr>
                <w:rFonts w:eastAsia="KaiTi_GB2312" w:cs="Angsana New" w:hint="eastAsia"/>
                <w:kern w:val="22"/>
                <w:sz w:val="24"/>
                <w:szCs w:val="22"/>
                <w:lang w:eastAsia="zh-CN"/>
              </w:rPr>
              <w:t>数量是否充足：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是</w:t>
            </w:r>
            <w:r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否</w:t>
            </w:r>
          </w:p>
        </w:tc>
      </w:tr>
      <w:tr w:rsidR="00363665" w:rsidRPr="00363665" w14:paraId="5268F972" w14:textId="77777777" w:rsidTr="00800891">
        <w:trPr>
          <w:cantSplit/>
        </w:trPr>
        <w:tc>
          <w:tcPr>
            <w:tcW w:w="4710" w:type="dxa"/>
            <w:gridSpan w:val="2"/>
            <w:vAlign w:val="center"/>
            <w:hideMark/>
          </w:tcPr>
          <w:p w14:paraId="4C9C3CA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贵国有多少个公众可用和可访问的教育资料和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或在线模块？</w:t>
            </w:r>
          </w:p>
        </w:tc>
        <w:tc>
          <w:tcPr>
            <w:tcW w:w="4640" w:type="dxa"/>
            <w:tcBorders>
              <w:right w:val="single" w:sz="4" w:space="0" w:color="auto"/>
            </w:tcBorders>
            <w:vAlign w:val="center"/>
            <w:hideMark/>
          </w:tcPr>
          <w:p w14:paraId="20CF91D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561A76F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个</w:t>
            </w:r>
          </w:p>
          <w:p w14:paraId="5051B7D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个</w:t>
            </w:r>
          </w:p>
          <w:p w14:paraId="6A07A1F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24</w:t>
            </w:r>
            <w:r w:rsidR="00363665" w:rsidRPr="00363665">
              <w:rPr>
                <w:rFonts w:eastAsia="SimSun" w:cs="Angsana New" w:hint="eastAsia"/>
                <w:kern w:val="22"/>
                <w:sz w:val="24"/>
                <w:szCs w:val="22"/>
                <w:lang w:eastAsia="zh-CN"/>
              </w:rPr>
              <w:t>个</w:t>
            </w:r>
          </w:p>
          <w:p w14:paraId="41DCF37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25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w:t>
            </w:r>
            <w:r w:rsidR="00363665" w:rsidRPr="00363665">
              <w:rPr>
                <w:rFonts w:eastAsia="SimSun" w:cs="Angsana New" w:hint="eastAsia"/>
                <w:kern w:val="22"/>
                <w:sz w:val="24"/>
                <w:szCs w:val="22"/>
                <w:lang w:eastAsia="zh-CN"/>
              </w:rPr>
              <w:t>个</w:t>
            </w:r>
          </w:p>
          <w:p w14:paraId="547516A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w:t>
            </w:r>
            <w:r w:rsidR="00363665" w:rsidRPr="00363665">
              <w:rPr>
                <w:rFonts w:eastAsia="SimSun" w:cs="Angsana New" w:hint="eastAsia"/>
                <w:kern w:val="22"/>
                <w:sz w:val="24"/>
                <w:szCs w:val="22"/>
                <w:lang w:eastAsia="zh-CN"/>
              </w:rPr>
              <w:t>个或以上</w:t>
            </w:r>
          </w:p>
          <w:p w14:paraId="2AF349F5" w14:textId="77777777" w:rsidR="00363665" w:rsidRPr="00363665" w:rsidRDefault="00363665" w:rsidP="00363665">
            <w:pPr>
              <w:suppressLineNumbers/>
              <w:suppressAutoHyphens/>
              <w:topLinePunct/>
              <w:autoSpaceDE w:val="0"/>
              <w:autoSpaceDN w:val="0"/>
              <w:adjustRightInd w:val="0"/>
              <w:snapToGrid w:val="0"/>
              <w:spacing w:before="240" w:after="120"/>
              <w:rPr>
                <w:rFonts w:eastAsia="KaiTi_GB2312" w:cs="Angsana New"/>
                <w:kern w:val="22"/>
                <w:sz w:val="24"/>
                <w:szCs w:val="22"/>
                <w:lang w:eastAsia="zh-CN"/>
              </w:rPr>
            </w:pPr>
            <w:r w:rsidRPr="00363665">
              <w:rPr>
                <w:rFonts w:eastAsia="KaiTi_GB2312" w:cs="Angsana New" w:hint="eastAsia"/>
                <w:kern w:val="22"/>
                <w:sz w:val="24"/>
                <w:szCs w:val="22"/>
                <w:lang w:eastAsia="zh-CN"/>
              </w:rPr>
              <w:t>数量是否充足：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是</w:t>
            </w:r>
            <w:r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否</w:t>
            </w:r>
          </w:p>
        </w:tc>
      </w:tr>
      <w:tr w:rsidR="00363665" w:rsidRPr="00363665" w14:paraId="561AC06E" w14:textId="77777777" w:rsidTr="00800891">
        <w:trPr>
          <w:cantSplit/>
        </w:trPr>
        <w:tc>
          <w:tcPr>
            <w:tcW w:w="4710" w:type="dxa"/>
            <w:gridSpan w:val="2"/>
            <w:shd w:val="clear" w:color="auto" w:fill="FFFFFF"/>
            <w:vAlign w:val="center"/>
            <w:hideMark/>
          </w:tcPr>
          <w:p w14:paraId="20366228"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lastRenderedPageBreak/>
              <w:t>贵国是否已建立了机制以在关于改性活生物体的决策过程中征求公众的意见？</w:t>
            </w:r>
          </w:p>
        </w:tc>
        <w:tc>
          <w:tcPr>
            <w:tcW w:w="4640" w:type="dxa"/>
            <w:tcBorders>
              <w:right w:val="single" w:sz="4" w:space="0" w:color="auto"/>
            </w:tcBorders>
            <w:shd w:val="clear" w:color="auto" w:fill="FFFFFF"/>
            <w:vAlign w:val="center"/>
            <w:hideMark/>
          </w:tcPr>
          <w:p w14:paraId="616066E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A58ABF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46CA333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0B4831A" w14:textId="77777777" w:rsidTr="00800891">
        <w:trPr>
          <w:cantSplit/>
        </w:trPr>
        <w:tc>
          <w:tcPr>
            <w:tcW w:w="4710" w:type="dxa"/>
            <w:gridSpan w:val="2"/>
            <w:vAlign w:val="center"/>
            <w:hideMark/>
          </w:tcPr>
          <w:p w14:paraId="5B552FC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贵国是否向公众通报了公众参与改性活生物体相关决策过程的现有方式？</w:t>
            </w:r>
          </w:p>
        </w:tc>
        <w:tc>
          <w:tcPr>
            <w:tcW w:w="4640" w:type="dxa"/>
            <w:tcBorders>
              <w:right w:val="single" w:sz="4" w:space="0" w:color="auto"/>
            </w:tcBorders>
            <w:vAlign w:val="center"/>
            <w:hideMark/>
          </w:tcPr>
          <w:p w14:paraId="6E179E4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B1F8B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44686F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53E5E93E" w14:textId="77777777" w:rsidTr="00800891">
        <w:trPr>
          <w:cantSplit/>
        </w:trPr>
        <w:tc>
          <w:tcPr>
            <w:tcW w:w="4710" w:type="dxa"/>
            <w:gridSpan w:val="2"/>
            <w:vAlign w:val="center"/>
            <w:hideMark/>
          </w:tcPr>
          <w:p w14:paraId="6816605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148</w:t>
            </w:r>
            <w:r w:rsidRPr="00363665">
              <w:rPr>
                <w:rFonts w:eastAsia="SimSun" w:cs="Angsana New" w:hint="eastAsia"/>
                <w:kern w:val="22"/>
                <w:sz w:val="24"/>
                <w:szCs w:val="22"/>
                <w:lang w:eastAsia="zh-CN"/>
              </w:rPr>
              <w:t>个问题的回答为“是”，那么，请指出向公众进行通报所用的方式：</w:t>
            </w:r>
          </w:p>
        </w:tc>
        <w:tc>
          <w:tcPr>
            <w:tcW w:w="4640" w:type="dxa"/>
            <w:tcBorders>
              <w:right w:val="single" w:sz="4" w:space="0" w:color="auto"/>
            </w:tcBorders>
            <w:vAlign w:val="center"/>
            <w:hideMark/>
          </w:tcPr>
          <w:p w14:paraId="3D7A2EDD"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国家网站</w:t>
            </w:r>
          </w:p>
          <w:p w14:paraId="13649E8B"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报纸</w:t>
            </w:r>
          </w:p>
          <w:p w14:paraId="1622EE33"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论坛</w:t>
            </w:r>
          </w:p>
          <w:p w14:paraId="5518DABD"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通讯名单</w:t>
            </w:r>
          </w:p>
          <w:p w14:paraId="358C780D"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公众听证会</w:t>
            </w:r>
            <w:r w:rsidR="00363665" w:rsidRPr="00363665">
              <w:rPr>
                <w:rFonts w:eastAsia="SimSun" w:cs="Angsana New" w:hint="eastAsia"/>
                <w:kern w:val="22"/>
                <w:sz w:val="24"/>
                <w:szCs w:val="22"/>
                <w:lang w:eastAsia="zh-CN"/>
              </w:rPr>
              <w:t xml:space="preserve"> </w:t>
            </w:r>
          </w:p>
          <w:p w14:paraId="68E65A12" w14:textId="77777777" w:rsidR="00363665" w:rsidRPr="00363665" w:rsidRDefault="00646EFE" w:rsidP="00363665">
            <w:pPr>
              <w:suppressLineNumbers/>
              <w:suppressAutoHyphens/>
              <w:topLinePunct/>
              <w:autoSpaceDE w:val="0"/>
              <w:autoSpaceDN w:val="0"/>
              <w:adjustRightInd w:val="0"/>
              <w:snapToGrid w:val="0"/>
              <w:spacing w:before="120" w:after="12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社交媒体</w:t>
            </w:r>
          </w:p>
          <w:p w14:paraId="681A4C16" w14:textId="77777777" w:rsidR="00363665" w:rsidRPr="00363665" w:rsidRDefault="00646EFE" w:rsidP="00363665">
            <w:pPr>
              <w:suppressLineNumbers/>
              <w:suppressAutoHyphens/>
              <w:topLinePunct/>
              <w:autoSpaceDE w:val="0"/>
              <w:autoSpaceDN w:val="0"/>
              <w:adjustRightInd w:val="0"/>
              <w:snapToGrid w:val="0"/>
              <w:spacing w:before="40" w:after="40"/>
              <w:ind w:left="715" w:hanging="699"/>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5F0EB729" w14:textId="77777777" w:rsidTr="00800891">
        <w:trPr>
          <w:cantSplit/>
        </w:trPr>
        <w:tc>
          <w:tcPr>
            <w:tcW w:w="4710" w:type="dxa"/>
            <w:gridSpan w:val="2"/>
            <w:vAlign w:val="center"/>
            <w:hideMark/>
          </w:tcPr>
          <w:p w14:paraId="3631D60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在本报告所述期间，贵国有过几次在关于改性活生物体的决策过程中征求公众的意见？</w:t>
            </w:r>
          </w:p>
        </w:tc>
        <w:tc>
          <w:tcPr>
            <w:tcW w:w="4640" w:type="dxa"/>
            <w:tcBorders>
              <w:right w:val="single" w:sz="4" w:space="0" w:color="auto"/>
            </w:tcBorders>
            <w:vAlign w:val="center"/>
            <w:hideMark/>
          </w:tcPr>
          <w:p w14:paraId="30EC909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无（不征求意见即作出决定）</w:t>
            </w:r>
          </w:p>
          <w:p w14:paraId="7E74376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次</w:t>
            </w:r>
          </w:p>
          <w:p w14:paraId="4B7EC4A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次或以上</w:t>
            </w:r>
          </w:p>
          <w:p w14:paraId="594C4C0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不适用（没有作出决定）</w:t>
            </w:r>
          </w:p>
        </w:tc>
      </w:tr>
      <w:tr w:rsidR="00363665" w:rsidRPr="00363665" w14:paraId="0A3C1E57" w14:textId="77777777" w:rsidTr="00800891">
        <w:trPr>
          <w:cantSplit/>
        </w:trPr>
        <w:tc>
          <w:tcPr>
            <w:tcW w:w="4710" w:type="dxa"/>
            <w:gridSpan w:val="2"/>
            <w:vAlign w:val="center"/>
            <w:hideMark/>
          </w:tcPr>
          <w:p w14:paraId="5295865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贵国是否向公众通报了获得生物安全信息交换所信息的方式？</w:t>
            </w:r>
          </w:p>
        </w:tc>
        <w:tc>
          <w:tcPr>
            <w:tcW w:w="4640" w:type="dxa"/>
            <w:tcBorders>
              <w:right w:val="single" w:sz="4" w:space="0" w:color="auto"/>
            </w:tcBorders>
            <w:vAlign w:val="center"/>
            <w:hideMark/>
          </w:tcPr>
          <w:p w14:paraId="4D4EDD3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58A6B1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39EC58F" w14:textId="77777777" w:rsidTr="00800891">
        <w:trPr>
          <w:cantSplit/>
        </w:trPr>
        <w:tc>
          <w:tcPr>
            <w:tcW w:w="9350" w:type="dxa"/>
            <w:gridSpan w:val="3"/>
            <w:tcBorders>
              <w:right w:val="single" w:sz="4" w:space="0" w:color="auto"/>
            </w:tcBorders>
            <w:vAlign w:val="center"/>
            <w:hideMark/>
          </w:tcPr>
          <w:p w14:paraId="3F64AB2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23</w:t>
            </w:r>
            <w:r w:rsidRPr="00363665">
              <w:rPr>
                <w:rFonts w:eastAsia="SimSun" w:cs="Angsana New" w:hint="eastAsia"/>
                <w:kern w:val="22"/>
                <w:sz w:val="24"/>
                <w:szCs w:val="22"/>
                <w:lang w:eastAsia="zh-CN"/>
              </w:rPr>
              <w:t>条的更多细节：</w:t>
            </w:r>
          </w:p>
          <w:p w14:paraId="1407A056"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1015C1B2" w14:textId="77777777" w:rsidTr="00800891">
        <w:trPr>
          <w:cantSplit/>
        </w:trPr>
        <w:tc>
          <w:tcPr>
            <w:tcW w:w="9350" w:type="dxa"/>
            <w:gridSpan w:val="3"/>
            <w:tcBorders>
              <w:right w:val="single" w:sz="4" w:space="0" w:color="auto"/>
            </w:tcBorders>
            <w:vAlign w:val="center"/>
            <w:hideMark/>
          </w:tcPr>
          <w:p w14:paraId="7D0DA8E8"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Sun" w:cs="Angsana New" w:hint="eastAsia"/>
                <w:lang w:eastAsia="zh-CN"/>
              </w:rPr>
              <w:br w:type="page"/>
            </w: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24</w:t>
            </w:r>
            <w:r w:rsidRPr="00363665">
              <w:rPr>
                <w:rFonts w:eastAsia="SimHei" w:cs="Angsana New" w:hint="eastAsia"/>
                <w:bCs/>
                <w:kern w:val="22"/>
                <w:sz w:val="24"/>
                <w:szCs w:val="22"/>
                <w:lang w:eastAsia="zh-CN"/>
              </w:rPr>
              <w:t>条——非缔约方</w:t>
            </w:r>
          </w:p>
        </w:tc>
      </w:tr>
      <w:tr w:rsidR="00363665" w:rsidRPr="00363665" w14:paraId="3DB94F00" w14:textId="77777777" w:rsidTr="00800891">
        <w:trPr>
          <w:cantSplit/>
        </w:trPr>
        <w:tc>
          <w:tcPr>
            <w:tcW w:w="4710" w:type="dxa"/>
            <w:gridSpan w:val="2"/>
            <w:vAlign w:val="center"/>
            <w:hideMark/>
          </w:tcPr>
          <w:p w14:paraId="2DB4956B"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贵国是否已与非缔约方就改性活生物体的越境转移问题订立任何双边、区域及多边协定？</w:t>
            </w:r>
          </w:p>
        </w:tc>
        <w:tc>
          <w:tcPr>
            <w:tcW w:w="4640" w:type="dxa"/>
            <w:tcBorders>
              <w:right w:val="single" w:sz="4" w:space="0" w:color="auto"/>
            </w:tcBorders>
            <w:vAlign w:val="center"/>
            <w:hideMark/>
          </w:tcPr>
          <w:p w14:paraId="03D4F5D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BE866B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22336872" w14:textId="77777777" w:rsidTr="00800891">
        <w:trPr>
          <w:cantSplit/>
        </w:trPr>
        <w:tc>
          <w:tcPr>
            <w:tcW w:w="4710" w:type="dxa"/>
            <w:gridSpan w:val="2"/>
            <w:vAlign w:val="center"/>
            <w:hideMark/>
          </w:tcPr>
          <w:p w14:paraId="091888A6"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在本报告所述期间，贵国是否从某非缔约方进口改性活生物体？</w:t>
            </w:r>
          </w:p>
        </w:tc>
        <w:tc>
          <w:tcPr>
            <w:tcW w:w="4640" w:type="dxa"/>
            <w:tcBorders>
              <w:right w:val="single" w:sz="4" w:space="0" w:color="auto"/>
            </w:tcBorders>
            <w:vAlign w:val="center"/>
            <w:hideMark/>
          </w:tcPr>
          <w:p w14:paraId="0D3EED0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217B2C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1B7C405A" w14:textId="77777777" w:rsidTr="00800891">
        <w:trPr>
          <w:cantSplit/>
        </w:trPr>
        <w:tc>
          <w:tcPr>
            <w:tcW w:w="4710" w:type="dxa"/>
            <w:gridSpan w:val="2"/>
            <w:vAlign w:val="center"/>
            <w:hideMark/>
          </w:tcPr>
          <w:p w14:paraId="293AAE90"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lastRenderedPageBreak/>
              <w:t>在本报告所述期间，贵国是否向某非缔约方出口改性活生物体？</w:t>
            </w:r>
          </w:p>
        </w:tc>
        <w:tc>
          <w:tcPr>
            <w:tcW w:w="4640" w:type="dxa"/>
            <w:tcBorders>
              <w:right w:val="single" w:sz="4" w:space="0" w:color="auto"/>
            </w:tcBorders>
            <w:vAlign w:val="center"/>
            <w:hideMark/>
          </w:tcPr>
          <w:p w14:paraId="4B47994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4D0709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7117BBC1" w14:textId="77777777" w:rsidTr="00800891">
        <w:trPr>
          <w:cantSplit/>
        </w:trPr>
        <w:tc>
          <w:tcPr>
            <w:tcW w:w="4710" w:type="dxa"/>
            <w:gridSpan w:val="2"/>
            <w:vAlign w:val="center"/>
            <w:hideMark/>
          </w:tcPr>
          <w:p w14:paraId="08BD7AF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154</w:t>
            </w:r>
            <w:r w:rsidRPr="00363665">
              <w:rPr>
                <w:rFonts w:eastAsia="SimSun" w:cs="Angsana New" w:hint="eastAsia"/>
                <w:kern w:val="22"/>
                <w:sz w:val="24"/>
                <w:szCs w:val="22"/>
                <w:lang w:eastAsia="zh-CN"/>
              </w:rPr>
              <w:t>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w:t>
            </w:r>
            <w:r w:rsidRPr="00363665">
              <w:rPr>
                <w:rFonts w:eastAsia="SimSun" w:cs="Angsana New" w:hint="eastAsia"/>
                <w:kern w:val="22"/>
                <w:sz w:val="24"/>
                <w:szCs w:val="22"/>
                <w:lang w:eastAsia="zh-CN"/>
              </w:rPr>
              <w:t>155</w:t>
            </w:r>
            <w:r w:rsidRPr="00363665">
              <w:rPr>
                <w:rFonts w:eastAsia="SimSun" w:cs="Angsana New" w:hint="eastAsia"/>
                <w:kern w:val="22"/>
                <w:sz w:val="24"/>
                <w:szCs w:val="22"/>
                <w:lang w:eastAsia="zh-CN"/>
              </w:rPr>
              <w:t>个问题的回答为“是”，那么，</w:t>
            </w:r>
            <w:r w:rsidRPr="00363665">
              <w:rPr>
                <w:rFonts w:eastAsia="SimSun" w:cs="Angsana New" w:hint="eastAsia"/>
                <w:iCs/>
                <w:kern w:val="22"/>
                <w:sz w:val="24"/>
                <w:szCs w:val="22"/>
                <w:lang w:eastAsia="zh-CN"/>
              </w:rPr>
              <w:t>这些</w:t>
            </w:r>
            <w:r w:rsidRPr="00363665">
              <w:rPr>
                <w:rFonts w:eastAsia="SimSun" w:cs="Angsana New" w:hint="eastAsia"/>
                <w:kern w:val="22"/>
                <w:sz w:val="24"/>
                <w:szCs w:val="22"/>
                <w:lang w:eastAsia="zh-CN"/>
              </w:rPr>
              <w:t>改性活生物体的越境转移是否符合《卡塔赫纳生物安全议定书》的目标？</w:t>
            </w:r>
          </w:p>
        </w:tc>
        <w:tc>
          <w:tcPr>
            <w:tcW w:w="4640" w:type="dxa"/>
            <w:tcBorders>
              <w:right w:val="single" w:sz="4" w:space="0" w:color="auto"/>
            </w:tcBorders>
            <w:vAlign w:val="center"/>
            <w:hideMark/>
          </w:tcPr>
          <w:p w14:paraId="6823070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22D1ABA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仅在某些情况下</w:t>
            </w:r>
          </w:p>
          <w:p w14:paraId="60B3E9A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1EEF9AF" w14:textId="77777777" w:rsidTr="00800891">
        <w:trPr>
          <w:cantSplit/>
        </w:trPr>
        <w:tc>
          <w:tcPr>
            <w:tcW w:w="9350" w:type="dxa"/>
            <w:gridSpan w:val="3"/>
            <w:tcBorders>
              <w:right w:val="single" w:sz="4" w:space="0" w:color="auto"/>
            </w:tcBorders>
            <w:hideMark/>
          </w:tcPr>
          <w:p w14:paraId="368AC04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24</w:t>
            </w:r>
            <w:r w:rsidRPr="00363665">
              <w:rPr>
                <w:rFonts w:eastAsia="SimSun" w:cs="Angsana New" w:hint="eastAsia"/>
                <w:kern w:val="22"/>
                <w:sz w:val="24"/>
                <w:szCs w:val="22"/>
                <w:lang w:eastAsia="zh-CN"/>
              </w:rPr>
              <w:t>条的更多细节：</w:t>
            </w:r>
          </w:p>
          <w:p w14:paraId="03FED2F0"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5E57DF06" w14:textId="77777777" w:rsidTr="00800891">
        <w:trPr>
          <w:cantSplit/>
        </w:trPr>
        <w:tc>
          <w:tcPr>
            <w:tcW w:w="9350" w:type="dxa"/>
            <w:gridSpan w:val="3"/>
            <w:tcBorders>
              <w:right w:val="single" w:sz="4" w:space="0" w:color="auto"/>
            </w:tcBorders>
            <w:hideMark/>
          </w:tcPr>
          <w:p w14:paraId="27ED86C4"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
                <w:kern w:val="22"/>
                <w:sz w:val="24"/>
                <w:szCs w:val="22"/>
                <w:lang w:eastAsia="zh-CN"/>
              </w:rPr>
            </w:pPr>
            <w:r w:rsidRPr="00363665">
              <w:rPr>
                <w:rFonts w:eastAsia="SimHei" w:cs="Angsana New" w:hint="eastAsia"/>
                <w:bCs/>
                <w:kern w:val="22"/>
                <w:sz w:val="24"/>
                <w:szCs w:val="22"/>
                <w:lang w:eastAsia="zh-CN"/>
              </w:rPr>
              <w:t>第</w:t>
            </w:r>
            <w:r w:rsidRPr="00363665">
              <w:rPr>
                <w:rFonts w:eastAsia="SimHei" w:cs="Angsana New" w:hint="eastAsia"/>
                <w:bCs/>
                <w:kern w:val="22"/>
                <w:sz w:val="24"/>
                <w:szCs w:val="22"/>
                <w:lang w:eastAsia="zh-CN"/>
              </w:rPr>
              <w:t>25</w:t>
            </w:r>
            <w:r w:rsidRPr="00363665">
              <w:rPr>
                <w:rFonts w:eastAsia="SimHei" w:cs="Angsana New" w:hint="eastAsia"/>
                <w:bCs/>
                <w:kern w:val="22"/>
                <w:sz w:val="24"/>
                <w:szCs w:val="22"/>
                <w:lang w:eastAsia="zh-CN"/>
              </w:rPr>
              <w:t>条——非法越境转移</w:t>
            </w:r>
            <w:r w:rsidRPr="00363665">
              <w:rPr>
                <w:rFonts w:eastAsia="SimHei" w:cs="Angsana New" w:hint="eastAsia"/>
                <w:bCs/>
                <w:kern w:val="22"/>
                <w:sz w:val="24"/>
                <w:szCs w:val="22"/>
                <w:vertAlign w:val="superscript"/>
                <w:lang w:eastAsia="zh-CN"/>
              </w:rPr>
              <w:footnoteReference w:id="3"/>
            </w:r>
          </w:p>
        </w:tc>
      </w:tr>
      <w:tr w:rsidR="00363665" w:rsidRPr="00363665" w14:paraId="30B1CB22" w14:textId="77777777" w:rsidTr="00800891">
        <w:trPr>
          <w:cantSplit/>
        </w:trPr>
        <w:tc>
          <w:tcPr>
            <w:tcW w:w="4710" w:type="dxa"/>
            <w:gridSpan w:val="2"/>
            <w:vAlign w:val="center"/>
            <w:hideMark/>
          </w:tcPr>
          <w:p w14:paraId="6C13D081"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贵国是否已在国内采取适当措施，以便防止和</w:t>
            </w:r>
            <w:r w:rsidRPr="00363665">
              <w:rPr>
                <w:rFonts w:eastAsia="SimSun" w:cs="Angsana New" w:hint="eastAsia"/>
                <w:kern w:val="22"/>
                <w:sz w:val="24"/>
                <w:szCs w:val="22"/>
                <w:lang w:eastAsia="zh-CN"/>
              </w:rPr>
              <w:t>/</w:t>
            </w:r>
            <w:r w:rsidRPr="00363665">
              <w:rPr>
                <w:rFonts w:eastAsia="SimSun" w:cs="Angsana New" w:hint="eastAsia"/>
                <w:kern w:val="22"/>
                <w:sz w:val="24"/>
                <w:szCs w:val="22"/>
                <w:lang w:eastAsia="zh-CN"/>
              </w:rPr>
              <w:t>或惩处违反其执行《卡塔赫纳议定书》的国内措施而进行的改性活生物体越境转移？</w:t>
            </w:r>
          </w:p>
        </w:tc>
        <w:tc>
          <w:tcPr>
            <w:tcW w:w="4640" w:type="dxa"/>
            <w:tcBorders>
              <w:right w:val="single" w:sz="4" w:space="0" w:color="auto"/>
            </w:tcBorders>
            <w:vAlign w:val="center"/>
            <w:hideMark/>
          </w:tcPr>
          <w:p w14:paraId="4F32D13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6B90D14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是，某种程度上：</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DB916F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7D4C7C6" w14:textId="77777777" w:rsidTr="00800891">
        <w:trPr>
          <w:cantSplit/>
        </w:trPr>
        <w:tc>
          <w:tcPr>
            <w:tcW w:w="4710" w:type="dxa"/>
            <w:gridSpan w:val="2"/>
            <w:vAlign w:val="center"/>
          </w:tcPr>
          <w:p w14:paraId="2FCA97F1"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在本报告所述期间，贵国多少次</w:t>
            </w:r>
            <w:r w:rsidR="00686C24">
              <w:rPr>
                <w:rFonts w:eastAsia="SimSun" w:cs="Angsana New" w:hint="eastAsia"/>
                <w:kern w:val="22"/>
                <w:sz w:val="24"/>
                <w:szCs w:val="22"/>
                <w:lang w:eastAsia="zh-CN"/>
              </w:rPr>
              <w:t>获悉</w:t>
            </w:r>
            <w:r w:rsidRPr="00363665">
              <w:rPr>
                <w:rFonts w:eastAsia="SimSun" w:cs="Angsana New" w:hint="eastAsia"/>
                <w:kern w:val="22"/>
                <w:sz w:val="24"/>
                <w:szCs w:val="22"/>
                <w:lang w:eastAsia="zh-CN"/>
              </w:rPr>
              <w:t>改性活生物体非法越境转移案件？</w:t>
            </w:r>
          </w:p>
        </w:tc>
        <w:tc>
          <w:tcPr>
            <w:tcW w:w="4640" w:type="dxa"/>
            <w:tcBorders>
              <w:right w:val="single" w:sz="4" w:space="0" w:color="auto"/>
            </w:tcBorders>
            <w:vAlign w:val="center"/>
          </w:tcPr>
          <w:p w14:paraId="0A33C20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7EA8743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次</w:t>
            </w:r>
          </w:p>
          <w:p w14:paraId="1F7E653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次</w:t>
            </w:r>
          </w:p>
          <w:p w14:paraId="4EFE2B6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次或以上</w:t>
            </w:r>
          </w:p>
        </w:tc>
      </w:tr>
      <w:tr w:rsidR="00363665" w:rsidRPr="00363665" w14:paraId="798EEFF6" w14:textId="77777777" w:rsidTr="00800891">
        <w:trPr>
          <w:cantSplit/>
        </w:trPr>
        <w:tc>
          <w:tcPr>
            <w:tcW w:w="4710" w:type="dxa"/>
            <w:gridSpan w:val="2"/>
            <w:shd w:val="clear" w:color="auto" w:fill="auto"/>
            <w:vAlign w:val="center"/>
            <w:hideMark/>
          </w:tcPr>
          <w:p w14:paraId="09009BDF"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159</w:t>
            </w:r>
            <w:r w:rsidRPr="00363665">
              <w:rPr>
                <w:rFonts w:eastAsia="SimSun" w:cs="Angsana New" w:hint="eastAsia"/>
                <w:kern w:val="22"/>
                <w:sz w:val="24"/>
                <w:szCs w:val="22"/>
                <w:lang w:eastAsia="zh-CN"/>
              </w:rPr>
              <w:t>问题的回答为“贵国</w:t>
            </w:r>
            <w:r w:rsidR="00686C24">
              <w:rPr>
                <w:rFonts w:eastAsia="SimSun" w:cs="Angsana New" w:hint="eastAsia"/>
                <w:kern w:val="22"/>
                <w:sz w:val="24"/>
                <w:szCs w:val="22"/>
                <w:lang w:eastAsia="zh-CN"/>
              </w:rPr>
              <w:t>获悉</w:t>
            </w:r>
            <w:r w:rsidRPr="00363665">
              <w:rPr>
                <w:rFonts w:eastAsia="SimSun" w:cs="Angsana New" w:hint="eastAsia"/>
                <w:kern w:val="22"/>
                <w:sz w:val="24"/>
                <w:szCs w:val="22"/>
                <w:lang w:eastAsia="zh-CN"/>
              </w:rPr>
              <w:t>非法越境转移案件”，那么，贵国是否确定了改性活生物体的来源？</w:t>
            </w:r>
          </w:p>
        </w:tc>
        <w:tc>
          <w:tcPr>
            <w:tcW w:w="4640" w:type="dxa"/>
            <w:tcBorders>
              <w:right w:val="single" w:sz="4" w:space="0" w:color="auto"/>
            </w:tcBorders>
            <w:shd w:val="clear" w:color="auto" w:fill="auto"/>
            <w:vAlign w:val="center"/>
            <w:hideMark/>
          </w:tcPr>
          <w:p w14:paraId="7768828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F64E1B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00363665" w:rsidRPr="00363665">
              <w:rPr>
                <w:rFonts w:eastAsia="SimSun" w:cs="Angsana New" w:hint="eastAsia"/>
                <w:color w:val="000000"/>
                <w:kern w:val="22"/>
                <w:sz w:val="24"/>
                <w:szCs w:val="22"/>
                <w:lang w:eastAsia="zh-CN"/>
              </w:rPr>
              <w:t>某些情况下</w:t>
            </w:r>
          </w:p>
          <w:p w14:paraId="5C35085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4FA61C3E" w14:textId="77777777" w:rsidTr="00800891">
        <w:trPr>
          <w:cantSplit/>
        </w:trPr>
        <w:tc>
          <w:tcPr>
            <w:tcW w:w="9350" w:type="dxa"/>
            <w:gridSpan w:val="3"/>
            <w:tcBorders>
              <w:right w:val="single" w:sz="4" w:space="0" w:color="auto"/>
            </w:tcBorders>
            <w:hideMark/>
          </w:tcPr>
          <w:p w14:paraId="7B98AD3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25</w:t>
            </w:r>
            <w:r w:rsidRPr="00363665">
              <w:rPr>
                <w:rFonts w:eastAsia="SimSun" w:cs="Angsana New" w:hint="eastAsia"/>
                <w:kern w:val="22"/>
                <w:sz w:val="24"/>
                <w:szCs w:val="22"/>
                <w:lang w:eastAsia="zh-CN"/>
              </w:rPr>
              <w:t>条的更多细节：</w:t>
            </w:r>
          </w:p>
          <w:p w14:paraId="2B3948AF" w14:textId="77777777" w:rsidR="00363665" w:rsidRPr="00363665" w:rsidRDefault="00646EFE" w:rsidP="00363665">
            <w:pPr>
              <w:suppressLineNumbers/>
              <w:suppressAutoHyphens/>
              <w:topLinePunct/>
              <w:autoSpaceDE w:val="0"/>
              <w:autoSpaceDN w:val="0"/>
              <w:adjustRightInd w:val="0"/>
              <w:snapToGrid w:val="0"/>
              <w:spacing w:before="120" w:after="120"/>
              <w:ind w:left="567" w:right="6"/>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4CE06296" w14:textId="77777777" w:rsidTr="00800891">
        <w:trPr>
          <w:cantSplit/>
        </w:trPr>
        <w:tc>
          <w:tcPr>
            <w:tcW w:w="9350" w:type="dxa"/>
            <w:gridSpan w:val="3"/>
            <w:tcBorders>
              <w:right w:val="single" w:sz="4" w:space="0" w:color="auto"/>
            </w:tcBorders>
            <w:hideMark/>
          </w:tcPr>
          <w:p w14:paraId="329658FB"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kern w:val="22"/>
                <w:sz w:val="24"/>
                <w:szCs w:val="22"/>
                <w:lang w:eastAsia="zh-CN"/>
              </w:rPr>
            </w:pPr>
            <w:r w:rsidRPr="00363665">
              <w:rPr>
                <w:rFonts w:eastAsia="SimHei" w:cs="Angsana New" w:hint="eastAsia"/>
                <w:bCs/>
                <w:kern w:val="22"/>
                <w:sz w:val="24"/>
                <w:szCs w:val="22"/>
                <w:lang w:val="zh-CN" w:eastAsia="zh-CN"/>
              </w:rPr>
              <w:t>第</w:t>
            </w:r>
            <w:r w:rsidRPr="00363665">
              <w:rPr>
                <w:rFonts w:eastAsia="SimHei" w:cs="Angsana New" w:hint="eastAsia"/>
                <w:bCs/>
                <w:kern w:val="22"/>
                <w:sz w:val="24"/>
                <w:szCs w:val="22"/>
                <w:lang w:val="zh-CN" w:eastAsia="zh-CN"/>
              </w:rPr>
              <w:t>26</w:t>
            </w:r>
            <w:r w:rsidRPr="00363665">
              <w:rPr>
                <w:rFonts w:eastAsia="SimHei" w:cs="Angsana New" w:hint="eastAsia"/>
                <w:bCs/>
                <w:kern w:val="22"/>
                <w:sz w:val="24"/>
                <w:szCs w:val="22"/>
                <w:lang w:val="zh-CN" w:eastAsia="zh-CN"/>
              </w:rPr>
              <w:t>条——社会</w:t>
            </w:r>
            <w:r w:rsidRPr="00363665">
              <w:rPr>
                <w:rFonts w:eastAsia="SimHei" w:cs="Angsana New" w:hint="eastAsia"/>
                <w:bCs/>
                <w:kern w:val="22"/>
                <w:sz w:val="24"/>
                <w:szCs w:val="22"/>
                <w:lang w:val="zh-CN" w:eastAsia="zh-CN"/>
              </w:rPr>
              <w:t>-</w:t>
            </w:r>
            <w:r w:rsidRPr="00363665">
              <w:rPr>
                <w:rFonts w:eastAsia="SimHei" w:cs="Angsana New" w:hint="eastAsia"/>
                <w:bCs/>
                <w:kern w:val="22"/>
                <w:sz w:val="24"/>
                <w:szCs w:val="22"/>
                <w:lang w:val="zh-CN" w:eastAsia="zh-CN"/>
              </w:rPr>
              <w:t>经济因素</w:t>
            </w:r>
          </w:p>
        </w:tc>
      </w:tr>
      <w:tr w:rsidR="00363665" w:rsidRPr="00363665" w14:paraId="57AEB558" w14:textId="77777777" w:rsidTr="00800891">
        <w:trPr>
          <w:cantSplit/>
        </w:trPr>
        <w:tc>
          <w:tcPr>
            <w:tcW w:w="4710" w:type="dxa"/>
            <w:gridSpan w:val="2"/>
            <w:vAlign w:val="center"/>
            <w:hideMark/>
          </w:tcPr>
          <w:p w14:paraId="5732E052"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贵国是否在促进如何将改性活生物体之社会经济影响纳入决策制定过程方面拥有一些特定方法或要求？</w:t>
            </w:r>
          </w:p>
        </w:tc>
        <w:tc>
          <w:tcPr>
            <w:tcW w:w="4640" w:type="dxa"/>
            <w:tcBorders>
              <w:right w:val="single" w:sz="4" w:space="0" w:color="auto"/>
            </w:tcBorders>
            <w:vAlign w:val="center"/>
            <w:hideMark/>
          </w:tcPr>
          <w:p w14:paraId="55D47CB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3C2150F"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686C24">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否</w:t>
            </w:r>
          </w:p>
        </w:tc>
      </w:tr>
      <w:tr w:rsidR="00363665" w:rsidRPr="00363665" w14:paraId="3857CF47" w14:textId="77777777" w:rsidTr="00800891">
        <w:trPr>
          <w:cantSplit/>
        </w:trPr>
        <w:tc>
          <w:tcPr>
            <w:tcW w:w="4710" w:type="dxa"/>
            <w:gridSpan w:val="2"/>
            <w:vAlign w:val="center"/>
            <w:hideMark/>
          </w:tcPr>
          <w:p w14:paraId="646FC31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在本报告所述期间，贵国是否在决策过程中考虑到了改性活生物体造成的社会经济影响？</w:t>
            </w:r>
          </w:p>
        </w:tc>
        <w:tc>
          <w:tcPr>
            <w:tcW w:w="4640" w:type="dxa"/>
            <w:tcBorders>
              <w:right w:val="single" w:sz="4" w:space="0" w:color="auto"/>
            </w:tcBorders>
            <w:vAlign w:val="center"/>
            <w:hideMark/>
          </w:tcPr>
          <w:p w14:paraId="2E9C263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是，经常</w:t>
            </w:r>
          </w:p>
          <w:p w14:paraId="377201A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color w:val="000000"/>
                <w:kern w:val="22"/>
                <w:sz w:val="24"/>
                <w:szCs w:val="22"/>
                <w:lang w:eastAsia="zh-CN"/>
              </w:rPr>
              <w:t>仅在某些情况下</w:t>
            </w:r>
          </w:p>
          <w:p w14:paraId="2BB6A4C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p w14:paraId="18DB83B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不适用</w:t>
            </w:r>
            <w:r w:rsidR="00363665" w:rsidRPr="00363665">
              <w:rPr>
                <w:rFonts w:eastAsia="SimSun" w:cs="Angsana New" w:hint="eastAsia"/>
                <w:bCs/>
                <w:iCs/>
                <w:kern w:val="22"/>
                <w:sz w:val="24"/>
                <w:szCs w:val="22"/>
                <w:lang w:eastAsia="zh-CN"/>
              </w:rPr>
              <w:t>（没有作出决定）</w:t>
            </w:r>
          </w:p>
        </w:tc>
      </w:tr>
      <w:tr w:rsidR="00363665" w:rsidRPr="00363665" w14:paraId="3C5A059F" w14:textId="77777777" w:rsidTr="00800891">
        <w:trPr>
          <w:cantSplit/>
        </w:trPr>
        <w:tc>
          <w:tcPr>
            <w:tcW w:w="4710" w:type="dxa"/>
            <w:gridSpan w:val="2"/>
            <w:vAlign w:val="center"/>
            <w:hideMark/>
          </w:tcPr>
          <w:p w14:paraId="1BB7B68E"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i/>
                <w:kern w:val="22"/>
                <w:sz w:val="24"/>
                <w:szCs w:val="22"/>
                <w:lang w:eastAsia="zh-CN"/>
              </w:rPr>
            </w:pPr>
            <w:r w:rsidRPr="00363665">
              <w:rPr>
                <w:rFonts w:eastAsia="SimSun" w:cs="Angsana New" w:hint="eastAsia"/>
                <w:kern w:val="22"/>
                <w:sz w:val="24"/>
                <w:szCs w:val="22"/>
                <w:lang w:eastAsia="zh-CN"/>
              </w:rPr>
              <w:t>贵国在说明或决定与社会经济影响相关的国家行动中使用了多少份经同行评议的已公布资料？</w:t>
            </w:r>
          </w:p>
        </w:tc>
        <w:tc>
          <w:tcPr>
            <w:tcW w:w="4640" w:type="dxa"/>
            <w:tcBorders>
              <w:right w:val="single" w:sz="4" w:space="0" w:color="auto"/>
            </w:tcBorders>
            <w:vAlign w:val="center"/>
            <w:hideMark/>
          </w:tcPr>
          <w:p w14:paraId="71E31E4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310E836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w:t>
            </w:r>
            <w:r w:rsidR="00363665" w:rsidRPr="00363665">
              <w:rPr>
                <w:rFonts w:eastAsia="SimSun" w:cs="Angsana New" w:hint="eastAsia"/>
                <w:kern w:val="22"/>
                <w:sz w:val="24"/>
                <w:szCs w:val="22"/>
                <w:lang w:eastAsia="zh-CN"/>
              </w:rPr>
              <w:t>份</w:t>
            </w:r>
          </w:p>
          <w:p w14:paraId="14D4FEC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w:t>
            </w:r>
            <w:r w:rsidR="00363665" w:rsidRPr="00363665">
              <w:rPr>
                <w:rFonts w:eastAsia="SimSun" w:cs="Angsana New" w:hint="eastAsia"/>
                <w:kern w:val="22"/>
                <w:sz w:val="24"/>
                <w:szCs w:val="22"/>
                <w:lang w:eastAsia="zh-CN"/>
              </w:rPr>
              <w:t>份</w:t>
            </w:r>
          </w:p>
          <w:p w14:paraId="4A3F271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w:t>
            </w:r>
            <w:r w:rsidR="00363665" w:rsidRPr="00363665">
              <w:rPr>
                <w:rFonts w:eastAsia="SimSun" w:cs="Angsana New" w:hint="eastAsia"/>
                <w:kern w:val="22"/>
                <w:sz w:val="24"/>
                <w:szCs w:val="22"/>
                <w:lang w:eastAsia="zh-CN"/>
              </w:rPr>
              <w:t>份</w:t>
            </w:r>
          </w:p>
          <w:p w14:paraId="73CC189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w:t>
            </w:r>
            <w:r w:rsidR="00363665" w:rsidRPr="00363665">
              <w:rPr>
                <w:rFonts w:eastAsia="SimSun" w:cs="Angsana New" w:hint="eastAsia"/>
                <w:kern w:val="22"/>
                <w:sz w:val="24"/>
                <w:szCs w:val="22"/>
                <w:lang w:eastAsia="zh-CN"/>
              </w:rPr>
              <w:t>份或以上</w:t>
            </w:r>
          </w:p>
          <w:p w14:paraId="77D83444" w14:textId="77777777" w:rsidR="00363665" w:rsidRPr="00363665" w:rsidRDefault="00363665" w:rsidP="00363665">
            <w:pPr>
              <w:suppressLineNumbers/>
              <w:suppressAutoHyphens/>
              <w:topLinePunct/>
              <w:autoSpaceDE w:val="0"/>
              <w:autoSpaceDN w:val="0"/>
              <w:adjustRightInd w:val="0"/>
              <w:snapToGrid w:val="0"/>
              <w:spacing w:before="240" w:after="120"/>
              <w:ind w:left="734" w:hanging="734"/>
              <w:rPr>
                <w:rFonts w:eastAsia="KaiTi_GB2312" w:cs="Angsana New"/>
                <w:kern w:val="22"/>
                <w:sz w:val="24"/>
                <w:szCs w:val="22"/>
                <w:lang w:eastAsia="zh-CN"/>
              </w:rPr>
            </w:pPr>
            <w:r w:rsidRPr="00363665">
              <w:rPr>
                <w:rFonts w:eastAsia="KaiTi_GB2312" w:cs="Angsana New" w:hint="eastAsia"/>
                <w:kern w:val="22"/>
                <w:sz w:val="24"/>
                <w:szCs w:val="22"/>
                <w:lang w:eastAsia="zh-CN"/>
              </w:rPr>
              <w:t>数量是否充足：</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是</w:t>
            </w:r>
            <w:r w:rsidRPr="00363665">
              <w:rPr>
                <w:rFonts w:eastAsia="KaiTi_GB2312" w:cs="Angsana New" w:hint="eastAsia"/>
                <w:kern w:val="22"/>
                <w:sz w:val="24"/>
                <w:szCs w:val="22"/>
                <w:lang w:eastAsia="zh-CN"/>
              </w:rPr>
              <w:t xml:space="preserve">   </w:t>
            </w:r>
            <w:r w:rsidR="00646EFE" w:rsidRPr="00363665">
              <w:rPr>
                <w:rFonts w:eastAsia="KaiTi_GB2312" w:cs="Angsana New" w:hint="eastAsia"/>
                <w:kern w:val="22"/>
                <w:sz w:val="24"/>
                <w:szCs w:val="22"/>
                <w:lang w:eastAsia="zh-CN"/>
              </w:rPr>
              <w:fldChar w:fldCharType="begin">
                <w:ffData>
                  <w:name w:val="Check48"/>
                  <w:enabled/>
                  <w:calcOnExit w:val="0"/>
                  <w:checkBox>
                    <w:sizeAuto/>
                    <w:default w:val="0"/>
                  </w:checkBox>
                </w:ffData>
              </w:fldChar>
            </w:r>
            <w:r w:rsidRPr="00363665">
              <w:rPr>
                <w:rFonts w:eastAsia="KaiTi_GB2312" w:cs="Angsana New" w:hint="eastAsia"/>
                <w:kern w:val="22"/>
                <w:sz w:val="24"/>
                <w:szCs w:val="22"/>
                <w:lang w:eastAsia="zh-CN"/>
              </w:rPr>
              <w:instrText xml:space="preserve"> FORMCHECKBOX </w:instrText>
            </w:r>
            <w:r w:rsidR="00D46B51">
              <w:rPr>
                <w:rFonts w:eastAsia="KaiTi_GB2312" w:cs="Angsana New"/>
                <w:kern w:val="22"/>
                <w:sz w:val="24"/>
                <w:szCs w:val="22"/>
                <w:lang w:eastAsia="zh-CN"/>
              </w:rPr>
            </w:r>
            <w:r w:rsidR="00D46B51">
              <w:rPr>
                <w:rFonts w:eastAsia="KaiTi_GB2312" w:cs="Angsana New"/>
                <w:kern w:val="22"/>
                <w:sz w:val="24"/>
                <w:szCs w:val="22"/>
                <w:lang w:eastAsia="zh-CN"/>
              </w:rPr>
              <w:fldChar w:fldCharType="separate"/>
            </w:r>
            <w:r w:rsidR="00646EFE" w:rsidRPr="00363665">
              <w:rPr>
                <w:rFonts w:eastAsia="KaiTi_GB2312" w:cs="Angsana New" w:hint="eastAsia"/>
                <w:kern w:val="22"/>
                <w:sz w:val="24"/>
                <w:szCs w:val="22"/>
                <w:lang w:eastAsia="zh-CN"/>
              </w:rPr>
              <w:fldChar w:fldCharType="end"/>
            </w:r>
            <w:r w:rsidRPr="00363665">
              <w:rPr>
                <w:rFonts w:eastAsia="KaiTi_GB2312" w:cs="Angsana New" w:hint="eastAsia"/>
                <w:kern w:val="22"/>
                <w:sz w:val="24"/>
                <w:szCs w:val="22"/>
                <w:lang w:eastAsia="zh-CN"/>
              </w:rPr>
              <w:t xml:space="preserve"> </w:t>
            </w:r>
            <w:r w:rsidRPr="00363665">
              <w:rPr>
                <w:rFonts w:eastAsia="KaiTi_GB2312" w:cs="Angsana New" w:hint="eastAsia"/>
                <w:kern w:val="22"/>
                <w:sz w:val="24"/>
                <w:szCs w:val="22"/>
                <w:lang w:eastAsia="zh-CN"/>
              </w:rPr>
              <w:t>否</w:t>
            </w:r>
          </w:p>
        </w:tc>
      </w:tr>
      <w:tr w:rsidR="00363665" w:rsidRPr="00363665" w14:paraId="3069691C" w14:textId="77777777" w:rsidTr="00800891">
        <w:trPr>
          <w:cantSplit/>
        </w:trPr>
        <w:tc>
          <w:tcPr>
            <w:tcW w:w="4710" w:type="dxa"/>
            <w:gridSpan w:val="2"/>
            <w:vAlign w:val="center"/>
            <w:hideMark/>
          </w:tcPr>
          <w:p w14:paraId="64967469"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490" w:hanging="540"/>
              <w:rPr>
                <w:rFonts w:eastAsia="SimSun" w:cs="Angsana New"/>
                <w:kern w:val="22"/>
                <w:sz w:val="24"/>
                <w:szCs w:val="22"/>
                <w:lang w:eastAsia="zh-CN"/>
              </w:rPr>
            </w:pPr>
            <w:r w:rsidRPr="00363665">
              <w:rPr>
                <w:rFonts w:eastAsia="SimSun" w:cs="Angsana New" w:hint="eastAsia"/>
                <w:kern w:val="22"/>
                <w:sz w:val="24"/>
                <w:szCs w:val="22"/>
                <w:lang w:eastAsia="zh-CN"/>
              </w:rPr>
              <w:t>贵国是否就改性活生物体的任何社会经济影响与其他缔约方开展合作研究和信息交流？</w:t>
            </w:r>
          </w:p>
        </w:tc>
        <w:tc>
          <w:tcPr>
            <w:tcW w:w="4640" w:type="dxa"/>
            <w:tcBorders>
              <w:right w:val="single" w:sz="4" w:space="0" w:color="auto"/>
            </w:tcBorders>
            <w:vAlign w:val="center"/>
            <w:hideMark/>
          </w:tcPr>
          <w:p w14:paraId="7AFCBD3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4CF364A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3AAC07B" w14:textId="77777777" w:rsidTr="00800891">
        <w:trPr>
          <w:cantSplit/>
        </w:trPr>
        <w:tc>
          <w:tcPr>
            <w:tcW w:w="9350" w:type="dxa"/>
            <w:gridSpan w:val="3"/>
            <w:tcBorders>
              <w:right w:val="single" w:sz="4" w:space="0" w:color="auto"/>
            </w:tcBorders>
            <w:hideMark/>
          </w:tcPr>
          <w:p w14:paraId="56F2161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您可以在此提供贵国执行第</w:t>
            </w:r>
            <w:r w:rsidRPr="00363665">
              <w:rPr>
                <w:rFonts w:eastAsia="SimSun" w:cs="Angsana New" w:hint="eastAsia"/>
                <w:kern w:val="22"/>
                <w:sz w:val="24"/>
                <w:szCs w:val="22"/>
                <w:lang w:eastAsia="zh-CN"/>
              </w:rPr>
              <w:t>26</w:t>
            </w:r>
            <w:r w:rsidRPr="00363665">
              <w:rPr>
                <w:rFonts w:eastAsia="SimSun" w:cs="Angsana New" w:hint="eastAsia"/>
                <w:kern w:val="22"/>
                <w:sz w:val="24"/>
                <w:szCs w:val="22"/>
                <w:lang w:eastAsia="zh-CN"/>
              </w:rPr>
              <w:t>条的更多细节：</w:t>
            </w:r>
          </w:p>
          <w:p w14:paraId="20472031"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2C1881AE" w14:textId="77777777" w:rsidTr="00800891">
        <w:trPr>
          <w:cantSplit/>
        </w:trPr>
        <w:tc>
          <w:tcPr>
            <w:tcW w:w="9350" w:type="dxa"/>
            <w:gridSpan w:val="3"/>
            <w:tcBorders>
              <w:right w:val="single" w:sz="4" w:space="0" w:color="auto"/>
            </w:tcBorders>
          </w:tcPr>
          <w:p w14:paraId="28A70FDE" w14:textId="77777777" w:rsidR="00363665" w:rsidRPr="00363665" w:rsidRDefault="00363665" w:rsidP="00363665">
            <w:pPr>
              <w:suppressLineNumbers/>
              <w:suppressAutoHyphens/>
              <w:topLinePunct/>
              <w:autoSpaceDE w:val="0"/>
              <w:autoSpaceDN w:val="0"/>
              <w:adjustRightInd w:val="0"/>
              <w:snapToGrid w:val="0"/>
              <w:spacing w:before="120" w:after="120"/>
              <w:jc w:val="center"/>
              <w:rPr>
                <w:rFonts w:eastAsia="SimHei" w:cs="Angsana New"/>
                <w:bCs/>
                <w:kern w:val="22"/>
                <w:sz w:val="24"/>
                <w:szCs w:val="22"/>
                <w:lang w:eastAsia="zh-CN"/>
              </w:rPr>
            </w:pPr>
            <w:r w:rsidRPr="00363665">
              <w:rPr>
                <w:rFonts w:eastAsia="SimHei" w:cs="Angsana New" w:hint="eastAsia"/>
                <w:bCs/>
                <w:iCs/>
                <w:kern w:val="22"/>
                <w:sz w:val="24"/>
                <w:szCs w:val="22"/>
                <w:lang w:val="zh-CN" w:eastAsia="zh-CN"/>
              </w:rPr>
              <w:t>第</w:t>
            </w:r>
            <w:r w:rsidRPr="00363665">
              <w:rPr>
                <w:rFonts w:eastAsia="SimHei" w:cs="Angsana New" w:hint="eastAsia"/>
                <w:bCs/>
                <w:iCs/>
                <w:kern w:val="22"/>
                <w:sz w:val="24"/>
                <w:szCs w:val="22"/>
                <w:lang w:val="zh-CN" w:eastAsia="zh-CN"/>
              </w:rPr>
              <w:t>28</w:t>
            </w:r>
            <w:r w:rsidRPr="00363665">
              <w:rPr>
                <w:rFonts w:eastAsia="SimHei" w:cs="Angsana New" w:hint="eastAsia"/>
                <w:bCs/>
                <w:iCs/>
                <w:kern w:val="22"/>
                <w:sz w:val="24"/>
                <w:szCs w:val="22"/>
                <w:lang w:val="zh-CN" w:eastAsia="zh-CN"/>
              </w:rPr>
              <w:t>条——</w:t>
            </w:r>
            <w:r w:rsidRPr="00363665">
              <w:rPr>
                <w:rFonts w:eastAsia="SimHei" w:cs="Angsana New" w:hint="eastAsia"/>
                <w:bCs/>
                <w:iCs/>
                <w:kern w:val="22"/>
                <w:sz w:val="24"/>
                <w:szCs w:val="22"/>
                <w:lang w:eastAsia="zh-CN"/>
              </w:rPr>
              <w:t>财务机制和财政资源</w:t>
            </w:r>
          </w:p>
        </w:tc>
      </w:tr>
      <w:tr w:rsidR="00363665" w:rsidRPr="00363665" w14:paraId="072354B3" w14:textId="77777777" w:rsidTr="00800891">
        <w:trPr>
          <w:cantSplit/>
        </w:trPr>
        <w:tc>
          <w:tcPr>
            <w:tcW w:w="4675" w:type="dxa"/>
            <w:tcBorders>
              <w:right w:val="single" w:sz="4" w:space="0" w:color="auto"/>
            </w:tcBorders>
            <w:vAlign w:val="center"/>
          </w:tcPr>
          <w:p w14:paraId="4333B55F"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Hei" w:cs="Angsana New"/>
                <w:b/>
                <w:bCs/>
                <w:kern w:val="22"/>
                <w:sz w:val="24"/>
                <w:szCs w:val="22"/>
                <w:lang w:eastAsia="zh-CN"/>
              </w:rPr>
            </w:pPr>
            <w:r w:rsidRPr="00363665">
              <w:rPr>
                <w:rFonts w:eastAsia="SimSun" w:cs="Angsana New" w:hint="eastAsia"/>
                <w:kern w:val="22"/>
                <w:sz w:val="24"/>
                <w:szCs w:val="22"/>
                <w:lang w:eastAsia="zh-CN"/>
              </w:rPr>
              <w:t>在本报告所述期间，贵国除常规国家预算拨款外，动用了多少（美元等值）资金来支持《卡塔赫纳议定书》的执行？</w:t>
            </w:r>
          </w:p>
        </w:tc>
        <w:tc>
          <w:tcPr>
            <w:tcW w:w="4675" w:type="dxa"/>
            <w:gridSpan w:val="2"/>
            <w:tcBorders>
              <w:right w:val="single" w:sz="4" w:space="0" w:color="auto"/>
            </w:tcBorders>
            <w:vAlign w:val="center"/>
          </w:tcPr>
          <w:p w14:paraId="31C1CA1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无</w:t>
            </w:r>
          </w:p>
          <w:p w14:paraId="7272A04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4,999</w:t>
            </w:r>
            <w:r w:rsidR="00363665" w:rsidRPr="00363665">
              <w:rPr>
                <w:rFonts w:eastAsia="SimSun" w:cs="Angsana New" w:hint="eastAsia"/>
                <w:kern w:val="22"/>
                <w:sz w:val="24"/>
                <w:szCs w:val="22"/>
                <w:lang w:eastAsia="zh-CN"/>
              </w:rPr>
              <w:t>美元</w:t>
            </w:r>
          </w:p>
          <w:p w14:paraId="327ADDE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5,000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49,999</w:t>
            </w:r>
            <w:r w:rsidR="00363665" w:rsidRPr="00363665">
              <w:rPr>
                <w:rFonts w:eastAsia="SimSun" w:cs="Angsana New" w:hint="eastAsia"/>
                <w:kern w:val="22"/>
                <w:sz w:val="24"/>
                <w:szCs w:val="22"/>
                <w:lang w:eastAsia="zh-CN"/>
              </w:rPr>
              <w:t>美元</w:t>
            </w:r>
          </w:p>
          <w:p w14:paraId="2E9F4C7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50,000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99,999</w:t>
            </w:r>
            <w:r w:rsidR="00363665" w:rsidRPr="00363665">
              <w:rPr>
                <w:rFonts w:eastAsia="SimSun" w:cs="Angsana New" w:hint="eastAsia"/>
                <w:kern w:val="22"/>
                <w:sz w:val="24"/>
                <w:szCs w:val="22"/>
                <w:lang w:eastAsia="zh-CN"/>
              </w:rPr>
              <w:t>美元</w:t>
            </w:r>
          </w:p>
          <w:p w14:paraId="30456CD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t>100,000</w:t>
            </w:r>
            <w:r w:rsidR="00363665" w:rsidRPr="00363665">
              <w:rPr>
                <w:rFonts w:eastAsia="SimSun" w:cs="Angsana New" w:hint="eastAsia"/>
                <w:kern w:val="22"/>
                <w:sz w:val="24"/>
                <w:szCs w:val="22"/>
                <w:lang w:eastAsia="zh-CN"/>
              </w:rPr>
              <w:t>至</w:t>
            </w:r>
            <w:r w:rsidR="00363665" w:rsidRPr="00363665">
              <w:rPr>
                <w:rFonts w:eastAsia="SimSun" w:cs="Angsana New" w:hint="eastAsia"/>
                <w:kern w:val="22"/>
                <w:sz w:val="24"/>
                <w:szCs w:val="22"/>
                <w:lang w:eastAsia="zh-CN"/>
              </w:rPr>
              <w:t>499,000</w:t>
            </w:r>
            <w:r w:rsidR="00363665" w:rsidRPr="00363665">
              <w:rPr>
                <w:rFonts w:eastAsia="SimSun" w:cs="Angsana New" w:hint="eastAsia"/>
                <w:kern w:val="22"/>
                <w:sz w:val="24"/>
                <w:szCs w:val="22"/>
                <w:lang w:eastAsia="zh-CN"/>
              </w:rPr>
              <w:t>美元</w:t>
            </w:r>
          </w:p>
          <w:p w14:paraId="726E28E2" w14:textId="77777777" w:rsidR="00363665" w:rsidRPr="00363665" w:rsidRDefault="00646EFE" w:rsidP="00363665">
            <w:pPr>
              <w:suppressLineNumbers/>
              <w:suppressAutoHyphens/>
              <w:topLinePunct/>
              <w:autoSpaceDE w:val="0"/>
              <w:autoSpaceDN w:val="0"/>
              <w:adjustRightInd w:val="0"/>
              <w:snapToGrid w:val="0"/>
              <w:spacing w:before="120" w:after="120"/>
              <w:rPr>
                <w:rFonts w:eastAsia="SimHei" w:cs="Angsana New"/>
                <w:b/>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A43ABE">
              <w:rPr>
                <w:rFonts w:eastAsia="SimSun" w:cs="Angsana New"/>
                <w:kern w:val="22"/>
                <w:sz w:val="24"/>
                <w:szCs w:val="22"/>
                <w:lang w:eastAsia="zh-CN"/>
              </w:rPr>
              <w:t xml:space="preserve">    </w:t>
            </w:r>
            <w:r w:rsidR="00363665" w:rsidRPr="00363665">
              <w:rPr>
                <w:rFonts w:eastAsia="SimSun" w:cs="Angsana New" w:hint="eastAsia"/>
                <w:kern w:val="22"/>
                <w:sz w:val="24"/>
                <w:szCs w:val="22"/>
                <w:lang w:eastAsia="zh-CN"/>
              </w:rPr>
              <w:t>500,000</w:t>
            </w:r>
            <w:r w:rsidR="00363665" w:rsidRPr="00363665">
              <w:rPr>
                <w:rFonts w:eastAsia="SimSun" w:cs="Angsana New" w:hint="eastAsia"/>
                <w:kern w:val="22"/>
                <w:sz w:val="24"/>
                <w:szCs w:val="22"/>
                <w:lang w:eastAsia="zh-CN"/>
              </w:rPr>
              <w:t>美元或以上</w:t>
            </w:r>
          </w:p>
        </w:tc>
      </w:tr>
      <w:tr w:rsidR="00363665" w:rsidRPr="00363665" w14:paraId="15078BA0" w14:textId="77777777" w:rsidTr="00800891">
        <w:trPr>
          <w:cantSplit/>
        </w:trPr>
        <w:tc>
          <w:tcPr>
            <w:tcW w:w="9350" w:type="dxa"/>
            <w:gridSpan w:val="3"/>
            <w:tcBorders>
              <w:bottom w:val="single" w:sz="4" w:space="0" w:color="auto"/>
              <w:right w:val="single" w:sz="4" w:space="0" w:color="auto"/>
            </w:tcBorders>
            <w:hideMark/>
          </w:tcPr>
          <w:p w14:paraId="71750E66" w14:textId="77777777" w:rsidR="00363665" w:rsidRPr="00363665" w:rsidRDefault="00363665" w:rsidP="00363665">
            <w:pPr>
              <w:suppressLineNumbers/>
              <w:suppressAutoHyphens/>
              <w:topLinePunct/>
              <w:autoSpaceDE w:val="0"/>
              <w:autoSpaceDN w:val="0"/>
              <w:adjustRightInd w:val="0"/>
              <w:snapToGrid w:val="0"/>
              <w:spacing w:before="120" w:after="120"/>
              <w:jc w:val="center"/>
              <w:outlineLvl w:val="3"/>
              <w:rPr>
                <w:rFonts w:eastAsia="SimHei" w:cs="Angsana New"/>
                <w:bCs/>
                <w:iCs/>
                <w:kern w:val="22"/>
                <w:sz w:val="24"/>
                <w:szCs w:val="22"/>
                <w:lang w:eastAsia="zh-CN"/>
              </w:rPr>
            </w:pPr>
            <w:r w:rsidRPr="00363665">
              <w:rPr>
                <w:rFonts w:eastAsia="SimHei" w:cs="Angsana New" w:hint="eastAsia"/>
                <w:bCs/>
                <w:iCs/>
                <w:kern w:val="22"/>
                <w:sz w:val="24"/>
                <w:szCs w:val="22"/>
                <w:lang w:val="zh-CN" w:eastAsia="zh-CN"/>
              </w:rPr>
              <w:t>第</w:t>
            </w:r>
            <w:r w:rsidRPr="00363665">
              <w:rPr>
                <w:rFonts w:eastAsia="SimHei" w:cs="Angsana New" w:hint="eastAsia"/>
                <w:bCs/>
                <w:iCs/>
                <w:kern w:val="22"/>
                <w:sz w:val="24"/>
                <w:szCs w:val="22"/>
                <w:lang w:eastAsia="zh-CN"/>
              </w:rPr>
              <w:t>33</w:t>
            </w:r>
            <w:r w:rsidRPr="00363665">
              <w:rPr>
                <w:rFonts w:eastAsia="SimHei" w:cs="Angsana New" w:hint="eastAsia"/>
                <w:bCs/>
                <w:iCs/>
                <w:kern w:val="22"/>
                <w:sz w:val="24"/>
                <w:szCs w:val="22"/>
                <w:lang w:val="zh-CN" w:eastAsia="zh-CN"/>
              </w:rPr>
              <w:t>条</w:t>
            </w:r>
            <w:r w:rsidRPr="00363665">
              <w:rPr>
                <w:rFonts w:eastAsia="SimHei" w:cs="Angsana New" w:hint="eastAsia"/>
                <w:bCs/>
                <w:iCs/>
                <w:kern w:val="22"/>
                <w:sz w:val="24"/>
                <w:szCs w:val="22"/>
                <w:lang w:eastAsia="zh-CN"/>
              </w:rPr>
              <w:t>——</w:t>
            </w:r>
            <w:r w:rsidRPr="00363665">
              <w:rPr>
                <w:rFonts w:eastAsia="SimHei" w:cs="Angsana New" w:hint="eastAsia"/>
                <w:bCs/>
                <w:iCs/>
                <w:kern w:val="22"/>
                <w:sz w:val="24"/>
                <w:szCs w:val="22"/>
                <w:lang w:val="zh-CN" w:eastAsia="zh-CN"/>
              </w:rPr>
              <w:t>监测与汇报</w:t>
            </w:r>
          </w:p>
          <w:p w14:paraId="32B641D0"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eastAsia="KaiTi_GB2312" w:cs="Angsana New"/>
                <w:bCs/>
                <w:iCs/>
                <w:kern w:val="22"/>
                <w:sz w:val="24"/>
                <w:szCs w:val="22"/>
                <w:lang w:eastAsia="zh-CN"/>
              </w:rPr>
            </w:pPr>
            <w:r w:rsidRPr="00363665">
              <w:rPr>
                <w:rFonts w:eastAsia="KaiTi_GB2312" w:cs="Angsana New" w:hint="eastAsia"/>
                <w:bCs/>
                <w:iCs/>
                <w:kern w:val="22"/>
                <w:sz w:val="24"/>
                <w:szCs w:val="22"/>
                <w:lang w:eastAsia="zh-CN"/>
              </w:rPr>
              <w:t>第</w:t>
            </w:r>
            <w:r w:rsidRPr="00363665">
              <w:rPr>
                <w:rFonts w:eastAsia="KaiTi_GB2312" w:cs="Angsana New" w:hint="eastAsia"/>
                <w:bCs/>
                <w:iCs/>
                <w:kern w:val="22"/>
                <w:sz w:val="24"/>
                <w:szCs w:val="22"/>
                <w:lang w:eastAsia="zh-CN"/>
              </w:rPr>
              <w:t>33</w:t>
            </w:r>
            <w:r w:rsidRPr="00363665">
              <w:rPr>
                <w:rFonts w:eastAsia="KaiTi_GB2312" w:cs="Angsana New" w:hint="eastAsia"/>
                <w:bCs/>
                <w:iCs/>
                <w:kern w:val="22"/>
                <w:sz w:val="24"/>
                <w:szCs w:val="22"/>
                <w:lang w:eastAsia="zh-CN"/>
              </w:rPr>
              <w:t>条要求缔约方对《卡塔赫纳议定书》为之规定的</w:t>
            </w:r>
            <w:r w:rsidRPr="00363665">
              <w:rPr>
                <w:rFonts w:eastAsia="KaiTi_GB2312" w:cs="Angsana New" w:hint="eastAsia"/>
                <w:bCs/>
                <w:iCs/>
                <w:kern w:val="22"/>
                <w:sz w:val="24"/>
                <w:szCs w:val="22"/>
                <w:u w:val="single"/>
                <w:lang w:eastAsia="zh-CN"/>
              </w:rPr>
              <w:t>各项义务的履行情况</w:t>
            </w:r>
            <w:r w:rsidRPr="00363665">
              <w:rPr>
                <w:rFonts w:eastAsia="KaiTi_GB2312" w:cs="Angsana New" w:hint="eastAsia"/>
                <w:bCs/>
                <w:iCs/>
                <w:kern w:val="22"/>
                <w:sz w:val="24"/>
                <w:szCs w:val="22"/>
                <w:lang w:eastAsia="zh-CN"/>
              </w:rPr>
              <w:t>进行监测，并就其为履行《卡塔赫纳议定书》所采取的措施向作为本议定书缔约方会议的缔约方大会作出汇报</w:t>
            </w:r>
          </w:p>
        </w:tc>
      </w:tr>
      <w:tr w:rsidR="00363665" w:rsidRPr="00363665" w14:paraId="2747959D" w14:textId="77777777" w:rsidTr="00800891">
        <w:trPr>
          <w:cantSplit/>
        </w:trPr>
        <w:tc>
          <w:tcPr>
            <w:tcW w:w="4710" w:type="dxa"/>
            <w:gridSpan w:val="2"/>
            <w:tcBorders>
              <w:bottom w:val="single" w:sz="4" w:space="0" w:color="auto"/>
            </w:tcBorders>
            <w:vAlign w:val="center"/>
            <w:hideMark/>
          </w:tcPr>
          <w:p w14:paraId="5D844267"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7" w:right="360" w:hanging="547"/>
              <w:rPr>
                <w:rFonts w:eastAsia="SimSun" w:cs="Angsana New"/>
                <w:kern w:val="22"/>
                <w:sz w:val="24"/>
                <w:szCs w:val="22"/>
                <w:lang w:eastAsia="zh-CN"/>
              </w:rPr>
            </w:pPr>
            <w:r w:rsidRPr="00363665">
              <w:rPr>
                <w:rFonts w:eastAsia="SimSun" w:cs="Angsana New" w:hint="eastAsia"/>
                <w:kern w:val="22"/>
                <w:sz w:val="24"/>
                <w:szCs w:val="22"/>
                <w:lang w:eastAsia="zh-CN"/>
              </w:rPr>
              <w:t>贵国是否启动了监测和强制执行《卡塔赫纳议定书》的系统？</w:t>
            </w:r>
          </w:p>
        </w:tc>
        <w:tc>
          <w:tcPr>
            <w:tcW w:w="4640" w:type="dxa"/>
            <w:tcBorders>
              <w:bottom w:val="single" w:sz="4" w:space="0" w:color="auto"/>
              <w:right w:val="single" w:sz="4" w:space="0" w:color="auto"/>
            </w:tcBorders>
            <w:vAlign w:val="center"/>
            <w:hideMark/>
          </w:tcPr>
          <w:p w14:paraId="35F45BF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A79A1F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i/>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6CD75A1F" w14:textId="77777777" w:rsidTr="00800891">
        <w:trPr>
          <w:cantSplit/>
        </w:trPr>
        <w:tc>
          <w:tcPr>
            <w:tcW w:w="9350" w:type="dxa"/>
            <w:gridSpan w:val="3"/>
            <w:tcBorders>
              <w:right w:val="single" w:sz="4" w:space="0" w:color="auto"/>
            </w:tcBorders>
          </w:tcPr>
          <w:p w14:paraId="00437EE2" w14:textId="77777777" w:rsidR="00363665" w:rsidRPr="00363665" w:rsidRDefault="00363665" w:rsidP="00363665">
            <w:pPr>
              <w:suppressLineNumbers/>
              <w:suppressAutoHyphens/>
              <w:topLinePunct/>
              <w:autoSpaceDE w:val="0"/>
              <w:autoSpaceDN w:val="0"/>
              <w:adjustRightInd w:val="0"/>
              <w:snapToGrid w:val="0"/>
              <w:spacing w:before="120" w:after="120"/>
              <w:jc w:val="center"/>
              <w:outlineLvl w:val="3"/>
              <w:rPr>
                <w:rFonts w:eastAsia="SimHei" w:cs="Angsana New"/>
                <w:bCs/>
                <w:iCs/>
                <w:kern w:val="22"/>
                <w:sz w:val="24"/>
                <w:szCs w:val="22"/>
                <w:lang w:val="zh-CN" w:eastAsia="zh-CN"/>
              </w:rPr>
            </w:pPr>
            <w:r w:rsidRPr="00363665">
              <w:rPr>
                <w:rFonts w:eastAsia="SimHei" w:cs="Angsana New" w:hint="eastAsia"/>
                <w:bCs/>
                <w:iCs/>
                <w:kern w:val="22"/>
                <w:sz w:val="24"/>
                <w:szCs w:val="22"/>
                <w:lang w:val="zh-CN" w:eastAsia="zh-CN"/>
              </w:rPr>
              <w:t>《赔偿责任和补救名古屋</w:t>
            </w:r>
            <w:r w:rsidRPr="00363665">
              <w:rPr>
                <w:rFonts w:eastAsia="SimHei" w:cs="Angsana New" w:hint="eastAsia"/>
                <w:bCs/>
                <w:iCs/>
                <w:kern w:val="22"/>
                <w:sz w:val="24"/>
                <w:szCs w:val="22"/>
                <w:lang w:val="zh-CN" w:eastAsia="zh-CN"/>
              </w:rPr>
              <w:t>-</w:t>
            </w:r>
            <w:r w:rsidRPr="00363665">
              <w:rPr>
                <w:rFonts w:eastAsia="SimHei" w:cs="Angsana New" w:hint="eastAsia"/>
                <w:bCs/>
                <w:iCs/>
                <w:kern w:val="22"/>
                <w:sz w:val="24"/>
                <w:szCs w:val="22"/>
                <w:lang w:val="zh-CN" w:eastAsia="zh-CN"/>
              </w:rPr>
              <w:t>吉隆坡补充议定书》</w:t>
            </w:r>
          </w:p>
          <w:p w14:paraId="38674538" w14:textId="77777777" w:rsidR="00363665" w:rsidRPr="00363665" w:rsidRDefault="00363665" w:rsidP="00363665">
            <w:pPr>
              <w:suppressLineNumbers/>
              <w:suppressAutoHyphens/>
              <w:topLinePunct/>
              <w:autoSpaceDE w:val="0"/>
              <w:autoSpaceDN w:val="0"/>
              <w:adjustRightInd w:val="0"/>
              <w:snapToGrid w:val="0"/>
              <w:spacing w:before="120" w:after="120"/>
              <w:outlineLvl w:val="3"/>
              <w:rPr>
                <w:rFonts w:ascii="KaiTi" w:eastAsia="KaiTi" w:hAnsi="KaiTi" w:cs="Angsana New"/>
                <w:b/>
                <w:bCs/>
                <w:kern w:val="22"/>
                <w:sz w:val="24"/>
                <w:szCs w:val="22"/>
                <w:lang w:eastAsia="zh-CN"/>
              </w:rPr>
            </w:pPr>
            <w:r w:rsidRPr="00363665">
              <w:rPr>
                <w:rFonts w:ascii="KaiTi" w:eastAsia="KaiTi" w:hAnsi="KaiTi" w:cs="Angsana New" w:hint="eastAsia"/>
                <w:bCs/>
                <w:iCs/>
                <w:kern w:val="22"/>
                <w:sz w:val="24"/>
                <w:szCs w:val="22"/>
                <w:lang w:eastAsia="zh-CN"/>
              </w:rPr>
              <w:t>也邀请非补充议定书缔约方的卡塔赫纳议定书缔约方答复下列问题</w:t>
            </w:r>
          </w:p>
        </w:tc>
      </w:tr>
      <w:tr w:rsidR="00363665" w:rsidRPr="00363665" w14:paraId="434ED7E0" w14:textId="77777777" w:rsidTr="00800891">
        <w:trPr>
          <w:cantSplit/>
        </w:trPr>
        <w:tc>
          <w:tcPr>
            <w:tcW w:w="4710" w:type="dxa"/>
            <w:gridSpan w:val="2"/>
            <w:shd w:val="clear" w:color="auto" w:fill="FFFFFF"/>
            <w:vAlign w:val="center"/>
            <w:hideMark/>
          </w:tcPr>
          <w:p w14:paraId="1CA94B41"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贵国是否为《赔偿责任和补救问题名古屋－吉隆坡补充议定书》缔约方？</w:t>
            </w:r>
          </w:p>
        </w:tc>
        <w:tc>
          <w:tcPr>
            <w:tcW w:w="4640" w:type="dxa"/>
            <w:tcBorders>
              <w:right w:val="single" w:sz="4" w:space="0" w:color="auto"/>
            </w:tcBorders>
            <w:shd w:val="clear" w:color="auto" w:fill="FFFFFF"/>
            <w:vAlign w:val="center"/>
            <w:hideMark/>
          </w:tcPr>
          <w:p w14:paraId="25B8B6F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3A50A82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ed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7556F8B3" w14:textId="77777777" w:rsidTr="00800891">
        <w:trPr>
          <w:cantSplit/>
        </w:trPr>
        <w:tc>
          <w:tcPr>
            <w:tcW w:w="4710" w:type="dxa"/>
            <w:gridSpan w:val="2"/>
            <w:tcBorders>
              <w:bottom w:val="single" w:sz="4" w:space="0" w:color="auto"/>
            </w:tcBorders>
            <w:shd w:val="clear" w:color="auto" w:fill="auto"/>
            <w:vAlign w:val="center"/>
            <w:hideMark/>
          </w:tcPr>
          <w:p w14:paraId="42BC76B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i/>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169</w:t>
            </w:r>
            <w:r w:rsidRPr="00363665">
              <w:rPr>
                <w:rFonts w:eastAsia="SimSun" w:cs="Angsana New" w:hint="eastAsia"/>
                <w:iCs/>
                <w:kern w:val="22"/>
                <w:sz w:val="24"/>
                <w:szCs w:val="22"/>
                <w:lang w:eastAsia="zh-CN"/>
              </w:rPr>
              <w:t>个问题的回答为“否”，那么，</w:t>
            </w:r>
            <w:r w:rsidRPr="00363665">
              <w:rPr>
                <w:rFonts w:eastAsia="SimSun" w:cs="Angsana New" w:hint="eastAsia"/>
                <w:kern w:val="22"/>
                <w:sz w:val="24"/>
                <w:szCs w:val="22"/>
                <w:lang w:eastAsia="zh-CN"/>
              </w:rPr>
              <w:t>贵国是否启动了成为《补充议定书》缔约方的任何国家进程？</w:t>
            </w:r>
          </w:p>
        </w:tc>
        <w:tc>
          <w:tcPr>
            <w:tcW w:w="4640" w:type="dxa"/>
            <w:tcBorders>
              <w:bottom w:val="single" w:sz="4" w:space="0" w:color="auto"/>
              <w:right w:val="single" w:sz="4" w:space="0" w:color="auto"/>
            </w:tcBorders>
            <w:shd w:val="clear" w:color="auto" w:fill="auto"/>
            <w:vAlign w:val="center"/>
            <w:hideMark/>
          </w:tcPr>
          <w:p w14:paraId="5322B86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7609E9B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41FA972F" w14:textId="77777777" w:rsidTr="00800891">
        <w:trPr>
          <w:cantSplit/>
        </w:trPr>
        <w:tc>
          <w:tcPr>
            <w:tcW w:w="4710" w:type="dxa"/>
            <w:gridSpan w:val="2"/>
            <w:tcBorders>
              <w:bottom w:val="single" w:sz="4" w:space="0" w:color="auto"/>
            </w:tcBorders>
            <w:shd w:val="clear" w:color="auto" w:fill="auto"/>
            <w:vAlign w:val="center"/>
          </w:tcPr>
          <w:p w14:paraId="248FDD4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贵国是否</w:t>
            </w:r>
            <w:r w:rsidR="00774EC4">
              <w:rPr>
                <w:rFonts w:eastAsia="SimSun" w:cs="Angsana New" w:hint="eastAsia"/>
                <w:kern w:val="22"/>
                <w:sz w:val="24"/>
                <w:szCs w:val="22"/>
                <w:lang w:eastAsia="zh-CN"/>
              </w:rPr>
              <w:t>采取</w:t>
            </w:r>
            <w:r w:rsidRPr="00363665">
              <w:rPr>
                <w:rFonts w:eastAsia="SimSun" w:cs="Angsana New" w:hint="eastAsia"/>
                <w:kern w:val="22"/>
                <w:sz w:val="24"/>
                <w:szCs w:val="22"/>
                <w:lang w:eastAsia="zh-CN"/>
              </w:rPr>
              <w:t>了执行《补充议定书》的必要措施？</w:t>
            </w:r>
          </w:p>
        </w:tc>
        <w:tc>
          <w:tcPr>
            <w:tcW w:w="4640" w:type="dxa"/>
            <w:tcBorders>
              <w:bottom w:val="single" w:sz="4" w:space="0" w:color="auto"/>
              <w:right w:val="single" w:sz="4" w:space="0" w:color="auto"/>
            </w:tcBorders>
            <w:shd w:val="clear" w:color="auto" w:fill="auto"/>
            <w:vAlign w:val="center"/>
          </w:tcPr>
          <w:p w14:paraId="3E29603C" w14:textId="77777777" w:rsidR="00363665" w:rsidRPr="00363665" w:rsidRDefault="00646EFE" w:rsidP="00363665">
            <w:pPr>
              <w:suppressLineNumbers/>
              <w:tabs>
                <w:tab w:val="left" w:pos="702"/>
              </w:tabs>
              <w:suppressAutoHyphens/>
              <w:kinsoku w:val="0"/>
              <w:overflowPunct w:val="0"/>
              <w:autoSpaceDE w:val="0"/>
              <w:autoSpaceDN w:val="0"/>
              <w:adjustRightInd w:val="0"/>
              <w:snapToGrid w:val="0"/>
              <w:spacing w:before="120" w:after="120"/>
              <w:ind w:left="6" w:hanging="6"/>
              <w:rPr>
                <w:rFonts w:ascii="SimSun" w:eastAsia="SimSun" w:hAnsi="SimSun" w:cs="Angsana New"/>
                <w:kern w:val="22"/>
                <w:sz w:val="24"/>
                <w:szCs w:val="22"/>
                <w:lang w:eastAsia="zh-CN"/>
              </w:rPr>
            </w:pPr>
            <w:r w:rsidRPr="00363665">
              <w:rPr>
                <w:rFonts w:ascii="SimSun" w:eastAsia="SimSun" w:hAnsi="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kern w:val="22"/>
                <w:sz w:val="24"/>
                <w:szCs w:val="22"/>
                <w:lang w:eastAsia="zh-CN"/>
              </w:rPr>
              <w:instrText xml:space="preserve"> FORMCHECKBOX </w:instrText>
            </w:r>
            <w:r w:rsidR="00D46B51">
              <w:rPr>
                <w:rFonts w:ascii="SimSun" w:eastAsia="SimSun" w:hAnsi="SimSun" w:cs="Angsana New"/>
                <w:kern w:val="22"/>
                <w:sz w:val="24"/>
                <w:szCs w:val="22"/>
                <w:lang w:eastAsia="zh-CN"/>
              </w:rPr>
            </w:r>
            <w:r w:rsidR="00D46B51">
              <w:rPr>
                <w:rFonts w:ascii="SimSun" w:eastAsia="SimSun" w:hAnsi="SimSun" w:cs="Angsana New"/>
                <w:kern w:val="22"/>
                <w:sz w:val="24"/>
                <w:szCs w:val="22"/>
                <w:lang w:eastAsia="zh-CN"/>
              </w:rPr>
              <w:fldChar w:fldCharType="separate"/>
            </w:r>
            <w:r w:rsidRPr="00363665">
              <w:rPr>
                <w:rFonts w:ascii="SimSun" w:eastAsia="SimSun" w:hAnsi="SimSun" w:cs="Angsana New" w:hint="eastAsia"/>
                <w:kern w:val="22"/>
                <w:sz w:val="24"/>
                <w:szCs w:val="22"/>
                <w:lang w:eastAsia="zh-CN"/>
              </w:rPr>
              <w:fldChar w:fldCharType="end"/>
            </w:r>
            <w:r w:rsidR="00363665" w:rsidRPr="00363665">
              <w:rPr>
                <w:rFonts w:ascii="SimSun" w:eastAsia="SimSun" w:hAnsi="SimSun" w:cs="Angsana New" w:hint="eastAsia"/>
                <w:kern w:val="22"/>
                <w:sz w:val="24"/>
                <w:szCs w:val="22"/>
                <w:lang w:eastAsia="zh-CN"/>
              </w:rPr>
              <w:tab/>
            </w:r>
            <w:r w:rsidR="00774EC4">
              <w:rPr>
                <w:rFonts w:ascii="SimSun" w:eastAsia="SimSun" w:hAnsi="SimSun" w:cs="Angsana New" w:hint="eastAsia"/>
                <w:kern w:val="22"/>
                <w:sz w:val="24"/>
                <w:szCs w:val="22"/>
                <w:lang w:eastAsia="zh-CN"/>
              </w:rPr>
              <w:t>全面采取了</w:t>
            </w:r>
            <w:r w:rsidR="00363665" w:rsidRPr="00363665">
              <w:rPr>
                <w:rFonts w:ascii="SimSun" w:eastAsia="SimSun" w:hAnsi="SimSun" w:cs="Angsana New" w:hint="eastAsia"/>
                <w:kern w:val="22"/>
                <w:sz w:val="24"/>
                <w:szCs w:val="22"/>
                <w:lang w:eastAsia="zh-CN"/>
              </w:rPr>
              <w:t>国家措施</w:t>
            </w:r>
          </w:p>
          <w:p w14:paraId="545DBD68" w14:textId="77777777" w:rsidR="00363665" w:rsidRPr="00363665" w:rsidRDefault="00646EFE" w:rsidP="00363665">
            <w:pPr>
              <w:suppressLineNumbers/>
              <w:tabs>
                <w:tab w:val="left" w:pos="702"/>
              </w:tabs>
              <w:suppressAutoHyphens/>
              <w:kinsoku w:val="0"/>
              <w:overflowPunct w:val="0"/>
              <w:autoSpaceDE w:val="0"/>
              <w:autoSpaceDN w:val="0"/>
              <w:adjustRightInd w:val="0"/>
              <w:snapToGrid w:val="0"/>
              <w:spacing w:before="120" w:after="120"/>
              <w:ind w:left="6" w:hanging="6"/>
              <w:rPr>
                <w:rFonts w:ascii="SimSun" w:eastAsia="SimSun" w:hAnsi="SimSun" w:cs="Angsana New"/>
                <w:kern w:val="22"/>
                <w:sz w:val="24"/>
                <w:szCs w:val="22"/>
                <w:lang w:eastAsia="zh-CN"/>
              </w:rPr>
            </w:pPr>
            <w:r w:rsidRPr="00363665">
              <w:rPr>
                <w:rFonts w:ascii="SimSun" w:eastAsia="SimSun" w:hAnsi="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kern w:val="22"/>
                <w:sz w:val="24"/>
                <w:szCs w:val="22"/>
                <w:lang w:eastAsia="zh-CN"/>
              </w:rPr>
              <w:instrText xml:space="preserve"> FORMCHECKBOX </w:instrText>
            </w:r>
            <w:r w:rsidR="00D46B51">
              <w:rPr>
                <w:rFonts w:ascii="SimSun" w:eastAsia="SimSun" w:hAnsi="SimSun" w:cs="Angsana New"/>
                <w:kern w:val="22"/>
                <w:sz w:val="24"/>
                <w:szCs w:val="22"/>
                <w:lang w:eastAsia="zh-CN"/>
              </w:rPr>
            </w:r>
            <w:r w:rsidR="00D46B51">
              <w:rPr>
                <w:rFonts w:ascii="SimSun" w:eastAsia="SimSun" w:hAnsi="SimSun" w:cs="Angsana New"/>
                <w:kern w:val="22"/>
                <w:sz w:val="24"/>
                <w:szCs w:val="22"/>
                <w:lang w:eastAsia="zh-CN"/>
              </w:rPr>
              <w:fldChar w:fldCharType="separate"/>
            </w:r>
            <w:r w:rsidRPr="00363665">
              <w:rPr>
                <w:rFonts w:ascii="SimSun" w:eastAsia="SimSun" w:hAnsi="SimSun" w:cs="Angsana New" w:hint="eastAsia"/>
                <w:kern w:val="22"/>
                <w:sz w:val="24"/>
                <w:szCs w:val="22"/>
                <w:lang w:eastAsia="zh-CN"/>
              </w:rPr>
              <w:fldChar w:fldCharType="end"/>
            </w:r>
            <w:r w:rsidR="00363665" w:rsidRPr="00363665">
              <w:rPr>
                <w:rFonts w:ascii="SimSun" w:eastAsia="SimSun" w:hAnsi="SimSun" w:cs="Angsana New" w:hint="eastAsia"/>
                <w:kern w:val="22"/>
                <w:sz w:val="24"/>
                <w:szCs w:val="22"/>
                <w:lang w:eastAsia="zh-CN"/>
              </w:rPr>
              <w:tab/>
            </w:r>
            <w:r w:rsidR="00774EC4">
              <w:rPr>
                <w:rFonts w:ascii="SimSun" w:eastAsia="SimSun" w:hAnsi="SimSun" w:cs="Angsana New" w:hint="eastAsia"/>
                <w:kern w:val="22"/>
                <w:sz w:val="24"/>
                <w:szCs w:val="22"/>
                <w:lang w:eastAsia="zh-CN"/>
              </w:rPr>
              <w:t>部分采取</w:t>
            </w:r>
            <w:r w:rsidR="00363665" w:rsidRPr="00363665">
              <w:rPr>
                <w:rFonts w:ascii="SimSun" w:eastAsia="SimSun" w:hAnsi="SimSun" w:cs="Angsana New" w:hint="eastAsia"/>
                <w:kern w:val="22"/>
                <w:sz w:val="24"/>
                <w:szCs w:val="22"/>
                <w:lang w:eastAsia="zh-CN"/>
              </w:rPr>
              <w:t>了国家措施</w:t>
            </w:r>
          </w:p>
          <w:p w14:paraId="2B380FEE" w14:textId="77777777" w:rsidR="00363665" w:rsidRPr="00363665" w:rsidRDefault="00646EFE" w:rsidP="00363665">
            <w:pPr>
              <w:suppressLineNumbers/>
              <w:suppressAutoHyphens/>
              <w:kinsoku w:val="0"/>
              <w:overflowPunct w:val="0"/>
              <w:autoSpaceDE w:val="0"/>
              <w:autoSpaceDN w:val="0"/>
              <w:adjustRightInd w:val="0"/>
              <w:snapToGrid w:val="0"/>
              <w:spacing w:before="120" w:after="120"/>
              <w:ind w:left="720" w:hanging="720"/>
              <w:rPr>
                <w:rFonts w:ascii="SimSun" w:eastAsia="SimSun" w:hAnsi="SimSun" w:cs="Angsana New"/>
                <w:kern w:val="22"/>
                <w:sz w:val="24"/>
                <w:szCs w:val="22"/>
                <w:lang w:eastAsia="zh-CN"/>
              </w:rPr>
            </w:pPr>
            <w:r w:rsidRPr="00363665">
              <w:rPr>
                <w:rFonts w:ascii="SimSun" w:eastAsia="SimSun" w:hAnsi="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kern w:val="22"/>
                <w:sz w:val="24"/>
                <w:szCs w:val="22"/>
                <w:lang w:eastAsia="zh-CN"/>
              </w:rPr>
              <w:instrText xml:space="preserve"> FORMCHECKBOX </w:instrText>
            </w:r>
            <w:r w:rsidR="00D46B51">
              <w:rPr>
                <w:rFonts w:ascii="SimSun" w:eastAsia="SimSun" w:hAnsi="SimSun" w:cs="Angsana New"/>
                <w:kern w:val="22"/>
                <w:sz w:val="24"/>
                <w:szCs w:val="22"/>
                <w:lang w:eastAsia="zh-CN"/>
              </w:rPr>
            </w:r>
            <w:r w:rsidR="00D46B51">
              <w:rPr>
                <w:rFonts w:ascii="SimSun" w:eastAsia="SimSun" w:hAnsi="SimSun" w:cs="Angsana New"/>
                <w:kern w:val="22"/>
                <w:sz w:val="24"/>
                <w:szCs w:val="22"/>
                <w:lang w:eastAsia="zh-CN"/>
              </w:rPr>
              <w:fldChar w:fldCharType="separate"/>
            </w:r>
            <w:r w:rsidRPr="00363665">
              <w:rPr>
                <w:rFonts w:ascii="SimSun" w:eastAsia="SimSun" w:hAnsi="SimSun" w:cs="Angsana New" w:hint="eastAsia"/>
                <w:kern w:val="22"/>
                <w:sz w:val="24"/>
                <w:szCs w:val="22"/>
                <w:lang w:eastAsia="zh-CN"/>
              </w:rPr>
              <w:fldChar w:fldCharType="end"/>
            </w:r>
            <w:r w:rsidR="00363665" w:rsidRPr="00363665">
              <w:rPr>
                <w:rFonts w:ascii="SimSun" w:eastAsia="SimSun" w:hAnsi="SimSun" w:cs="Angsana New" w:hint="eastAsia"/>
                <w:kern w:val="22"/>
                <w:sz w:val="24"/>
                <w:szCs w:val="22"/>
                <w:lang w:eastAsia="zh-CN"/>
              </w:rPr>
              <w:tab/>
              <w:t>仅</w:t>
            </w:r>
            <w:r w:rsidR="00774EC4">
              <w:rPr>
                <w:rFonts w:ascii="SimSun" w:eastAsia="SimSun" w:hAnsi="SimSun" w:cs="Angsana New" w:hint="eastAsia"/>
                <w:kern w:val="22"/>
                <w:sz w:val="24"/>
                <w:szCs w:val="22"/>
                <w:lang w:eastAsia="zh-CN"/>
              </w:rPr>
              <w:t>采取了</w:t>
            </w:r>
            <w:r w:rsidR="00363665" w:rsidRPr="00363665">
              <w:rPr>
                <w:rFonts w:ascii="SimSun" w:eastAsia="SimSun" w:hAnsi="SimSun" w:cs="Angsana New" w:hint="eastAsia"/>
                <w:kern w:val="22"/>
                <w:sz w:val="24"/>
                <w:szCs w:val="22"/>
                <w:lang w:eastAsia="zh-CN"/>
              </w:rPr>
              <w:t>临时措施</w:t>
            </w:r>
          </w:p>
          <w:p w14:paraId="20C7EC70" w14:textId="77777777" w:rsidR="00363665" w:rsidRPr="00363665" w:rsidRDefault="00646EFE" w:rsidP="00363665">
            <w:pPr>
              <w:suppressLineNumbers/>
              <w:tabs>
                <w:tab w:val="left" w:pos="702"/>
              </w:tabs>
              <w:suppressAutoHyphens/>
              <w:kinsoku w:val="0"/>
              <w:overflowPunct w:val="0"/>
              <w:autoSpaceDE w:val="0"/>
              <w:autoSpaceDN w:val="0"/>
              <w:adjustRightInd w:val="0"/>
              <w:snapToGrid w:val="0"/>
              <w:spacing w:before="120" w:after="120"/>
              <w:ind w:left="6" w:hanging="6"/>
              <w:rPr>
                <w:rFonts w:ascii="SimSun" w:eastAsia="SimSun" w:hAnsi="SimSun" w:cs="Angsana New"/>
                <w:kern w:val="22"/>
                <w:sz w:val="24"/>
                <w:szCs w:val="22"/>
                <w:lang w:eastAsia="zh-CN"/>
              </w:rPr>
            </w:pPr>
            <w:r w:rsidRPr="00363665">
              <w:rPr>
                <w:rFonts w:ascii="SimSun" w:eastAsia="SimSun" w:hAnsi="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kern w:val="22"/>
                <w:sz w:val="24"/>
                <w:szCs w:val="22"/>
                <w:lang w:eastAsia="zh-CN"/>
              </w:rPr>
              <w:instrText xml:space="preserve"> FORMCHECKBOX </w:instrText>
            </w:r>
            <w:r w:rsidR="00D46B51">
              <w:rPr>
                <w:rFonts w:ascii="SimSun" w:eastAsia="SimSun" w:hAnsi="SimSun" w:cs="Angsana New"/>
                <w:kern w:val="22"/>
                <w:sz w:val="24"/>
                <w:szCs w:val="22"/>
                <w:lang w:eastAsia="zh-CN"/>
              </w:rPr>
            </w:r>
            <w:r w:rsidR="00D46B51">
              <w:rPr>
                <w:rFonts w:ascii="SimSun" w:eastAsia="SimSun" w:hAnsi="SimSun" w:cs="Angsana New"/>
                <w:kern w:val="22"/>
                <w:sz w:val="24"/>
                <w:szCs w:val="22"/>
                <w:lang w:eastAsia="zh-CN"/>
              </w:rPr>
              <w:fldChar w:fldCharType="separate"/>
            </w:r>
            <w:r w:rsidRPr="00363665">
              <w:rPr>
                <w:rFonts w:ascii="SimSun" w:eastAsia="SimSun" w:hAnsi="SimSun" w:cs="Angsana New" w:hint="eastAsia"/>
                <w:kern w:val="22"/>
                <w:sz w:val="24"/>
                <w:szCs w:val="22"/>
                <w:lang w:eastAsia="zh-CN"/>
              </w:rPr>
              <w:fldChar w:fldCharType="end"/>
            </w:r>
            <w:r w:rsidR="00363665" w:rsidRPr="00363665">
              <w:rPr>
                <w:rFonts w:ascii="SimSun" w:eastAsia="SimSun" w:hAnsi="SimSun" w:cs="Angsana New" w:hint="eastAsia"/>
                <w:kern w:val="22"/>
                <w:sz w:val="24"/>
                <w:szCs w:val="22"/>
                <w:lang w:eastAsia="zh-CN"/>
              </w:rPr>
              <w:tab/>
              <w:t>仅有措施草案</w:t>
            </w:r>
          </w:p>
          <w:p w14:paraId="30C6496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ascii="SimSun" w:eastAsia="SimSun" w:hAnsi="SimSun" w:cs="Angsana New" w:hint="eastAsia"/>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kern w:val="22"/>
                <w:sz w:val="24"/>
                <w:szCs w:val="22"/>
                <w:lang w:eastAsia="zh-CN"/>
              </w:rPr>
              <w:instrText xml:space="preserve"> FORMCHECKBOX </w:instrText>
            </w:r>
            <w:r w:rsidR="00D46B51">
              <w:rPr>
                <w:rFonts w:ascii="SimSun" w:eastAsia="SimSun" w:hAnsi="SimSun" w:cs="Angsana New"/>
                <w:kern w:val="22"/>
                <w:sz w:val="24"/>
                <w:szCs w:val="22"/>
                <w:lang w:eastAsia="zh-CN"/>
              </w:rPr>
            </w:r>
            <w:r w:rsidR="00D46B51">
              <w:rPr>
                <w:rFonts w:ascii="SimSun" w:eastAsia="SimSun" w:hAnsi="SimSun" w:cs="Angsana New"/>
                <w:kern w:val="22"/>
                <w:sz w:val="24"/>
                <w:szCs w:val="22"/>
                <w:lang w:eastAsia="zh-CN"/>
              </w:rPr>
              <w:fldChar w:fldCharType="separate"/>
            </w:r>
            <w:r w:rsidRPr="00363665">
              <w:rPr>
                <w:rFonts w:ascii="SimSun" w:eastAsia="SimSun" w:hAnsi="SimSun" w:cs="Angsana New" w:hint="eastAsia"/>
                <w:kern w:val="22"/>
                <w:sz w:val="24"/>
                <w:szCs w:val="22"/>
                <w:lang w:eastAsia="zh-CN"/>
              </w:rPr>
              <w:fldChar w:fldCharType="end"/>
            </w:r>
            <w:r w:rsidR="00363665" w:rsidRPr="00363665">
              <w:rPr>
                <w:rFonts w:ascii="SimSun" w:eastAsia="SimSun" w:hAnsi="SimSun" w:cs="Angsana New" w:hint="eastAsia"/>
                <w:kern w:val="22"/>
                <w:sz w:val="24"/>
                <w:szCs w:val="22"/>
                <w:lang w:eastAsia="zh-CN"/>
              </w:rPr>
              <w:tab/>
              <w:t>未采取任何措施</w:t>
            </w:r>
          </w:p>
        </w:tc>
      </w:tr>
      <w:tr w:rsidR="00363665" w:rsidRPr="00363665" w14:paraId="449D1B3D" w14:textId="77777777" w:rsidTr="00800891">
        <w:trPr>
          <w:cantSplit/>
        </w:trPr>
        <w:tc>
          <w:tcPr>
            <w:tcW w:w="4710" w:type="dxa"/>
            <w:gridSpan w:val="2"/>
            <w:tcBorders>
              <w:bottom w:val="single" w:sz="4" w:space="0" w:color="auto"/>
            </w:tcBorders>
            <w:shd w:val="clear" w:color="auto" w:fill="auto"/>
            <w:vAlign w:val="center"/>
          </w:tcPr>
          <w:p w14:paraId="4586CAB4"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为执行《补充议定书》</w:t>
            </w:r>
            <w:r w:rsidR="00774EC4">
              <w:rPr>
                <w:rFonts w:eastAsia="SimSun" w:cs="Angsana New" w:hint="eastAsia"/>
                <w:kern w:val="22"/>
                <w:sz w:val="24"/>
                <w:szCs w:val="22"/>
                <w:lang w:eastAsia="zh-CN"/>
              </w:rPr>
              <w:t>出台</w:t>
            </w:r>
            <w:r w:rsidRPr="00363665">
              <w:rPr>
                <w:rFonts w:eastAsia="SimSun" w:cs="Angsana New" w:hint="eastAsia"/>
                <w:kern w:val="22"/>
                <w:sz w:val="24"/>
                <w:szCs w:val="22"/>
                <w:lang w:eastAsia="zh-CN"/>
              </w:rPr>
              <w:t>了哪些文书？</w:t>
            </w:r>
          </w:p>
        </w:tc>
        <w:tc>
          <w:tcPr>
            <w:tcW w:w="4640" w:type="dxa"/>
            <w:tcBorders>
              <w:bottom w:val="single" w:sz="4" w:space="0" w:color="auto"/>
              <w:right w:val="single" w:sz="4" w:space="0" w:color="auto"/>
            </w:tcBorders>
            <w:shd w:val="clear" w:color="auto" w:fill="auto"/>
            <w:vAlign w:val="center"/>
          </w:tcPr>
          <w:p w14:paraId="5F1B330E" w14:textId="77777777" w:rsidR="00363665" w:rsidRPr="00363665" w:rsidRDefault="00646EFE" w:rsidP="00363665">
            <w:pPr>
              <w:suppressLineNumbers/>
              <w:tabs>
                <w:tab w:val="left" w:pos="3023"/>
              </w:tabs>
              <w:suppressAutoHyphens/>
              <w:kinsoku w:val="0"/>
              <w:overflowPunct w:val="0"/>
              <w:autoSpaceDE w:val="0"/>
              <w:autoSpaceDN w:val="0"/>
              <w:adjustRightInd w:val="0"/>
              <w:snapToGrid w:val="0"/>
              <w:spacing w:before="120" w:after="120"/>
              <w:ind w:left="571" w:hanging="571"/>
              <w:rPr>
                <w:rFonts w:ascii="SimSun" w:eastAsia="SimSun" w:hAnsi="SimSun" w:cs="Angsana New"/>
                <w:bCs/>
                <w:iCs/>
                <w:kern w:val="22"/>
                <w:sz w:val="24"/>
                <w:szCs w:val="22"/>
                <w:lang w:eastAsia="zh-CN"/>
              </w:rPr>
            </w:pPr>
            <w:r w:rsidRPr="00363665">
              <w:rPr>
                <w:rFonts w:ascii="SimSun" w:eastAsia="SimSun" w:hAnsi="SimSun" w:cs="Angsana New" w:hint="eastAsia"/>
                <w:bCs/>
                <w:i/>
                <w:iCs/>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bCs/>
                <w:i/>
                <w:iCs/>
                <w:kern w:val="22"/>
                <w:sz w:val="24"/>
                <w:szCs w:val="22"/>
                <w:lang w:eastAsia="zh-CN"/>
              </w:rPr>
              <w:instrText xml:space="preserve"> FORMCHECKBOX </w:instrText>
            </w:r>
            <w:r w:rsidR="00D46B51">
              <w:rPr>
                <w:rFonts w:ascii="SimSun" w:eastAsia="SimSun" w:hAnsi="SimSun" w:cs="Angsana New"/>
                <w:bCs/>
                <w:i/>
                <w:iCs/>
                <w:kern w:val="22"/>
                <w:sz w:val="24"/>
                <w:szCs w:val="22"/>
                <w:lang w:eastAsia="zh-CN"/>
              </w:rPr>
            </w:r>
            <w:r w:rsidR="00D46B51">
              <w:rPr>
                <w:rFonts w:ascii="SimSun" w:eastAsia="SimSun" w:hAnsi="SimSun" w:cs="Angsana New"/>
                <w:bCs/>
                <w:i/>
                <w:iCs/>
                <w:kern w:val="22"/>
                <w:sz w:val="24"/>
                <w:szCs w:val="22"/>
                <w:lang w:eastAsia="zh-CN"/>
              </w:rPr>
              <w:fldChar w:fldCharType="separate"/>
            </w:r>
            <w:r w:rsidRPr="00363665">
              <w:rPr>
                <w:rFonts w:ascii="SimSun" w:eastAsia="SimSun" w:hAnsi="SimSun" w:cs="Angsana New" w:hint="eastAsia"/>
                <w:bCs/>
                <w:i/>
                <w:iCs/>
                <w:kern w:val="22"/>
                <w:sz w:val="24"/>
                <w:szCs w:val="22"/>
                <w:lang w:eastAsia="zh-CN"/>
              </w:rPr>
              <w:fldChar w:fldCharType="end"/>
            </w:r>
            <w:r w:rsidR="00363665" w:rsidRPr="00363665">
              <w:rPr>
                <w:rFonts w:ascii="SimSun" w:eastAsia="SimSun" w:hAnsi="SimSun" w:cs="Angsana New" w:hint="eastAsia"/>
                <w:bCs/>
                <w:iCs/>
                <w:kern w:val="22"/>
                <w:sz w:val="24"/>
                <w:szCs w:val="22"/>
                <w:lang w:eastAsia="zh-CN"/>
              </w:rPr>
              <w:tab/>
              <w:t>一项或更多项国家法律：</w:t>
            </w:r>
            <w:r w:rsidRPr="00363665">
              <w:rPr>
                <w:rFonts w:ascii="SimSun" w:eastAsia="SimSun" w:hAnsi="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ascii="SimSun" w:eastAsia="SimSun" w:hAnsi="SimSun" w:cs="Angsana New" w:hint="eastAsia"/>
                <w:kern w:val="22"/>
                <w:sz w:val="24"/>
                <w:szCs w:val="22"/>
                <w:lang w:eastAsia="zh-CN"/>
              </w:rPr>
              <w:instrText xml:space="preserve"> FORMTEXT </w:instrText>
            </w:r>
            <w:r w:rsidRPr="00363665">
              <w:rPr>
                <w:rFonts w:ascii="SimSun" w:eastAsia="SimSun" w:hAnsi="SimSun" w:cs="Angsana New" w:hint="eastAsia"/>
                <w:kern w:val="22"/>
                <w:sz w:val="24"/>
                <w:szCs w:val="22"/>
                <w:lang w:eastAsia="zh-CN"/>
              </w:rPr>
            </w:r>
            <w:r w:rsidRPr="00363665">
              <w:rPr>
                <w:rFonts w:ascii="SimSun" w:eastAsia="SimSun" w:hAnsi="SimSun" w:cs="Angsana New" w:hint="eastAsia"/>
                <w:kern w:val="22"/>
                <w:sz w:val="24"/>
                <w:szCs w:val="22"/>
                <w:lang w:eastAsia="zh-CN"/>
              </w:rPr>
              <w:fldChar w:fldCharType="separate"/>
            </w:r>
            <w:r w:rsidR="00363665" w:rsidRPr="00363665">
              <w:rPr>
                <w:rFonts w:ascii="SimSun" w:eastAsia="SimSun" w:hAnsi="SimSun" w:cs="Angsana New" w:hint="eastAsia"/>
                <w:noProof/>
                <w:kern w:val="22"/>
                <w:sz w:val="24"/>
                <w:szCs w:val="22"/>
                <w:lang w:eastAsia="zh-CN"/>
              </w:rPr>
              <w:t>[请说明]</w:t>
            </w:r>
            <w:r w:rsidRPr="00363665">
              <w:rPr>
                <w:rFonts w:ascii="SimSun" w:eastAsia="SimSun" w:hAnsi="SimSun" w:cs="Angsana New" w:hint="eastAsia"/>
                <w:kern w:val="22"/>
                <w:sz w:val="24"/>
                <w:szCs w:val="22"/>
                <w:lang w:eastAsia="zh-CN"/>
              </w:rPr>
              <w:fldChar w:fldCharType="end"/>
            </w:r>
          </w:p>
          <w:p w14:paraId="31828DDB" w14:textId="77777777" w:rsidR="00363665" w:rsidRPr="00363665" w:rsidRDefault="00646EFE" w:rsidP="00363665">
            <w:pPr>
              <w:suppressLineNumbers/>
              <w:tabs>
                <w:tab w:val="left" w:pos="3023"/>
              </w:tabs>
              <w:suppressAutoHyphens/>
              <w:kinsoku w:val="0"/>
              <w:overflowPunct w:val="0"/>
              <w:autoSpaceDE w:val="0"/>
              <w:autoSpaceDN w:val="0"/>
              <w:adjustRightInd w:val="0"/>
              <w:snapToGrid w:val="0"/>
              <w:spacing w:before="120" w:after="120"/>
              <w:ind w:left="571" w:hanging="571"/>
              <w:rPr>
                <w:rFonts w:ascii="SimSun" w:eastAsia="SimSun" w:hAnsi="SimSun" w:cs="Angsana New"/>
                <w:bCs/>
                <w:iCs/>
                <w:kern w:val="22"/>
                <w:sz w:val="24"/>
                <w:szCs w:val="22"/>
                <w:lang w:eastAsia="zh-CN"/>
              </w:rPr>
            </w:pPr>
            <w:r w:rsidRPr="00363665">
              <w:rPr>
                <w:rFonts w:ascii="SimSun" w:eastAsia="SimSun" w:hAnsi="SimSun" w:cs="Angsana New" w:hint="eastAsia"/>
                <w:bCs/>
                <w:iCs/>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bCs/>
                <w:iCs/>
                <w:kern w:val="22"/>
                <w:sz w:val="24"/>
                <w:szCs w:val="22"/>
                <w:lang w:eastAsia="zh-CN"/>
              </w:rPr>
              <w:instrText xml:space="preserve"> FORMCHECKBOX </w:instrText>
            </w:r>
            <w:r w:rsidR="00D46B51">
              <w:rPr>
                <w:rFonts w:ascii="SimSun" w:eastAsia="SimSun" w:hAnsi="SimSun" w:cs="Angsana New"/>
                <w:bCs/>
                <w:iCs/>
                <w:kern w:val="22"/>
                <w:sz w:val="24"/>
                <w:szCs w:val="22"/>
                <w:lang w:eastAsia="zh-CN"/>
              </w:rPr>
            </w:r>
            <w:r w:rsidR="00D46B51">
              <w:rPr>
                <w:rFonts w:ascii="SimSun" w:eastAsia="SimSun" w:hAnsi="SimSun" w:cs="Angsana New"/>
                <w:bCs/>
                <w:iCs/>
                <w:kern w:val="22"/>
                <w:sz w:val="24"/>
                <w:szCs w:val="22"/>
                <w:lang w:eastAsia="zh-CN"/>
              </w:rPr>
              <w:fldChar w:fldCharType="separate"/>
            </w:r>
            <w:r w:rsidRPr="00363665">
              <w:rPr>
                <w:rFonts w:ascii="SimSun" w:eastAsia="SimSun" w:hAnsi="SimSun" w:cs="Angsana New" w:hint="eastAsia"/>
                <w:bCs/>
                <w:iCs/>
                <w:kern w:val="22"/>
                <w:sz w:val="24"/>
                <w:szCs w:val="22"/>
                <w:lang w:eastAsia="zh-CN"/>
              </w:rPr>
              <w:fldChar w:fldCharType="end"/>
            </w:r>
            <w:r w:rsidR="00363665" w:rsidRPr="00363665">
              <w:rPr>
                <w:rFonts w:ascii="SimSun" w:eastAsia="SimSun" w:hAnsi="SimSun" w:cs="Angsana New" w:hint="eastAsia"/>
                <w:bCs/>
                <w:iCs/>
                <w:kern w:val="22"/>
                <w:sz w:val="24"/>
                <w:szCs w:val="22"/>
                <w:lang w:eastAsia="zh-CN"/>
              </w:rPr>
              <w:tab/>
              <w:t>一项或更多项国家条例：</w:t>
            </w:r>
            <w:r w:rsidRPr="00363665">
              <w:rPr>
                <w:rFonts w:ascii="SimSun" w:eastAsia="SimSun" w:hAnsi="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ascii="SimSun" w:eastAsia="SimSun" w:hAnsi="SimSun" w:cs="Angsana New" w:hint="eastAsia"/>
                <w:kern w:val="22"/>
                <w:sz w:val="24"/>
                <w:szCs w:val="22"/>
                <w:lang w:eastAsia="zh-CN"/>
              </w:rPr>
              <w:instrText xml:space="preserve"> FORMTEXT </w:instrText>
            </w:r>
            <w:r w:rsidRPr="00363665">
              <w:rPr>
                <w:rFonts w:ascii="SimSun" w:eastAsia="SimSun" w:hAnsi="SimSun" w:cs="Angsana New" w:hint="eastAsia"/>
                <w:kern w:val="22"/>
                <w:sz w:val="24"/>
                <w:szCs w:val="22"/>
                <w:lang w:eastAsia="zh-CN"/>
              </w:rPr>
            </w:r>
            <w:r w:rsidRPr="00363665">
              <w:rPr>
                <w:rFonts w:ascii="SimSun" w:eastAsia="SimSun" w:hAnsi="SimSun" w:cs="Angsana New" w:hint="eastAsia"/>
                <w:kern w:val="22"/>
                <w:sz w:val="24"/>
                <w:szCs w:val="22"/>
                <w:lang w:eastAsia="zh-CN"/>
              </w:rPr>
              <w:fldChar w:fldCharType="separate"/>
            </w:r>
            <w:r w:rsidR="00363665" w:rsidRPr="00363665">
              <w:rPr>
                <w:rFonts w:ascii="SimSun" w:eastAsia="SimSun" w:hAnsi="SimSun" w:cs="Angsana New" w:hint="eastAsia"/>
                <w:noProof/>
                <w:kern w:val="22"/>
                <w:sz w:val="24"/>
                <w:szCs w:val="22"/>
                <w:lang w:eastAsia="zh-CN"/>
              </w:rPr>
              <w:t>[请说明]</w:t>
            </w:r>
            <w:r w:rsidRPr="00363665">
              <w:rPr>
                <w:rFonts w:ascii="SimSun" w:eastAsia="SimSun" w:hAnsi="SimSun" w:cs="Angsana New" w:hint="eastAsia"/>
                <w:kern w:val="22"/>
                <w:sz w:val="24"/>
                <w:szCs w:val="22"/>
                <w:lang w:eastAsia="zh-CN"/>
              </w:rPr>
              <w:fldChar w:fldCharType="end"/>
            </w:r>
          </w:p>
          <w:p w14:paraId="7888E85E" w14:textId="77777777" w:rsidR="00363665" w:rsidRPr="00363665" w:rsidRDefault="00646EFE" w:rsidP="00363665">
            <w:pPr>
              <w:suppressLineNumbers/>
              <w:tabs>
                <w:tab w:val="left" w:pos="3023"/>
              </w:tabs>
              <w:suppressAutoHyphens/>
              <w:kinsoku w:val="0"/>
              <w:overflowPunct w:val="0"/>
              <w:autoSpaceDE w:val="0"/>
              <w:autoSpaceDN w:val="0"/>
              <w:adjustRightInd w:val="0"/>
              <w:snapToGrid w:val="0"/>
              <w:spacing w:before="120" w:after="120"/>
              <w:ind w:left="571" w:hanging="571"/>
              <w:rPr>
                <w:rFonts w:ascii="SimSun" w:eastAsia="SimSun" w:hAnsi="SimSun" w:cs="Angsana New"/>
                <w:bCs/>
                <w:iCs/>
                <w:kern w:val="22"/>
                <w:sz w:val="24"/>
                <w:szCs w:val="22"/>
                <w:lang w:eastAsia="zh-CN"/>
              </w:rPr>
            </w:pPr>
            <w:r w:rsidRPr="00363665">
              <w:rPr>
                <w:rFonts w:ascii="SimSun" w:eastAsia="SimSun" w:hAnsi="SimSun" w:cs="Angsana New" w:hint="eastAsia"/>
                <w:bCs/>
                <w:iCs/>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bCs/>
                <w:iCs/>
                <w:kern w:val="22"/>
                <w:sz w:val="24"/>
                <w:szCs w:val="22"/>
                <w:lang w:eastAsia="zh-CN"/>
              </w:rPr>
              <w:instrText xml:space="preserve"> FORMCHECKBOX </w:instrText>
            </w:r>
            <w:r w:rsidR="00D46B51">
              <w:rPr>
                <w:rFonts w:ascii="SimSun" w:eastAsia="SimSun" w:hAnsi="SimSun" w:cs="Angsana New"/>
                <w:bCs/>
                <w:iCs/>
                <w:kern w:val="22"/>
                <w:sz w:val="24"/>
                <w:szCs w:val="22"/>
                <w:lang w:eastAsia="zh-CN"/>
              </w:rPr>
            </w:r>
            <w:r w:rsidR="00D46B51">
              <w:rPr>
                <w:rFonts w:ascii="SimSun" w:eastAsia="SimSun" w:hAnsi="SimSun" w:cs="Angsana New"/>
                <w:bCs/>
                <w:iCs/>
                <w:kern w:val="22"/>
                <w:sz w:val="24"/>
                <w:szCs w:val="22"/>
                <w:lang w:eastAsia="zh-CN"/>
              </w:rPr>
              <w:fldChar w:fldCharType="separate"/>
            </w:r>
            <w:r w:rsidRPr="00363665">
              <w:rPr>
                <w:rFonts w:ascii="SimSun" w:eastAsia="SimSun" w:hAnsi="SimSun" w:cs="Angsana New" w:hint="eastAsia"/>
                <w:bCs/>
                <w:iCs/>
                <w:kern w:val="22"/>
                <w:sz w:val="24"/>
                <w:szCs w:val="22"/>
                <w:lang w:eastAsia="zh-CN"/>
              </w:rPr>
              <w:fldChar w:fldCharType="end"/>
            </w:r>
            <w:r w:rsidR="00363665" w:rsidRPr="00363665">
              <w:rPr>
                <w:rFonts w:ascii="SimSun" w:eastAsia="SimSun" w:hAnsi="SimSun" w:cs="Angsana New" w:hint="eastAsia"/>
                <w:bCs/>
                <w:iCs/>
                <w:kern w:val="22"/>
                <w:sz w:val="24"/>
                <w:szCs w:val="22"/>
                <w:lang w:eastAsia="zh-CN"/>
              </w:rPr>
              <w:tab/>
              <w:t>一套或更多套准则：</w:t>
            </w:r>
            <w:r w:rsidRPr="00363665">
              <w:rPr>
                <w:rFonts w:ascii="SimSun" w:eastAsia="SimSun" w:hAnsi="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ascii="SimSun" w:eastAsia="SimSun" w:hAnsi="SimSun" w:cs="Angsana New" w:hint="eastAsia"/>
                <w:kern w:val="22"/>
                <w:sz w:val="24"/>
                <w:szCs w:val="22"/>
                <w:lang w:eastAsia="zh-CN"/>
              </w:rPr>
              <w:instrText xml:space="preserve"> FORMTEXT </w:instrText>
            </w:r>
            <w:r w:rsidRPr="00363665">
              <w:rPr>
                <w:rFonts w:ascii="SimSun" w:eastAsia="SimSun" w:hAnsi="SimSun" w:cs="Angsana New" w:hint="eastAsia"/>
                <w:kern w:val="22"/>
                <w:sz w:val="24"/>
                <w:szCs w:val="22"/>
                <w:lang w:eastAsia="zh-CN"/>
              </w:rPr>
            </w:r>
            <w:r w:rsidRPr="00363665">
              <w:rPr>
                <w:rFonts w:ascii="SimSun" w:eastAsia="SimSun" w:hAnsi="SimSun" w:cs="Angsana New" w:hint="eastAsia"/>
                <w:kern w:val="22"/>
                <w:sz w:val="24"/>
                <w:szCs w:val="22"/>
                <w:lang w:eastAsia="zh-CN"/>
              </w:rPr>
              <w:fldChar w:fldCharType="separate"/>
            </w:r>
            <w:r w:rsidR="00363665" w:rsidRPr="00363665">
              <w:rPr>
                <w:rFonts w:ascii="SimSun" w:eastAsia="SimSun" w:hAnsi="SimSun" w:cs="Angsana New" w:hint="eastAsia"/>
                <w:noProof/>
                <w:kern w:val="22"/>
                <w:sz w:val="24"/>
                <w:szCs w:val="22"/>
                <w:lang w:eastAsia="zh-CN"/>
              </w:rPr>
              <w:t>[请说明]</w:t>
            </w:r>
            <w:r w:rsidRPr="00363665">
              <w:rPr>
                <w:rFonts w:ascii="SimSun" w:eastAsia="SimSun" w:hAnsi="SimSun" w:cs="Angsana New" w:hint="eastAsia"/>
                <w:kern w:val="22"/>
                <w:sz w:val="24"/>
                <w:szCs w:val="22"/>
                <w:lang w:eastAsia="zh-CN"/>
              </w:rPr>
              <w:fldChar w:fldCharType="end"/>
            </w:r>
          </w:p>
          <w:p w14:paraId="374747E0" w14:textId="77777777" w:rsidR="00363665" w:rsidRPr="00363665" w:rsidRDefault="00646EFE" w:rsidP="00363665">
            <w:pPr>
              <w:suppressLineNumbers/>
              <w:suppressAutoHyphens/>
              <w:topLinePunct/>
              <w:autoSpaceDE w:val="0"/>
              <w:autoSpaceDN w:val="0"/>
              <w:adjustRightInd w:val="0"/>
              <w:snapToGrid w:val="0"/>
              <w:spacing w:before="120" w:after="120"/>
              <w:ind w:left="571" w:hanging="571"/>
              <w:rPr>
                <w:rFonts w:eastAsia="SimSun" w:cs="Angsana New"/>
                <w:kern w:val="22"/>
                <w:sz w:val="24"/>
                <w:szCs w:val="22"/>
                <w:lang w:eastAsia="zh-CN"/>
              </w:rPr>
            </w:pPr>
            <w:r w:rsidRPr="00363665">
              <w:rPr>
                <w:rFonts w:ascii="SimSun" w:eastAsia="SimSun" w:hAnsi="SimSun" w:cs="Angsana New" w:hint="eastAsia"/>
                <w:bCs/>
                <w:iCs/>
                <w:kern w:val="22"/>
                <w:sz w:val="24"/>
                <w:szCs w:val="22"/>
                <w:lang w:eastAsia="zh-CN"/>
              </w:rPr>
              <w:fldChar w:fldCharType="begin">
                <w:ffData>
                  <w:name w:val="Check48"/>
                  <w:enabled/>
                  <w:calcOnExit w:val="0"/>
                  <w:checkBox>
                    <w:sizeAuto/>
                    <w:default w:val="0"/>
                    <w:checked w:val="0"/>
                  </w:checkBox>
                </w:ffData>
              </w:fldChar>
            </w:r>
            <w:r w:rsidR="00363665" w:rsidRPr="00363665">
              <w:rPr>
                <w:rFonts w:ascii="SimSun" w:eastAsia="SimSun" w:hAnsi="SimSun" w:cs="Angsana New" w:hint="eastAsia"/>
                <w:bCs/>
                <w:iCs/>
                <w:kern w:val="22"/>
                <w:sz w:val="24"/>
                <w:szCs w:val="22"/>
                <w:lang w:eastAsia="zh-CN"/>
              </w:rPr>
              <w:instrText xml:space="preserve"> FORMCHECKBOX </w:instrText>
            </w:r>
            <w:r w:rsidR="00D46B51">
              <w:rPr>
                <w:rFonts w:ascii="SimSun" w:eastAsia="SimSun" w:hAnsi="SimSun" w:cs="Angsana New"/>
                <w:bCs/>
                <w:iCs/>
                <w:kern w:val="22"/>
                <w:sz w:val="24"/>
                <w:szCs w:val="22"/>
                <w:lang w:eastAsia="zh-CN"/>
              </w:rPr>
            </w:r>
            <w:r w:rsidR="00D46B51">
              <w:rPr>
                <w:rFonts w:ascii="SimSun" w:eastAsia="SimSun" w:hAnsi="SimSun" w:cs="Angsana New"/>
                <w:bCs/>
                <w:iCs/>
                <w:kern w:val="22"/>
                <w:sz w:val="24"/>
                <w:szCs w:val="22"/>
                <w:lang w:eastAsia="zh-CN"/>
              </w:rPr>
              <w:fldChar w:fldCharType="separate"/>
            </w:r>
            <w:r w:rsidRPr="00363665">
              <w:rPr>
                <w:rFonts w:ascii="SimSun" w:eastAsia="SimSun" w:hAnsi="SimSun" w:cs="Angsana New" w:hint="eastAsia"/>
                <w:bCs/>
                <w:iCs/>
                <w:kern w:val="22"/>
                <w:sz w:val="24"/>
                <w:szCs w:val="22"/>
                <w:lang w:eastAsia="zh-CN"/>
              </w:rPr>
              <w:fldChar w:fldCharType="end"/>
            </w:r>
            <w:r w:rsidR="00363665" w:rsidRPr="00363665">
              <w:rPr>
                <w:rFonts w:ascii="SimSun" w:eastAsia="SimSun" w:hAnsi="SimSun" w:cs="Angsana New" w:hint="eastAsia"/>
                <w:bCs/>
                <w:iCs/>
                <w:kern w:val="22"/>
                <w:sz w:val="24"/>
                <w:szCs w:val="22"/>
                <w:lang w:eastAsia="zh-CN"/>
              </w:rPr>
              <w:tab/>
              <w:t>未</w:t>
            </w:r>
            <w:r w:rsidR="00774EC4">
              <w:rPr>
                <w:rFonts w:ascii="SimSun" w:eastAsia="SimSun" w:hAnsi="SimSun" w:cs="Angsana New" w:hint="eastAsia"/>
                <w:bCs/>
                <w:iCs/>
                <w:kern w:val="22"/>
                <w:sz w:val="24"/>
                <w:szCs w:val="22"/>
                <w:lang w:eastAsia="zh-CN"/>
              </w:rPr>
              <w:t>出台</w:t>
            </w:r>
            <w:r w:rsidR="00363665" w:rsidRPr="00363665">
              <w:rPr>
                <w:rFonts w:ascii="SimSun" w:eastAsia="SimSun" w:hAnsi="SimSun" w:cs="Angsana New" w:hint="eastAsia"/>
                <w:bCs/>
                <w:iCs/>
                <w:kern w:val="22"/>
                <w:sz w:val="24"/>
                <w:szCs w:val="22"/>
                <w:lang w:eastAsia="zh-CN"/>
              </w:rPr>
              <w:t>任何文书</w:t>
            </w:r>
          </w:p>
        </w:tc>
      </w:tr>
      <w:tr w:rsidR="00363665" w:rsidRPr="00363665" w14:paraId="394ED06B" w14:textId="77777777" w:rsidTr="00DF59A3">
        <w:trPr>
          <w:cantSplit/>
          <w:trHeight w:val="728"/>
        </w:trPr>
        <w:tc>
          <w:tcPr>
            <w:tcW w:w="9350" w:type="dxa"/>
            <w:gridSpan w:val="3"/>
            <w:tcBorders>
              <w:bottom w:val="nil"/>
              <w:right w:val="single" w:sz="4" w:space="0" w:color="auto"/>
            </w:tcBorders>
            <w:shd w:val="clear" w:color="auto" w:fill="auto"/>
            <w:vAlign w:val="center"/>
          </w:tcPr>
          <w:p w14:paraId="5A2ADC35"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贵国是否已有行政或法律文书要求在以下情况下采取应对措施：</w:t>
            </w:r>
          </w:p>
        </w:tc>
      </w:tr>
      <w:tr w:rsidR="00363665" w:rsidRPr="00363665" w14:paraId="049ECC04" w14:textId="77777777" w:rsidTr="00DF59A3">
        <w:trPr>
          <w:cantSplit/>
        </w:trPr>
        <w:tc>
          <w:tcPr>
            <w:tcW w:w="4710" w:type="dxa"/>
            <w:gridSpan w:val="2"/>
            <w:tcBorders>
              <w:top w:val="nil"/>
              <w:bottom w:val="nil"/>
              <w:right w:val="single" w:sz="4" w:space="0" w:color="auto"/>
            </w:tcBorders>
            <w:shd w:val="clear" w:color="auto" w:fill="auto"/>
            <w:vAlign w:val="center"/>
          </w:tcPr>
          <w:p w14:paraId="1F9E79AE" w14:textId="77777777" w:rsidR="00363665" w:rsidRPr="00363665" w:rsidRDefault="00363665" w:rsidP="00363665">
            <w:pPr>
              <w:suppressLineNumbers/>
              <w:tabs>
                <w:tab w:val="num" w:pos="900"/>
              </w:tabs>
              <w:suppressAutoHyphens/>
              <w:topLinePunct/>
              <w:autoSpaceDE w:val="0"/>
              <w:autoSpaceDN w:val="0"/>
              <w:adjustRightInd w:val="0"/>
              <w:snapToGrid w:val="0"/>
              <w:spacing w:before="120" w:after="120"/>
              <w:ind w:left="540" w:right="362"/>
              <w:rPr>
                <w:rFonts w:eastAsia="SimSun" w:cs="Angsana New"/>
                <w:kern w:val="22"/>
                <w:sz w:val="24"/>
                <w:szCs w:val="22"/>
                <w:lang w:val="en-US" w:eastAsia="zh-CN"/>
              </w:rPr>
            </w:pPr>
            <w:r w:rsidRPr="00363665">
              <w:rPr>
                <w:rFonts w:eastAsia="SimSun" w:cs="Angsana New" w:hint="eastAsia"/>
                <w:kern w:val="22"/>
                <w:sz w:val="24"/>
                <w:szCs w:val="22"/>
                <w:lang w:eastAsia="zh-CN"/>
              </w:rPr>
              <w:t xml:space="preserve">a. </w:t>
            </w:r>
            <w:r w:rsidRPr="00363665">
              <w:rPr>
                <w:rFonts w:eastAsia="SimSun" w:cs="Angsana New" w:hint="eastAsia"/>
                <w:kern w:val="22"/>
                <w:sz w:val="24"/>
                <w:szCs w:val="22"/>
                <w:lang w:eastAsia="zh-CN"/>
              </w:rPr>
              <w:tab/>
            </w:r>
            <w:r w:rsidRPr="00363665">
              <w:rPr>
                <w:rFonts w:eastAsia="SimSun" w:cs="Angsana New" w:hint="eastAsia"/>
                <w:kern w:val="22"/>
                <w:sz w:val="24"/>
                <w:szCs w:val="22"/>
                <w:lang w:eastAsia="zh-CN"/>
              </w:rPr>
              <w:t>改性活生物体</w:t>
            </w:r>
            <w:r w:rsidRPr="00363665">
              <w:rPr>
                <w:rFonts w:eastAsia="SimSun" w:cs="Angsana New" w:hint="eastAsia"/>
                <w:kern w:val="22"/>
                <w:sz w:val="24"/>
                <w:szCs w:val="22"/>
                <w:lang w:val="en-US" w:eastAsia="zh-CN"/>
              </w:rPr>
              <w:t>造成损害</w:t>
            </w:r>
            <w:r w:rsidR="00774EC4">
              <w:rPr>
                <w:rFonts w:eastAsia="SimSun" w:cs="Angsana New" w:hint="eastAsia"/>
                <w:kern w:val="22"/>
                <w:sz w:val="24"/>
                <w:szCs w:val="22"/>
                <w:lang w:val="en-US" w:eastAsia="zh-CN"/>
              </w:rPr>
              <w:t>时</w:t>
            </w:r>
            <w:r w:rsidRPr="00363665">
              <w:rPr>
                <w:rFonts w:eastAsia="SimSun" w:cs="Angsana New" w:hint="eastAsia"/>
                <w:kern w:val="22"/>
                <w:sz w:val="24"/>
                <w:szCs w:val="22"/>
                <w:lang w:val="en-US" w:eastAsia="zh-CN"/>
              </w:rPr>
              <w:t>？</w:t>
            </w:r>
          </w:p>
        </w:tc>
        <w:tc>
          <w:tcPr>
            <w:tcW w:w="4640" w:type="dxa"/>
            <w:tcBorders>
              <w:top w:val="nil"/>
              <w:left w:val="single" w:sz="4" w:space="0" w:color="auto"/>
              <w:right w:val="single" w:sz="4" w:space="0" w:color="auto"/>
            </w:tcBorders>
            <w:shd w:val="clear" w:color="auto" w:fill="auto"/>
            <w:vAlign w:val="center"/>
          </w:tcPr>
          <w:p w14:paraId="1DAED5C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74B739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1D079256" w14:textId="77777777" w:rsidTr="00DF59A3">
        <w:trPr>
          <w:cantSplit/>
        </w:trPr>
        <w:tc>
          <w:tcPr>
            <w:tcW w:w="4710" w:type="dxa"/>
            <w:gridSpan w:val="2"/>
            <w:tcBorders>
              <w:top w:val="nil"/>
              <w:right w:val="single" w:sz="4" w:space="0" w:color="auto"/>
            </w:tcBorders>
            <w:shd w:val="clear" w:color="auto" w:fill="auto"/>
            <w:vAlign w:val="center"/>
          </w:tcPr>
          <w:p w14:paraId="5B056C99" w14:textId="77777777" w:rsidR="00363665" w:rsidRPr="00363665" w:rsidRDefault="00363665" w:rsidP="00363665">
            <w:pPr>
              <w:suppressLineNumbers/>
              <w:tabs>
                <w:tab w:val="left" w:pos="893"/>
              </w:tabs>
              <w:suppressAutoHyphens/>
              <w:topLinePunct/>
              <w:autoSpaceDE w:val="0"/>
              <w:autoSpaceDN w:val="0"/>
              <w:adjustRightInd w:val="0"/>
              <w:snapToGrid w:val="0"/>
              <w:spacing w:before="120" w:after="120"/>
              <w:ind w:left="540" w:right="362"/>
              <w:rPr>
                <w:rFonts w:eastAsia="SimSun" w:cs="Angsana New"/>
                <w:kern w:val="22"/>
                <w:sz w:val="24"/>
                <w:szCs w:val="22"/>
                <w:lang w:eastAsia="zh-CN"/>
              </w:rPr>
            </w:pPr>
            <w:r w:rsidRPr="00363665">
              <w:rPr>
                <w:rFonts w:eastAsia="SimSun" w:cs="Angsana New" w:hint="eastAsia"/>
                <w:kern w:val="22"/>
                <w:sz w:val="24"/>
                <w:szCs w:val="22"/>
                <w:lang w:eastAsia="zh-CN"/>
              </w:rPr>
              <w:t xml:space="preserve">b. </w:t>
            </w:r>
            <w:r w:rsidRPr="00363665">
              <w:rPr>
                <w:rFonts w:eastAsia="SimSun" w:cs="Angsana New" w:hint="eastAsia"/>
                <w:kern w:val="22"/>
                <w:sz w:val="24"/>
                <w:szCs w:val="22"/>
                <w:lang w:eastAsia="zh-CN"/>
              </w:rPr>
              <w:tab/>
            </w:r>
            <w:r w:rsidRPr="00363665">
              <w:rPr>
                <w:rFonts w:eastAsia="SimSun" w:cs="Angsana New" w:hint="eastAsia"/>
                <w:kern w:val="22"/>
                <w:sz w:val="24"/>
                <w:szCs w:val="22"/>
                <w:lang w:eastAsia="zh-CN"/>
              </w:rPr>
              <w:t>如不采取应对措施非常有可能造成</w:t>
            </w:r>
            <w:r w:rsidRPr="00363665">
              <w:rPr>
                <w:rFonts w:eastAsia="SimSun" w:cs="Angsana New" w:hint="eastAsia"/>
                <w:kern w:val="22"/>
                <w:sz w:val="24"/>
                <w:szCs w:val="22"/>
                <w:lang w:val="en-US" w:eastAsia="zh-CN"/>
              </w:rPr>
              <w:t>损害</w:t>
            </w:r>
            <w:r w:rsidR="00774EC4">
              <w:rPr>
                <w:rFonts w:eastAsia="SimSun" w:cs="Angsana New" w:hint="eastAsia"/>
                <w:kern w:val="22"/>
                <w:sz w:val="24"/>
                <w:szCs w:val="22"/>
                <w:lang w:eastAsia="zh-CN"/>
              </w:rPr>
              <w:t>时</w:t>
            </w:r>
            <w:r w:rsidRPr="00363665">
              <w:rPr>
                <w:rFonts w:eastAsia="SimSun" w:cs="Angsana New" w:hint="eastAsia"/>
                <w:kern w:val="22"/>
                <w:sz w:val="24"/>
                <w:szCs w:val="22"/>
                <w:lang w:eastAsia="zh-CN"/>
              </w:rPr>
              <w:t>？</w:t>
            </w:r>
          </w:p>
        </w:tc>
        <w:tc>
          <w:tcPr>
            <w:tcW w:w="4640" w:type="dxa"/>
            <w:tcBorders>
              <w:left w:val="single" w:sz="4" w:space="0" w:color="auto"/>
              <w:right w:val="single" w:sz="4" w:space="0" w:color="auto"/>
            </w:tcBorders>
            <w:shd w:val="clear" w:color="auto" w:fill="auto"/>
            <w:vAlign w:val="center"/>
          </w:tcPr>
          <w:p w14:paraId="7A241DC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5697EA6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5ABE6157" w14:textId="77777777" w:rsidTr="00800891">
        <w:trPr>
          <w:cantSplit/>
        </w:trPr>
        <w:tc>
          <w:tcPr>
            <w:tcW w:w="4710" w:type="dxa"/>
            <w:gridSpan w:val="2"/>
            <w:shd w:val="clear" w:color="auto" w:fill="auto"/>
            <w:vAlign w:val="center"/>
          </w:tcPr>
          <w:p w14:paraId="4685B3D3" w14:textId="77777777" w:rsidR="00363665" w:rsidRPr="00363665" w:rsidRDefault="00363665" w:rsidP="00363665">
            <w:pPr>
              <w:numPr>
                <w:ilvl w:val="0"/>
                <w:numId w:val="48"/>
              </w:numPr>
              <w:suppressLineNumbers/>
              <w:tabs>
                <w:tab w:val="num" w:pos="630"/>
              </w:tabs>
              <w:suppressAutoHyphens/>
              <w:topLinePunct/>
              <w:autoSpaceDE w:val="0"/>
              <w:autoSpaceDN w:val="0"/>
              <w:adjustRightInd w:val="0"/>
              <w:snapToGrid w:val="0"/>
              <w:spacing w:before="120" w:after="120"/>
              <w:ind w:left="630" w:right="362" w:hanging="630"/>
              <w:rPr>
                <w:rFonts w:eastAsia="SimSun" w:cs="Angsana New"/>
                <w:kern w:val="22"/>
                <w:sz w:val="24"/>
                <w:szCs w:val="22"/>
                <w:lang w:eastAsia="zh-CN"/>
              </w:rPr>
            </w:pPr>
            <w:r w:rsidRPr="00363665">
              <w:rPr>
                <w:rFonts w:eastAsia="SimSun" w:cs="Angsana New" w:hint="eastAsia"/>
                <w:kern w:val="22"/>
                <w:sz w:val="24"/>
                <w:szCs w:val="22"/>
                <w:lang w:eastAsia="zh-CN"/>
              </w:rPr>
              <w:t>若您对</w:t>
            </w:r>
            <w:r w:rsidRPr="00363665">
              <w:rPr>
                <w:rFonts w:eastAsia="SimSun" w:cs="Angsana New" w:hint="eastAsia"/>
                <w:kern w:val="22"/>
                <w:sz w:val="24"/>
                <w:szCs w:val="22"/>
                <w:lang w:eastAsia="zh-CN"/>
              </w:rPr>
              <w:t>173a</w:t>
            </w:r>
            <w:r w:rsidRPr="00363665">
              <w:rPr>
                <w:rFonts w:eastAsia="SimSun" w:cs="Angsana New" w:hint="eastAsia"/>
                <w:kern w:val="22"/>
                <w:sz w:val="24"/>
                <w:szCs w:val="22"/>
                <w:lang w:eastAsia="zh-CN"/>
              </w:rPr>
              <w:t>个的回答为“是”，那么，这些文书是否对经营人提出要求（</w:t>
            </w:r>
            <w:r w:rsidR="00774EC4">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选择所有适用项）？</w:t>
            </w:r>
          </w:p>
        </w:tc>
        <w:tc>
          <w:tcPr>
            <w:tcW w:w="4640" w:type="dxa"/>
            <w:tcBorders>
              <w:right w:val="single" w:sz="4" w:space="0" w:color="auto"/>
            </w:tcBorders>
            <w:shd w:val="clear" w:color="auto" w:fill="auto"/>
            <w:vAlign w:val="center"/>
          </w:tcPr>
          <w:p w14:paraId="1250838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是，经营人必须告知主管部门</w:t>
            </w:r>
            <w:r w:rsidR="00363665" w:rsidRPr="00363665">
              <w:rPr>
                <w:rFonts w:eastAsia="SimSun" w:cs="Angsana New" w:hint="eastAsia"/>
                <w:kern w:val="22"/>
                <w:sz w:val="24"/>
                <w:szCs w:val="22"/>
                <w:lang w:val="en-US" w:eastAsia="zh-CN"/>
              </w:rPr>
              <w:t>损害</w:t>
            </w:r>
            <w:r w:rsidR="00363665" w:rsidRPr="00363665">
              <w:rPr>
                <w:rFonts w:eastAsia="SimSun" w:cs="Angsana New" w:hint="eastAsia"/>
                <w:kern w:val="22"/>
                <w:sz w:val="24"/>
                <w:szCs w:val="22"/>
                <w:lang w:eastAsia="zh-CN"/>
              </w:rPr>
              <w:t>情况</w:t>
            </w:r>
          </w:p>
          <w:p w14:paraId="35D30F76"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是，经营人必须对</w:t>
            </w:r>
            <w:r w:rsidR="00363665" w:rsidRPr="00363665">
              <w:rPr>
                <w:rFonts w:eastAsia="SimSun" w:cs="Angsana New" w:hint="eastAsia"/>
                <w:kern w:val="22"/>
                <w:sz w:val="24"/>
                <w:szCs w:val="22"/>
                <w:lang w:val="en-US" w:eastAsia="zh-CN"/>
              </w:rPr>
              <w:t>损害</w:t>
            </w:r>
            <w:r w:rsidR="00363665" w:rsidRPr="00363665">
              <w:rPr>
                <w:rFonts w:eastAsia="SimSun" w:cs="Angsana New" w:hint="eastAsia"/>
                <w:kern w:val="22"/>
                <w:sz w:val="24"/>
                <w:szCs w:val="22"/>
                <w:lang w:eastAsia="zh-CN"/>
              </w:rPr>
              <w:t>作出评价</w:t>
            </w:r>
          </w:p>
          <w:p w14:paraId="7D0502E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kern w:val="22"/>
                <w:sz w:val="24"/>
                <w:szCs w:val="22"/>
                <w:lang w:eastAsia="zh-CN"/>
              </w:rPr>
              <w:t>是，经营人必须采取应对措施</w:t>
            </w:r>
          </w:p>
          <w:p w14:paraId="444D140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bCs/>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是，其他要求：</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C0584A4"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kern w:val="22"/>
                <w:sz w:val="24"/>
                <w:szCs w:val="22"/>
                <w:lang w:eastAsia="zh-CN"/>
              </w:rPr>
              <w:instrText xml:space="preserve"> FORMCHECKBOX </w:instrText>
            </w:r>
            <w:r w:rsidR="00D46B51">
              <w:rPr>
                <w:rFonts w:eastAsia="SimSun" w:cs="Angsana New"/>
                <w:bCs/>
                <w:kern w:val="22"/>
                <w:sz w:val="24"/>
                <w:szCs w:val="22"/>
                <w:lang w:eastAsia="zh-CN"/>
              </w:rPr>
            </w:r>
            <w:r w:rsidR="00D46B51">
              <w:rPr>
                <w:rFonts w:eastAsia="SimSun" w:cs="Angsana New"/>
                <w:bCs/>
                <w:kern w:val="22"/>
                <w:sz w:val="24"/>
                <w:szCs w:val="22"/>
                <w:lang w:eastAsia="zh-CN"/>
              </w:rPr>
              <w:fldChar w:fldCharType="separate"/>
            </w:r>
            <w:r w:rsidRPr="00363665">
              <w:rPr>
                <w:rFonts w:eastAsia="SimSun" w:cs="Angsana New" w:hint="eastAsia"/>
                <w:bCs/>
                <w:kern w:val="22"/>
                <w:sz w:val="24"/>
                <w:szCs w:val="22"/>
                <w:lang w:eastAsia="zh-CN"/>
              </w:rPr>
              <w:fldChar w:fldCharType="end"/>
            </w:r>
            <w:r w:rsidR="00363665" w:rsidRPr="00363665">
              <w:rPr>
                <w:rFonts w:eastAsia="SimSun" w:cs="Angsana New" w:hint="eastAsia"/>
                <w:bCs/>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33330CC3" w14:textId="77777777" w:rsidTr="00800891">
        <w:trPr>
          <w:cantSplit/>
        </w:trPr>
        <w:tc>
          <w:tcPr>
            <w:tcW w:w="4710" w:type="dxa"/>
            <w:gridSpan w:val="2"/>
            <w:shd w:val="clear" w:color="auto" w:fill="auto"/>
            <w:vAlign w:val="center"/>
          </w:tcPr>
          <w:p w14:paraId="54A937AC"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若您对</w:t>
            </w:r>
            <w:r w:rsidRPr="00363665">
              <w:rPr>
                <w:rFonts w:eastAsia="SimSun" w:cs="Angsana New" w:hint="eastAsia"/>
                <w:kern w:val="22"/>
                <w:sz w:val="24"/>
                <w:szCs w:val="22"/>
                <w:lang w:eastAsia="zh-CN"/>
              </w:rPr>
              <w:t>173a</w:t>
            </w:r>
            <w:r w:rsidRPr="00363665">
              <w:rPr>
                <w:rFonts w:eastAsia="SimSun" w:cs="Angsana New" w:hint="eastAsia"/>
                <w:kern w:val="22"/>
                <w:sz w:val="24"/>
                <w:szCs w:val="22"/>
                <w:lang w:eastAsia="zh-CN"/>
              </w:rPr>
              <w:t>的回答为“是”，那么，这些文书是否要求经营人采取应对措施以避免</w:t>
            </w:r>
            <w:r w:rsidRPr="00363665">
              <w:rPr>
                <w:rFonts w:eastAsia="SimSun" w:cs="Angsana New" w:hint="eastAsia"/>
                <w:kern w:val="22"/>
                <w:sz w:val="24"/>
                <w:szCs w:val="22"/>
                <w:lang w:val="en-US" w:eastAsia="zh-CN"/>
              </w:rPr>
              <w:t>损害</w:t>
            </w:r>
            <w:r w:rsidRPr="00363665">
              <w:rPr>
                <w:rFonts w:eastAsia="SimSun" w:cs="Angsana New" w:hint="eastAsia"/>
                <w:kern w:val="22"/>
                <w:sz w:val="24"/>
                <w:szCs w:val="22"/>
                <w:lang w:eastAsia="zh-CN"/>
              </w:rPr>
              <w:t>？</w:t>
            </w:r>
          </w:p>
        </w:tc>
        <w:tc>
          <w:tcPr>
            <w:tcW w:w="4640" w:type="dxa"/>
            <w:tcBorders>
              <w:right w:val="single" w:sz="4" w:space="0" w:color="auto"/>
            </w:tcBorders>
            <w:shd w:val="clear" w:color="auto" w:fill="auto"/>
            <w:vAlign w:val="center"/>
          </w:tcPr>
          <w:p w14:paraId="7AC99EF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23E56A7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636F4249" w14:textId="77777777" w:rsidTr="00800891">
        <w:trPr>
          <w:cantSplit/>
        </w:trPr>
        <w:tc>
          <w:tcPr>
            <w:tcW w:w="4710" w:type="dxa"/>
            <w:gridSpan w:val="2"/>
            <w:shd w:val="clear" w:color="auto" w:fill="auto"/>
            <w:vAlign w:val="center"/>
          </w:tcPr>
          <w:p w14:paraId="487D5607" w14:textId="77777777" w:rsidR="00363665" w:rsidRPr="00363665" w:rsidRDefault="00363665" w:rsidP="00F01E84">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jc w:val="left"/>
              <w:rPr>
                <w:rFonts w:eastAsia="SimSun" w:cs="Angsana New"/>
                <w:kern w:val="22"/>
                <w:sz w:val="24"/>
                <w:szCs w:val="22"/>
                <w:lang w:eastAsia="zh-CN"/>
              </w:rPr>
            </w:pPr>
            <w:r w:rsidRPr="00363665">
              <w:rPr>
                <w:rFonts w:eastAsia="SimSun" w:cs="Angsana New" w:hint="eastAsia"/>
                <w:kern w:val="22"/>
                <w:sz w:val="24"/>
                <w:szCs w:val="22"/>
                <w:lang w:eastAsia="zh-CN"/>
              </w:rPr>
              <w:t>若您对</w:t>
            </w:r>
            <w:r w:rsidRPr="00363665">
              <w:rPr>
                <w:rFonts w:eastAsia="SimSun" w:cs="Angsana New" w:hint="eastAsia"/>
                <w:kern w:val="22"/>
                <w:sz w:val="24"/>
                <w:szCs w:val="22"/>
                <w:lang w:eastAsia="zh-CN"/>
              </w:rPr>
              <w:t>173a</w:t>
            </w:r>
            <w:r w:rsidRPr="00363665">
              <w:rPr>
                <w:rFonts w:eastAsia="SimSun" w:cs="Angsana New" w:hint="eastAsia"/>
                <w:kern w:val="22"/>
                <w:sz w:val="24"/>
                <w:szCs w:val="22"/>
                <w:lang w:eastAsia="zh-CN"/>
              </w:rPr>
              <w:t>或</w:t>
            </w:r>
            <w:r w:rsidRPr="00363665">
              <w:rPr>
                <w:rFonts w:eastAsia="SimSun" w:cs="Angsana New" w:hint="eastAsia"/>
                <w:kern w:val="22"/>
                <w:sz w:val="24"/>
                <w:szCs w:val="22"/>
                <w:lang w:eastAsia="zh-CN"/>
              </w:rPr>
              <w:t>173b</w:t>
            </w:r>
            <w:r w:rsidRPr="00363665">
              <w:rPr>
                <w:rFonts w:eastAsia="SimSun" w:cs="Angsana New" w:hint="eastAsia"/>
                <w:kern w:val="22"/>
                <w:sz w:val="24"/>
                <w:szCs w:val="22"/>
                <w:lang w:eastAsia="zh-CN"/>
              </w:rPr>
              <w:t>的回答为“是”，那么，这些文书是否提供了“经营人”的定义？</w:t>
            </w:r>
          </w:p>
        </w:tc>
        <w:tc>
          <w:tcPr>
            <w:tcW w:w="4640" w:type="dxa"/>
            <w:tcBorders>
              <w:right w:val="single" w:sz="4" w:space="0" w:color="auto"/>
            </w:tcBorders>
            <w:shd w:val="clear" w:color="auto" w:fill="auto"/>
            <w:vAlign w:val="center"/>
          </w:tcPr>
          <w:p w14:paraId="0B5A256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C5AD377"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02B3AB20" w14:textId="77777777" w:rsidTr="00800891">
        <w:trPr>
          <w:cantSplit/>
        </w:trPr>
        <w:tc>
          <w:tcPr>
            <w:tcW w:w="4710" w:type="dxa"/>
            <w:gridSpan w:val="2"/>
            <w:shd w:val="clear" w:color="auto" w:fill="auto"/>
            <w:vAlign w:val="center"/>
          </w:tcPr>
          <w:p w14:paraId="3E4EE45A"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若您对</w:t>
            </w:r>
            <w:r w:rsidR="004B47AD">
              <w:rPr>
                <w:rFonts w:eastAsia="SimSun" w:cs="Angsana New" w:hint="eastAsia"/>
                <w:kern w:val="22"/>
                <w:sz w:val="24"/>
                <w:szCs w:val="22"/>
                <w:lang w:eastAsia="zh-CN"/>
              </w:rPr>
              <w:t>第</w:t>
            </w:r>
            <w:r w:rsidRPr="00363665">
              <w:rPr>
                <w:rFonts w:eastAsia="SimSun" w:cs="Angsana New" w:hint="eastAsia"/>
                <w:kern w:val="22"/>
                <w:sz w:val="24"/>
                <w:szCs w:val="22"/>
                <w:lang w:eastAsia="zh-CN"/>
              </w:rPr>
              <w:t>176</w:t>
            </w:r>
            <w:r w:rsidR="004B47AD">
              <w:rPr>
                <w:rFonts w:eastAsia="SimSun" w:cs="Angsana New" w:hint="eastAsia"/>
                <w:kern w:val="22"/>
                <w:sz w:val="24"/>
                <w:szCs w:val="22"/>
                <w:lang w:eastAsia="zh-CN"/>
              </w:rPr>
              <w:t>个问题</w:t>
            </w:r>
            <w:r w:rsidRPr="00363665">
              <w:rPr>
                <w:rFonts w:eastAsia="SimSun" w:cs="Angsana New" w:hint="eastAsia"/>
                <w:kern w:val="22"/>
                <w:sz w:val="24"/>
                <w:szCs w:val="22"/>
                <w:lang w:eastAsia="zh-CN"/>
              </w:rPr>
              <w:t>的回答为“是”，那么，下列选项中哪些</w:t>
            </w:r>
            <w:r w:rsidR="004B47AD">
              <w:rPr>
                <w:rFonts w:eastAsia="SimSun" w:cs="Angsana New" w:hint="eastAsia"/>
                <w:kern w:val="22"/>
                <w:sz w:val="24"/>
                <w:szCs w:val="22"/>
                <w:lang w:eastAsia="zh-CN"/>
              </w:rPr>
              <w:t>可能是</w:t>
            </w:r>
            <w:r w:rsidRPr="00363665">
              <w:rPr>
                <w:rFonts w:eastAsia="SimSun" w:cs="Angsana New" w:hint="eastAsia"/>
                <w:kern w:val="22"/>
                <w:sz w:val="24"/>
                <w:szCs w:val="22"/>
                <w:lang w:eastAsia="zh-CN"/>
              </w:rPr>
              <w:t>“经营人”（</w:t>
            </w:r>
            <w:r w:rsidR="00060074">
              <w:rPr>
                <w:rFonts w:eastAsia="SimSun" w:cs="Angsana New" w:hint="eastAsia"/>
                <w:kern w:val="22"/>
                <w:sz w:val="24"/>
                <w:szCs w:val="22"/>
                <w:lang w:eastAsia="zh-CN"/>
              </w:rPr>
              <w:t>请</w:t>
            </w:r>
            <w:r w:rsidRPr="00363665">
              <w:rPr>
                <w:rFonts w:eastAsia="SimSun" w:cs="Angsana New" w:hint="eastAsia"/>
                <w:kern w:val="22"/>
                <w:sz w:val="24"/>
                <w:szCs w:val="22"/>
                <w:lang w:eastAsia="zh-CN"/>
              </w:rPr>
              <w:t>选择所有适用项）？</w:t>
            </w:r>
          </w:p>
        </w:tc>
        <w:tc>
          <w:tcPr>
            <w:tcW w:w="4640" w:type="dxa"/>
            <w:tcBorders>
              <w:right w:val="single" w:sz="4" w:space="0" w:color="auto"/>
            </w:tcBorders>
            <w:shd w:val="clear" w:color="auto" w:fill="auto"/>
            <w:vAlign w:val="center"/>
          </w:tcPr>
          <w:p w14:paraId="739B37D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许可证持有者</w:t>
            </w:r>
          </w:p>
          <w:p w14:paraId="24BB446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val="en-US" w:eastAsia="zh-CN"/>
              </w:rPr>
              <w:t>将改性活生物体投放市场者</w:t>
            </w:r>
          </w:p>
          <w:p w14:paraId="3F3CB7F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开发者</w:t>
            </w:r>
          </w:p>
          <w:p w14:paraId="176ADC5F"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生产者</w:t>
            </w:r>
          </w:p>
          <w:p w14:paraId="7994E73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通知人</w:t>
            </w:r>
          </w:p>
          <w:p w14:paraId="6077772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出口者</w:t>
            </w:r>
          </w:p>
          <w:p w14:paraId="62241B1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进口者</w:t>
            </w:r>
          </w:p>
          <w:p w14:paraId="1E312DF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承运人</w:t>
            </w:r>
          </w:p>
          <w:p w14:paraId="5FBCE499"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供应者</w:t>
            </w:r>
          </w:p>
          <w:p w14:paraId="6C9A9E3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7F8F9C06" w14:textId="77777777" w:rsidTr="00800891">
        <w:trPr>
          <w:cantSplit/>
        </w:trPr>
        <w:tc>
          <w:tcPr>
            <w:tcW w:w="4710" w:type="dxa"/>
            <w:gridSpan w:val="2"/>
            <w:shd w:val="clear" w:color="auto" w:fill="auto"/>
            <w:vAlign w:val="center"/>
          </w:tcPr>
          <w:p w14:paraId="41B89EB3"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是否已确定了履行《补充议定书》所列职能的主管部门？</w:t>
            </w:r>
          </w:p>
        </w:tc>
        <w:tc>
          <w:tcPr>
            <w:tcW w:w="4640" w:type="dxa"/>
            <w:tcBorders>
              <w:right w:val="single" w:sz="4" w:space="0" w:color="auto"/>
            </w:tcBorders>
            <w:shd w:val="clear" w:color="auto" w:fill="auto"/>
            <w:vAlign w:val="center"/>
          </w:tcPr>
          <w:p w14:paraId="62AD1C15"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261B476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50C43BE8" w14:textId="77777777" w:rsidTr="00800891">
        <w:trPr>
          <w:cantSplit/>
        </w:trPr>
        <w:tc>
          <w:tcPr>
            <w:tcW w:w="4710" w:type="dxa"/>
            <w:gridSpan w:val="2"/>
            <w:shd w:val="clear" w:color="auto" w:fill="auto"/>
            <w:vAlign w:val="center"/>
          </w:tcPr>
          <w:p w14:paraId="43618F4F" w14:textId="77777777" w:rsidR="00363665" w:rsidRPr="00363665" w:rsidRDefault="00363665" w:rsidP="00787278">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178</w:t>
            </w:r>
            <w:r w:rsidRPr="00363665">
              <w:rPr>
                <w:rFonts w:eastAsia="SimSun" w:cs="Angsana New" w:hint="eastAsia"/>
                <w:kern w:val="22"/>
                <w:sz w:val="24"/>
                <w:szCs w:val="22"/>
                <w:lang w:eastAsia="zh-CN"/>
              </w:rPr>
              <w:t>个问题的回答为“是”，那么，主管部门有可能采取什么措施（选择所有适用项）？</w:t>
            </w:r>
          </w:p>
        </w:tc>
        <w:tc>
          <w:tcPr>
            <w:tcW w:w="4640" w:type="dxa"/>
            <w:tcBorders>
              <w:right w:val="single" w:sz="4" w:space="0" w:color="auto"/>
            </w:tcBorders>
            <w:shd w:val="clear" w:color="auto" w:fill="auto"/>
            <w:vAlign w:val="center"/>
          </w:tcPr>
          <w:p w14:paraId="10C3B0B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查明造成</w:t>
            </w:r>
            <w:r w:rsidR="00363665" w:rsidRPr="00363665">
              <w:rPr>
                <w:rFonts w:eastAsia="SimSun" w:cs="Angsana New" w:hint="eastAsia"/>
                <w:kern w:val="22"/>
                <w:sz w:val="24"/>
                <w:szCs w:val="22"/>
                <w:lang w:val="en-US" w:eastAsia="zh-CN"/>
              </w:rPr>
              <w:t>损害</w:t>
            </w:r>
            <w:r w:rsidR="00363665" w:rsidRPr="00363665">
              <w:rPr>
                <w:rFonts w:eastAsia="SimSun" w:cs="Angsana New" w:hint="eastAsia"/>
                <w:kern w:val="22"/>
                <w:sz w:val="24"/>
                <w:szCs w:val="22"/>
                <w:lang w:eastAsia="zh-CN"/>
              </w:rPr>
              <w:t>的经营人</w:t>
            </w:r>
          </w:p>
          <w:p w14:paraId="3E5FA00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对损害作出评价</w:t>
            </w:r>
          </w:p>
          <w:p w14:paraId="758BA2F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确定将由经营人采取的应对措施</w:t>
            </w:r>
          </w:p>
          <w:p w14:paraId="08F860F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落实应对措施</w:t>
            </w:r>
          </w:p>
          <w:p w14:paraId="3BAD694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向经营人追回对损害作出评价和落实任何应对措施产生的费用和开支</w:t>
            </w:r>
          </w:p>
          <w:p w14:paraId="06ADB34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245A8D85" w14:textId="77777777" w:rsidTr="00800891">
        <w:trPr>
          <w:cantSplit/>
        </w:trPr>
        <w:tc>
          <w:tcPr>
            <w:tcW w:w="4710" w:type="dxa"/>
            <w:gridSpan w:val="2"/>
            <w:shd w:val="clear" w:color="auto" w:fill="auto"/>
            <w:vAlign w:val="center"/>
          </w:tcPr>
          <w:p w14:paraId="133B1032"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贵国是否启动了向改性活生物体</w:t>
            </w:r>
            <w:r w:rsidRPr="00363665">
              <w:rPr>
                <w:rFonts w:eastAsia="SimSun" w:cs="Angsana New" w:hint="eastAsia"/>
                <w:kern w:val="22"/>
                <w:sz w:val="24"/>
                <w:szCs w:val="22"/>
                <w:lang w:val="en-US" w:eastAsia="zh-CN"/>
              </w:rPr>
              <w:t>造成的损害提供财政担保的措施？</w:t>
            </w:r>
          </w:p>
        </w:tc>
        <w:tc>
          <w:tcPr>
            <w:tcW w:w="4640" w:type="dxa"/>
            <w:tcBorders>
              <w:right w:val="single" w:sz="4" w:space="0" w:color="auto"/>
            </w:tcBorders>
            <w:shd w:val="clear" w:color="auto" w:fill="auto"/>
            <w:vAlign w:val="center"/>
          </w:tcPr>
          <w:p w14:paraId="5BE90AA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p>
          <w:p w14:paraId="1649B2BC"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0B13B817" w14:textId="77777777" w:rsidTr="00800891">
        <w:trPr>
          <w:cantSplit/>
        </w:trPr>
        <w:tc>
          <w:tcPr>
            <w:tcW w:w="4710" w:type="dxa"/>
            <w:gridSpan w:val="2"/>
            <w:shd w:val="clear" w:color="auto" w:fill="auto"/>
            <w:vAlign w:val="center"/>
          </w:tcPr>
          <w:p w14:paraId="40F3FC23"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180</w:t>
            </w:r>
            <w:r w:rsidRPr="00363665">
              <w:rPr>
                <w:rFonts w:eastAsia="SimSun" w:cs="Angsana New" w:hint="eastAsia"/>
                <w:kern w:val="22"/>
                <w:sz w:val="24"/>
                <w:szCs w:val="22"/>
                <w:lang w:eastAsia="zh-CN"/>
              </w:rPr>
              <w:t>个问题的回答为“是”，那么，贵国拥有哪些类别的财政担保措施（选择所有适用项）？</w:t>
            </w:r>
          </w:p>
        </w:tc>
        <w:tc>
          <w:tcPr>
            <w:tcW w:w="4640" w:type="dxa"/>
            <w:tcBorders>
              <w:right w:val="single" w:sz="4" w:space="0" w:color="auto"/>
            </w:tcBorders>
            <w:shd w:val="clear" w:color="auto" w:fill="auto"/>
            <w:vAlign w:val="center"/>
          </w:tcPr>
          <w:p w14:paraId="6B1C95D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要求提供资金来源可靠的证据</w:t>
            </w:r>
          </w:p>
          <w:p w14:paraId="42AE469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强制保险</w:t>
            </w:r>
          </w:p>
          <w:p w14:paraId="32D783F2"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包括基金在内的政府计划</w:t>
            </w:r>
          </w:p>
          <w:p w14:paraId="10EDBA60"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其他：</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tc>
      </w:tr>
      <w:tr w:rsidR="00363665" w:rsidRPr="00363665" w14:paraId="5F4F3978" w14:textId="77777777" w:rsidTr="00800891">
        <w:trPr>
          <w:cantSplit/>
        </w:trPr>
        <w:tc>
          <w:tcPr>
            <w:tcW w:w="4710" w:type="dxa"/>
            <w:gridSpan w:val="2"/>
            <w:shd w:val="clear" w:color="auto" w:fill="auto"/>
            <w:vAlign w:val="center"/>
          </w:tcPr>
          <w:p w14:paraId="0E89FB36"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贵国是否针对改性活生物体造成的损害规定了民事赔偿责任的规则和程序，或者曾在法院裁决中承认此类损害（选择所有适用项）？</w:t>
            </w:r>
          </w:p>
        </w:tc>
        <w:tc>
          <w:tcPr>
            <w:tcW w:w="4640" w:type="dxa"/>
            <w:tcBorders>
              <w:right w:val="single" w:sz="4" w:space="0" w:color="auto"/>
            </w:tcBorders>
            <w:shd w:val="clear" w:color="auto" w:fill="auto"/>
            <w:vAlign w:val="center"/>
          </w:tcPr>
          <w:p w14:paraId="5E770A93"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是，在民事赔偿责任文书中规定</w:t>
            </w:r>
          </w:p>
          <w:p w14:paraId="17DD9FF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是，在法院裁决中承认</w:t>
            </w:r>
          </w:p>
          <w:p w14:paraId="2C4DA1AA"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是，在其他文书中规定：</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93FCAAE"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否</w:t>
            </w:r>
          </w:p>
        </w:tc>
      </w:tr>
      <w:tr w:rsidR="00363665" w:rsidRPr="00363665" w14:paraId="0412A8EA" w14:textId="77777777" w:rsidTr="00800891">
        <w:trPr>
          <w:cantSplit/>
        </w:trPr>
        <w:tc>
          <w:tcPr>
            <w:tcW w:w="4710" w:type="dxa"/>
            <w:gridSpan w:val="2"/>
            <w:shd w:val="clear" w:color="auto" w:fill="auto"/>
            <w:vAlign w:val="center"/>
          </w:tcPr>
          <w:p w14:paraId="7D5C9CA3"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贵国是否曾经发生过改性活生物体造成损害的事件？</w:t>
            </w:r>
          </w:p>
        </w:tc>
        <w:tc>
          <w:tcPr>
            <w:tcW w:w="4640" w:type="dxa"/>
            <w:tcBorders>
              <w:right w:val="single" w:sz="4" w:space="0" w:color="auto"/>
            </w:tcBorders>
            <w:shd w:val="clear" w:color="auto" w:fill="auto"/>
            <w:vAlign w:val="center"/>
          </w:tcPr>
          <w:p w14:paraId="64F21691"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3658B488"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380730BC" w14:textId="77777777" w:rsidTr="00800891">
        <w:trPr>
          <w:cantSplit/>
        </w:trPr>
        <w:tc>
          <w:tcPr>
            <w:tcW w:w="4710" w:type="dxa"/>
            <w:gridSpan w:val="2"/>
            <w:shd w:val="clear" w:color="auto" w:fill="auto"/>
            <w:vAlign w:val="center"/>
          </w:tcPr>
          <w:p w14:paraId="5AE6D4E0" w14:textId="77777777" w:rsidR="00363665" w:rsidRPr="00363665" w:rsidRDefault="00363665" w:rsidP="00363665">
            <w:pPr>
              <w:numPr>
                <w:ilvl w:val="0"/>
                <w:numId w:val="48"/>
              </w:numPr>
              <w:suppressLineNumbers/>
              <w:tabs>
                <w:tab w:val="num" w:pos="540"/>
              </w:tab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若您对第</w:t>
            </w:r>
            <w:r w:rsidRPr="00363665">
              <w:rPr>
                <w:rFonts w:eastAsia="SimSun" w:cs="Angsana New" w:hint="eastAsia"/>
                <w:kern w:val="22"/>
                <w:sz w:val="24"/>
                <w:szCs w:val="22"/>
                <w:lang w:eastAsia="zh-CN"/>
              </w:rPr>
              <w:t>183</w:t>
            </w:r>
            <w:r w:rsidRPr="00363665">
              <w:rPr>
                <w:rFonts w:eastAsia="SimSun" w:cs="Angsana New" w:hint="eastAsia"/>
                <w:kern w:val="22"/>
                <w:sz w:val="24"/>
                <w:szCs w:val="22"/>
                <w:lang w:eastAsia="zh-CN"/>
              </w:rPr>
              <w:t>个问题的回答为“是”，那么，贵国是否采取了应对措施？</w:t>
            </w:r>
          </w:p>
        </w:tc>
        <w:tc>
          <w:tcPr>
            <w:tcW w:w="4640" w:type="dxa"/>
            <w:tcBorders>
              <w:right w:val="single" w:sz="4" w:space="0" w:color="auto"/>
            </w:tcBorders>
            <w:shd w:val="clear" w:color="auto" w:fill="auto"/>
            <w:vAlign w:val="center"/>
          </w:tcPr>
          <w:p w14:paraId="6481743B"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checkBox>
                    <w:sizeAuto/>
                    <w:default w:val="0"/>
                    <w:checked w:val="0"/>
                  </w:checkBox>
                </w:ffData>
              </w:fldChar>
            </w:r>
            <w:r w:rsidR="00363665" w:rsidRPr="00363665">
              <w:rPr>
                <w:rFonts w:eastAsia="SimSun" w:cs="Angsana New" w:hint="eastAsia"/>
                <w:kern w:val="22"/>
                <w:sz w:val="24"/>
                <w:szCs w:val="22"/>
                <w:lang w:eastAsia="zh-CN"/>
              </w:rPr>
              <w:instrText xml:space="preserve"> FORMCHECKBOX </w:instrText>
            </w:r>
            <w:r w:rsidR="00D46B51">
              <w:rPr>
                <w:rFonts w:eastAsia="SimSun" w:cs="Angsana New"/>
                <w:kern w:val="22"/>
                <w:sz w:val="24"/>
                <w:szCs w:val="22"/>
                <w:lang w:eastAsia="zh-CN"/>
              </w:rPr>
            </w:r>
            <w:r w:rsidR="00D46B51">
              <w:rPr>
                <w:rFonts w:eastAsia="SimSun" w:cs="Angsana New"/>
                <w:kern w:val="22"/>
                <w:sz w:val="24"/>
                <w:szCs w:val="22"/>
                <w:lang w:eastAsia="zh-CN"/>
              </w:rPr>
              <w:fldChar w:fldCharType="separate"/>
            </w:r>
            <w:r w:rsidRPr="00363665">
              <w:rPr>
                <w:rFonts w:eastAsia="SimSun" w:cs="Angsana New" w:hint="eastAsia"/>
                <w:kern w:val="22"/>
                <w:sz w:val="24"/>
                <w:szCs w:val="22"/>
                <w:lang w:eastAsia="zh-CN"/>
              </w:rPr>
              <w:fldChar w:fldCharType="end"/>
            </w:r>
            <w:r w:rsidR="00363665" w:rsidRPr="00363665">
              <w:rPr>
                <w:rFonts w:eastAsia="SimSun" w:cs="Angsana New" w:hint="eastAsia"/>
                <w:kern w:val="22"/>
                <w:sz w:val="24"/>
                <w:szCs w:val="22"/>
                <w:lang w:eastAsia="zh-CN"/>
              </w:rPr>
              <w:tab/>
            </w:r>
            <w:r w:rsidR="00363665" w:rsidRPr="00363665">
              <w:rPr>
                <w:rFonts w:eastAsia="SimSun" w:cs="Angsana New" w:hint="eastAsia"/>
                <w:kern w:val="22"/>
                <w:sz w:val="24"/>
                <w:szCs w:val="22"/>
                <w:lang w:eastAsia="zh-CN"/>
              </w:rPr>
              <w:t>是：</w:t>
            </w:r>
            <w:r w:rsidRPr="00363665">
              <w:rPr>
                <w:rFonts w:eastAsia="SimSun" w:cs="Angsana New" w:hint="eastAsia"/>
                <w:kern w:val="22"/>
                <w:sz w:val="24"/>
                <w:szCs w:val="22"/>
                <w:lang w:eastAsia="zh-CN"/>
              </w:rPr>
              <w:fldChar w:fldCharType="begin">
                <w:ffData>
                  <w:name w:val=""/>
                  <w:enabled/>
                  <w:calcOnExit w:val="0"/>
                  <w:textInput>
                    <w:default w:val="[请说明]"/>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w:t>
            </w:r>
            <w:r w:rsidR="00363665" w:rsidRPr="00363665">
              <w:rPr>
                <w:rFonts w:eastAsia="SimSun" w:cs="Angsana New" w:hint="eastAsia"/>
                <w:noProof/>
                <w:kern w:val="22"/>
                <w:sz w:val="24"/>
                <w:szCs w:val="22"/>
                <w:lang w:eastAsia="zh-CN"/>
              </w:rPr>
              <w:t>请说明</w:t>
            </w:r>
            <w:r w:rsidR="00363665" w:rsidRPr="00363665">
              <w:rPr>
                <w:rFonts w:eastAsia="SimSun" w:cs="Angsana New" w:hint="eastAsia"/>
                <w:noProof/>
                <w:kern w:val="22"/>
                <w:sz w:val="24"/>
                <w:szCs w:val="22"/>
                <w:lang w:eastAsia="zh-CN"/>
              </w:rPr>
              <w:t>]</w:t>
            </w:r>
            <w:r w:rsidRPr="00363665">
              <w:rPr>
                <w:rFonts w:eastAsia="SimSun" w:cs="Angsana New" w:hint="eastAsia"/>
                <w:kern w:val="22"/>
                <w:sz w:val="24"/>
                <w:szCs w:val="22"/>
                <w:lang w:eastAsia="zh-CN"/>
              </w:rPr>
              <w:fldChar w:fldCharType="end"/>
            </w:r>
          </w:p>
          <w:p w14:paraId="5554F9FD" w14:textId="77777777" w:rsidR="00363665" w:rsidRPr="00363665" w:rsidRDefault="00646EFE" w:rsidP="00363665">
            <w:pPr>
              <w:suppressLineNumbers/>
              <w:suppressAutoHyphens/>
              <w:topLinePunct/>
              <w:autoSpaceDE w:val="0"/>
              <w:autoSpaceDN w:val="0"/>
              <w:adjustRightInd w:val="0"/>
              <w:snapToGrid w:val="0"/>
              <w:spacing w:before="120" w:after="120"/>
              <w:ind w:left="734" w:hanging="734"/>
              <w:rPr>
                <w:rFonts w:eastAsia="SimSun" w:cs="Angsana New"/>
                <w:kern w:val="22"/>
                <w:sz w:val="24"/>
                <w:szCs w:val="22"/>
                <w:lang w:eastAsia="zh-CN"/>
              </w:rPr>
            </w:pPr>
            <w:r w:rsidRPr="00363665">
              <w:rPr>
                <w:rFonts w:eastAsia="SimSun" w:cs="Angsana New" w:hint="eastAsia"/>
                <w:bCs/>
                <w:i/>
                <w:iCs/>
                <w:kern w:val="22"/>
                <w:sz w:val="24"/>
                <w:szCs w:val="22"/>
                <w:lang w:eastAsia="zh-CN"/>
              </w:rPr>
              <w:fldChar w:fldCharType="begin">
                <w:ffData>
                  <w:name w:val="Check48"/>
                  <w:enabled/>
                  <w:calcOnExit w:val="0"/>
                  <w:checkBox>
                    <w:sizeAuto/>
                    <w:default w:val="0"/>
                  </w:checkBox>
                </w:ffData>
              </w:fldChar>
            </w:r>
            <w:r w:rsidR="00363665" w:rsidRPr="00363665">
              <w:rPr>
                <w:rFonts w:eastAsia="SimSun" w:cs="Angsana New" w:hint="eastAsia"/>
                <w:bCs/>
                <w:i/>
                <w:iCs/>
                <w:kern w:val="22"/>
                <w:sz w:val="24"/>
                <w:szCs w:val="22"/>
                <w:lang w:eastAsia="zh-CN"/>
              </w:rPr>
              <w:instrText xml:space="preserve"> FORMCHECKBOX </w:instrText>
            </w:r>
            <w:r w:rsidR="00D46B51">
              <w:rPr>
                <w:rFonts w:eastAsia="SimSun" w:cs="Angsana New"/>
                <w:bCs/>
                <w:i/>
                <w:iCs/>
                <w:kern w:val="22"/>
                <w:sz w:val="24"/>
                <w:szCs w:val="22"/>
                <w:lang w:eastAsia="zh-CN"/>
              </w:rPr>
            </w:r>
            <w:r w:rsidR="00D46B51">
              <w:rPr>
                <w:rFonts w:eastAsia="SimSun" w:cs="Angsana New"/>
                <w:bCs/>
                <w:i/>
                <w:iCs/>
                <w:kern w:val="22"/>
                <w:sz w:val="24"/>
                <w:szCs w:val="22"/>
                <w:lang w:eastAsia="zh-CN"/>
              </w:rPr>
              <w:fldChar w:fldCharType="separate"/>
            </w:r>
            <w:r w:rsidRPr="00363665">
              <w:rPr>
                <w:rFonts w:eastAsia="SimSun" w:cs="Angsana New" w:hint="eastAsia"/>
                <w:bCs/>
                <w:i/>
                <w:iCs/>
                <w:kern w:val="22"/>
                <w:sz w:val="24"/>
                <w:szCs w:val="22"/>
                <w:lang w:eastAsia="zh-CN"/>
              </w:rPr>
              <w:fldChar w:fldCharType="end"/>
            </w:r>
            <w:r w:rsidR="00363665" w:rsidRPr="00363665">
              <w:rPr>
                <w:rFonts w:eastAsia="SimSun" w:cs="Angsana New" w:hint="eastAsia"/>
                <w:bCs/>
                <w:i/>
                <w:iCs/>
                <w:kern w:val="22"/>
                <w:sz w:val="24"/>
                <w:szCs w:val="22"/>
                <w:lang w:eastAsia="zh-CN"/>
              </w:rPr>
              <w:tab/>
            </w:r>
            <w:r w:rsidR="00363665" w:rsidRPr="00363665">
              <w:rPr>
                <w:rFonts w:eastAsia="SimSun" w:cs="Angsana New" w:hint="eastAsia"/>
                <w:bCs/>
                <w:iCs/>
                <w:kern w:val="22"/>
                <w:sz w:val="24"/>
                <w:szCs w:val="22"/>
                <w:lang w:eastAsia="zh-CN"/>
              </w:rPr>
              <w:t>否</w:t>
            </w:r>
          </w:p>
        </w:tc>
      </w:tr>
      <w:tr w:rsidR="00363665" w:rsidRPr="00363665" w14:paraId="7801D1A7" w14:textId="77777777" w:rsidTr="00800891">
        <w:trPr>
          <w:cantSplit/>
        </w:trPr>
        <w:tc>
          <w:tcPr>
            <w:tcW w:w="9350" w:type="dxa"/>
            <w:gridSpan w:val="3"/>
            <w:tcBorders>
              <w:right w:val="single" w:sz="4" w:space="0" w:color="auto"/>
            </w:tcBorders>
            <w:hideMark/>
          </w:tcPr>
          <w:p w14:paraId="06E55D4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您可以在此提供贵国为成为《赔偿责任和补救问题名古屋－吉隆坡补充议定书》缔约方所进行的任何国家进程的更多细节：</w:t>
            </w:r>
          </w:p>
          <w:p w14:paraId="28379953" w14:textId="77777777" w:rsidR="00363665" w:rsidRPr="00363665" w:rsidRDefault="00646EFE" w:rsidP="00363665">
            <w:pPr>
              <w:suppressLineNumbers/>
              <w:suppressAutoHyphens/>
              <w:topLinePunct/>
              <w:autoSpaceDE w:val="0"/>
              <w:autoSpaceDN w:val="0"/>
              <w:adjustRightInd w:val="0"/>
              <w:snapToGrid w:val="0"/>
              <w:spacing w:before="120" w:after="120"/>
              <w:ind w:left="567"/>
              <w:rPr>
                <w:rFonts w:eastAsia="SimSun" w:cs="Angsana New"/>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197A87C5" w14:textId="77777777" w:rsidTr="00800891">
        <w:trPr>
          <w:cantSplit/>
        </w:trPr>
        <w:tc>
          <w:tcPr>
            <w:tcW w:w="9350" w:type="dxa"/>
            <w:gridSpan w:val="3"/>
            <w:tcBorders>
              <w:right w:val="single" w:sz="4" w:space="0" w:color="auto"/>
            </w:tcBorders>
            <w:hideMark/>
          </w:tcPr>
          <w:p w14:paraId="78D4DEF6" w14:textId="77777777" w:rsidR="00363665" w:rsidRPr="00363665" w:rsidRDefault="00363665" w:rsidP="00363665">
            <w:pPr>
              <w:suppressLineNumbers/>
              <w:suppressAutoHyphens/>
              <w:topLinePunct/>
              <w:autoSpaceDE w:val="0"/>
              <w:autoSpaceDN w:val="0"/>
              <w:adjustRightInd w:val="0"/>
              <w:snapToGrid w:val="0"/>
              <w:spacing w:before="120" w:after="120"/>
              <w:ind w:right="362"/>
              <w:jc w:val="center"/>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t>其他信息</w:t>
            </w:r>
          </w:p>
        </w:tc>
      </w:tr>
      <w:tr w:rsidR="00363665" w:rsidRPr="00363665" w14:paraId="7CA9D2B2" w14:textId="77777777" w:rsidTr="00800891">
        <w:trPr>
          <w:cantSplit/>
        </w:trPr>
        <w:tc>
          <w:tcPr>
            <w:tcW w:w="9350" w:type="dxa"/>
            <w:gridSpan w:val="3"/>
            <w:tcBorders>
              <w:right w:val="single" w:sz="4" w:space="0" w:color="auto"/>
            </w:tcBorders>
          </w:tcPr>
          <w:p w14:paraId="0CB7428C"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7" w:right="360" w:hanging="547"/>
              <w:rPr>
                <w:rFonts w:eastAsia="SimSun" w:cs="Angsana New"/>
                <w:kern w:val="22"/>
                <w:sz w:val="24"/>
                <w:szCs w:val="22"/>
                <w:lang w:eastAsia="zh-CN"/>
              </w:rPr>
            </w:pPr>
            <w:r w:rsidRPr="00363665">
              <w:rPr>
                <w:rFonts w:eastAsia="SimSun" w:cs="Angsana New" w:hint="eastAsia"/>
                <w:kern w:val="22"/>
                <w:sz w:val="24"/>
                <w:szCs w:val="22"/>
                <w:lang w:eastAsia="zh-CN"/>
              </w:rPr>
              <w:t>请</w:t>
            </w:r>
            <w:r w:rsidR="004B47AD">
              <w:rPr>
                <w:rFonts w:eastAsia="SimSun" w:cs="Angsana New" w:hint="eastAsia"/>
                <w:kern w:val="22"/>
                <w:sz w:val="24"/>
                <w:szCs w:val="22"/>
                <w:lang w:eastAsia="zh-CN"/>
              </w:rPr>
              <w:t>在</w:t>
            </w:r>
            <w:r w:rsidR="000A556B">
              <w:rPr>
                <w:rFonts w:eastAsia="SimSun" w:cs="Angsana New" w:hint="eastAsia"/>
                <w:kern w:val="22"/>
                <w:sz w:val="24"/>
                <w:szCs w:val="22"/>
                <w:lang w:eastAsia="zh-CN"/>
              </w:rPr>
              <w:t>此</w:t>
            </w:r>
            <w:r w:rsidR="004B47AD">
              <w:rPr>
                <w:rFonts w:eastAsia="SimSun" w:cs="Angsana New" w:hint="eastAsia"/>
                <w:kern w:val="22"/>
                <w:sz w:val="24"/>
                <w:szCs w:val="22"/>
                <w:lang w:eastAsia="zh-CN"/>
              </w:rPr>
              <w:t>处</w:t>
            </w:r>
            <w:r w:rsidRPr="00363665">
              <w:rPr>
                <w:rFonts w:eastAsia="SimSun" w:cs="Angsana New" w:hint="eastAsia"/>
                <w:kern w:val="22"/>
                <w:sz w:val="24"/>
                <w:szCs w:val="22"/>
                <w:lang w:eastAsia="zh-CN"/>
              </w:rPr>
              <w:t>提供与《卡塔赫纳议定书》和《补充议定书》执行情况有关的任何其他信息，包括遇到的任何障碍或阻碍。</w:t>
            </w:r>
          </w:p>
          <w:p w14:paraId="6D80AE41" w14:textId="77777777" w:rsidR="00363665" w:rsidRPr="00363665" w:rsidRDefault="00646EFE" w:rsidP="00363665">
            <w:pPr>
              <w:suppressLineNumbers/>
              <w:suppressAutoHyphens/>
              <w:topLinePunct/>
              <w:autoSpaceDE w:val="0"/>
              <w:autoSpaceDN w:val="0"/>
              <w:adjustRightInd w:val="0"/>
              <w:snapToGrid w:val="0"/>
              <w:spacing w:before="120" w:after="120"/>
              <w:ind w:left="547" w:right="2"/>
              <w:outlineLvl w:val="3"/>
              <w:rPr>
                <w:rFonts w:eastAsia="SimSun" w:cs="Angsana New"/>
                <w:b/>
                <w:bCs/>
                <w:iCs/>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tr w:rsidR="00363665" w:rsidRPr="00363665" w14:paraId="48A5553E" w14:textId="77777777" w:rsidTr="00800891">
        <w:trPr>
          <w:cantSplit/>
        </w:trPr>
        <w:tc>
          <w:tcPr>
            <w:tcW w:w="9350" w:type="dxa"/>
            <w:gridSpan w:val="3"/>
            <w:tcBorders>
              <w:right w:val="single" w:sz="4" w:space="0" w:color="auto"/>
            </w:tcBorders>
          </w:tcPr>
          <w:p w14:paraId="1A04E3D6" w14:textId="77777777" w:rsidR="00363665" w:rsidRPr="00363665" w:rsidRDefault="00363665" w:rsidP="00363665">
            <w:pPr>
              <w:suppressLineNumbers/>
              <w:suppressAutoHyphens/>
              <w:topLinePunct/>
              <w:autoSpaceDE w:val="0"/>
              <w:autoSpaceDN w:val="0"/>
              <w:adjustRightInd w:val="0"/>
              <w:snapToGrid w:val="0"/>
              <w:spacing w:before="120" w:after="120"/>
              <w:ind w:right="362"/>
              <w:jc w:val="center"/>
              <w:outlineLvl w:val="3"/>
              <w:rPr>
                <w:rFonts w:eastAsia="SimHei" w:cs="Angsana New"/>
                <w:bCs/>
                <w:iCs/>
                <w:kern w:val="22"/>
                <w:sz w:val="24"/>
                <w:szCs w:val="22"/>
                <w:lang w:eastAsia="zh-CN"/>
              </w:rPr>
            </w:pPr>
            <w:r w:rsidRPr="00363665">
              <w:rPr>
                <w:rFonts w:eastAsia="SimHei" w:cs="Angsana New" w:hint="eastAsia"/>
                <w:bCs/>
                <w:iCs/>
                <w:kern w:val="22"/>
                <w:sz w:val="24"/>
                <w:szCs w:val="22"/>
                <w:lang w:eastAsia="zh-CN"/>
              </w:rPr>
              <w:t>对报告格式的评论</w:t>
            </w:r>
          </w:p>
        </w:tc>
      </w:tr>
      <w:tr w:rsidR="00363665" w:rsidRPr="00363665" w14:paraId="682BCC6A" w14:textId="77777777" w:rsidTr="00800891">
        <w:trPr>
          <w:cantSplit/>
        </w:trPr>
        <w:tc>
          <w:tcPr>
            <w:tcW w:w="9350" w:type="dxa"/>
            <w:gridSpan w:val="3"/>
            <w:tcBorders>
              <w:right w:val="single" w:sz="4" w:space="0" w:color="auto"/>
            </w:tcBorders>
          </w:tcPr>
          <w:p w14:paraId="09C416D3" w14:textId="77777777" w:rsidR="00363665" w:rsidRPr="00363665" w:rsidRDefault="00363665" w:rsidP="00363665">
            <w:pPr>
              <w:numPr>
                <w:ilvl w:val="0"/>
                <w:numId w:val="48"/>
              </w:numPr>
              <w:suppressLineNumbers/>
              <w:suppressAutoHyphens/>
              <w:topLinePunct/>
              <w:autoSpaceDE w:val="0"/>
              <w:autoSpaceDN w:val="0"/>
              <w:adjustRightInd w:val="0"/>
              <w:snapToGrid w:val="0"/>
              <w:spacing w:before="120" w:after="120"/>
              <w:ind w:left="540" w:right="362" w:hanging="540"/>
              <w:rPr>
                <w:rFonts w:eastAsia="SimSun" w:cs="Angsana New"/>
                <w:kern w:val="22"/>
                <w:sz w:val="24"/>
                <w:szCs w:val="22"/>
                <w:lang w:eastAsia="zh-CN"/>
              </w:rPr>
            </w:pPr>
            <w:r w:rsidRPr="00363665">
              <w:rPr>
                <w:rFonts w:eastAsia="SimSun" w:cs="Angsana New" w:hint="eastAsia"/>
                <w:kern w:val="22"/>
                <w:sz w:val="24"/>
                <w:szCs w:val="22"/>
                <w:lang w:eastAsia="zh-CN"/>
              </w:rPr>
              <w:t>请</w:t>
            </w:r>
            <w:r w:rsidR="000A556B">
              <w:rPr>
                <w:rFonts w:eastAsia="SimSun" w:cs="Angsana New" w:hint="eastAsia"/>
                <w:kern w:val="22"/>
                <w:sz w:val="24"/>
                <w:szCs w:val="22"/>
                <w:lang w:eastAsia="zh-CN"/>
              </w:rPr>
              <w:t>在此处说明</w:t>
            </w:r>
            <w:r w:rsidRPr="00363665">
              <w:rPr>
                <w:rFonts w:eastAsia="SimSun" w:cs="Angsana New" w:hint="eastAsia"/>
                <w:kern w:val="22"/>
                <w:sz w:val="24"/>
                <w:szCs w:val="22"/>
                <w:lang w:eastAsia="zh-CN"/>
              </w:rPr>
              <w:t>贵国填写本报告</w:t>
            </w:r>
            <w:r w:rsidR="000A556B">
              <w:rPr>
                <w:rFonts w:eastAsia="SimSun" w:cs="Angsana New" w:hint="eastAsia"/>
                <w:kern w:val="22"/>
                <w:sz w:val="24"/>
                <w:szCs w:val="22"/>
                <w:lang w:eastAsia="zh-CN"/>
              </w:rPr>
              <w:t>时</w:t>
            </w:r>
            <w:r w:rsidRPr="00363665">
              <w:rPr>
                <w:rFonts w:eastAsia="SimSun" w:cs="Angsana New" w:hint="eastAsia"/>
                <w:kern w:val="22"/>
                <w:sz w:val="24"/>
                <w:szCs w:val="22"/>
                <w:lang w:eastAsia="zh-CN"/>
              </w:rPr>
              <w:t>遇到</w:t>
            </w:r>
            <w:r w:rsidR="000A556B">
              <w:rPr>
                <w:rFonts w:eastAsia="SimSun" w:cs="Angsana New" w:hint="eastAsia"/>
                <w:kern w:val="22"/>
                <w:sz w:val="24"/>
                <w:szCs w:val="22"/>
                <w:lang w:eastAsia="zh-CN"/>
              </w:rPr>
              <w:t>的</w:t>
            </w:r>
            <w:r w:rsidRPr="00363665">
              <w:rPr>
                <w:rFonts w:eastAsia="SimSun" w:cs="Angsana New" w:hint="eastAsia"/>
                <w:kern w:val="22"/>
                <w:sz w:val="24"/>
                <w:szCs w:val="22"/>
                <w:lang w:eastAsia="zh-CN"/>
              </w:rPr>
              <w:t>困难。</w:t>
            </w:r>
          </w:p>
          <w:p w14:paraId="42AC5453" w14:textId="77777777" w:rsidR="00363665" w:rsidRPr="00363665" w:rsidRDefault="00646EFE" w:rsidP="00363665">
            <w:pPr>
              <w:suppressLineNumbers/>
              <w:suppressAutoHyphens/>
              <w:topLinePunct/>
              <w:autoSpaceDE w:val="0"/>
              <w:autoSpaceDN w:val="0"/>
              <w:adjustRightInd w:val="0"/>
              <w:snapToGrid w:val="0"/>
              <w:spacing w:before="120" w:after="120"/>
              <w:ind w:left="540" w:right="2"/>
              <w:outlineLvl w:val="3"/>
              <w:rPr>
                <w:rFonts w:eastAsia="SimSun" w:cs="Angsana New"/>
                <w:b/>
                <w:bCs/>
                <w:iCs/>
                <w:kern w:val="22"/>
                <w:sz w:val="24"/>
                <w:szCs w:val="22"/>
                <w:lang w:eastAsia="zh-CN"/>
              </w:rPr>
            </w:pPr>
            <w:r w:rsidRPr="00363665">
              <w:rPr>
                <w:rFonts w:eastAsia="SimSun" w:cs="Angsana New" w:hint="eastAsia"/>
                <w:kern w:val="22"/>
                <w:sz w:val="24"/>
                <w:szCs w:val="22"/>
                <w:lang w:eastAsia="zh-CN"/>
              </w:rPr>
              <w:fldChar w:fldCharType="begin">
                <w:ffData>
                  <w:name w:val=""/>
                  <w:enabled/>
                  <w:calcOnExit w:val="0"/>
                  <w:textInput>
                    <w:default w:val="[                                             请在此输入您的文本                                             ]"/>
                  </w:textInput>
                </w:ffData>
              </w:fldChar>
            </w:r>
            <w:r w:rsidR="00363665" w:rsidRPr="00363665">
              <w:rPr>
                <w:rFonts w:eastAsia="SimSun" w:cs="Angsana New" w:hint="eastAsia"/>
                <w:kern w:val="22"/>
                <w:sz w:val="24"/>
                <w:szCs w:val="22"/>
                <w:lang w:eastAsia="zh-CN"/>
              </w:rPr>
              <w:instrText xml:space="preserve"> FORMTEXT </w:instrText>
            </w:r>
            <w:r w:rsidRPr="00363665">
              <w:rPr>
                <w:rFonts w:eastAsia="SimSun" w:cs="Angsana New" w:hint="eastAsia"/>
                <w:kern w:val="22"/>
                <w:sz w:val="24"/>
                <w:szCs w:val="22"/>
                <w:lang w:eastAsia="zh-CN"/>
              </w:rPr>
            </w:r>
            <w:r w:rsidRPr="00363665">
              <w:rPr>
                <w:rFonts w:eastAsia="SimSun" w:cs="Angsana New" w:hint="eastAsia"/>
                <w:kern w:val="22"/>
                <w:sz w:val="24"/>
                <w:szCs w:val="22"/>
                <w:lang w:eastAsia="zh-CN"/>
              </w:rPr>
              <w:fldChar w:fldCharType="separate"/>
            </w:r>
            <w:r w:rsidR="00363665" w:rsidRPr="00363665">
              <w:rPr>
                <w:rFonts w:eastAsia="SimSun" w:cs="Angsana New" w:hint="eastAsia"/>
                <w:noProof/>
                <w:kern w:val="22"/>
                <w:sz w:val="24"/>
                <w:szCs w:val="22"/>
                <w:lang w:eastAsia="zh-CN"/>
              </w:rPr>
              <w:t xml:space="preserve">[                                             </w:t>
            </w:r>
            <w:r w:rsidR="00363665" w:rsidRPr="00363665">
              <w:rPr>
                <w:rFonts w:eastAsia="SimSun" w:cs="Angsana New" w:hint="eastAsia"/>
                <w:noProof/>
                <w:kern w:val="22"/>
                <w:sz w:val="24"/>
                <w:szCs w:val="22"/>
                <w:lang w:eastAsia="zh-CN"/>
              </w:rPr>
              <w:t>请在此输入您的文本</w:t>
            </w:r>
            <w:r w:rsidR="00363665" w:rsidRPr="00363665">
              <w:rPr>
                <w:rFonts w:eastAsia="SimSun" w:cs="Angsana New" w:hint="eastAsia"/>
                <w:noProof/>
                <w:kern w:val="22"/>
                <w:sz w:val="24"/>
                <w:szCs w:val="22"/>
                <w:lang w:eastAsia="zh-CN"/>
              </w:rPr>
              <w:t xml:space="preserve">                                             ]</w:t>
            </w:r>
            <w:r w:rsidRPr="00363665">
              <w:rPr>
                <w:rFonts w:eastAsia="SimSun" w:cs="Angsana New" w:hint="eastAsia"/>
                <w:kern w:val="22"/>
                <w:sz w:val="24"/>
                <w:szCs w:val="22"/>
                <w:lang w:eastAsia="zh-CN"/>
              </w:rPr>
              <w:fldChar w:fldCharType="end"/>
            </w:r>
          </w:p>
        </w:tc>
      </w:tr>
      <w:bookmarkEnd w:id="0"/>
    </w:tbl>
    <w:p w14:paraId="734DFDA9" w14:textId="77777777" w:rsidR="00363665" w:rsidRPr="00532755" w:rsidRDefault="00363665" w:rsidP="00174444">
      <w:pPr>
        <w:suppressLineNumbers/>
        <w:suppressAutoHyphens/>
        <w:spacing w:before="120" w:after="120"/>
        <w:rPr>
          <w:rFonts w:ascii="SimSun" w:eastAsia="SimSun" w:hAnsi="SimSun"/>
          <w:sz w:val="24"/>
          <w:lang w:eastAsia="zh-CN"/>
        </w:rPr>
      </w:pPr>
    </w:p>
    <w:p w14:paraId="12091F9A" w14:textId="77777777" w:rsidR="00B3369F" w:rsidRPr="00FE7EB1" w:rsidRDefault="00FE7EB1" w:rsidP="00FE7EB1">
      <w:pPr>
        <w:suppressLineNumbers/>
        <w:suppressAutoHyphens/>
        <w:kinsoku w:val="0"/>
        <w:overflowPunct w:val="0"/>
        <w:autoSpaceDE w:val="0"/>
        <w:autoSpaceDN w:val="0"/>
        <w:adjustRightInd w:val="0"/>
        <w:snapToGrid w:val="0"/>
        <w:spacing w:before="120" w:after="120"/>
        <w:jc w:val="center"/>
        <w:rPr>
          <w:rFonts w:eastAsia="SimSun"/>
          <w:sz w:val="24"/>
        </w:rPr>
      </w:pPr>
      <w:r w:rsidRPr="00FE7EB1">
        <w:rPr>
          <w:rFonts w:eastAsia="SimSun"/>
          <w:sz w:val="24"/>
          <w:lang w:eastAsia="zh-CN"/>
        </w:rPr>
        <w:t>—————</w:t>
      </w:r>
    </w:p>
    <w:sectPr w:rsidR="00B3369F" w:rsidRPr="00FE7EB1" w:rsidSect="005F7B4A">
      <w:headerReference w:type="even" r:id="rId9"/>
      <w:headerReference w:type="default" r:id="rId10"/>
      <w:pgSz w:w="12240" w:h="15840" w:code="1"/>
      <w:pgMar w:top="562" w:right="1382" w:bottom="1138"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3DC16" w14:textId="77777777" w:rsidR="00D46B51" w:rsidRDefault="00D46B51" w:rsidP="00CF1848">
      <w:r>
        <w:separator/>
      </w:r>
    </w:p>
  </w:endnote>
  <w:endnote w:type="continuationSeparator" w:id="0">
    <w:p w14:paraId="04466661" w14:textId="77777777" w:rsidR="00D46B51" w:rsidRDefault="00D46B5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KaiTi">
    <w:altName w:val="KaiTi"/>
    <w:charset w:val="86"/>
    <w:family w:val="modern"/>
    <w:pitch w:val="fixed"/>
    <w:sig w:usb0="800002BF" w:usb1="38CF7CFA" w:usb2="00000016" w:usb3="00000000" w:csb0="00040001" w:csb1="00000000"/>
  </w:font>
  <w:font w:name="KaiTi_GB2312">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009AC" w14:textId="77777777" w:rsidR="00D46B51" w:rsidRDefault="00D46B51" w:rsidP="00CF1848">
      <w:r>
        <w:separator/>
      </w:r>
    </w:p>
  </w:footnote>
  <w:footnote w:type="continuationSeparator" w:id="0">
    <w:p w14:paraId="6B90EA07" w14:textId="77777777" w:rsidR="00D46B51" w:rsidRDefault="00D46B51" w:rsidP="00CF1848">
      <w:r>
        <w:continuationSeparator/>
      </w:r>
    </w:p>
  </w:footnote>
  <w:footnote w:id="1">
    <w:p w14:paraId="7A020157" w14:textId="21D32212" w:rsidR="00B073AA" w:rsidRPr="003C439B" w:rsidRDefault="00B073AA" w:rsidP="00363665">
      <w:pPr>
        <w:pStyle w:val="FootnoteText"/>
        <w:tabs>
          <w:tab w:val="left" w:pos="360"/>
        </w:tabs>
        <w:kinsoku w:val="0"/>
        <w:overflowPunct w:val="0"/>
        <w:autoSpaceDE w:val="0"/>
        <w:autoSpaceDN w:val="0"/>
        <w:ind w:firstLine="0"/>
        <w:jc w:val="left"/>
        <w:rPr>
          <w:snapToGrid w:val="0"/>
          <w:kern w:val="18"/>
          <w:sz w:val="20"/>
          <w:szCs w:val="20"/>
          <w:lang w:eastAsia="zh-CN"/>
        </w:rPr>
      </w:pPr>
      <w:r w:rsidRPr="00E31458">
        <w:rPr>
          <w:rStyle w:val="FootnoteReference"/>
          <w:snapToGrid w:val="0"/>
          <w:kern w:val="18"/>
          <w:sz w:val="24"/>
          <w:szCs w:val="20"/>
        </w:rPr>
        <w:footnoteRef/>
      </w:r>
      <w:r w:rsidRPr="00E31458">
        <w:rPr>
          <w:snapToGrid w:val="0"/>
          <w:kern w:val="18"/>
          <w:sz w:val="24"/>
          <w:szCs w:val="20"/>
          <w:vertAlign w:val="superscript"/>
          <w:lang w:eastAsia="zh-CN"/>
        </w:rPr>
        <w:t xml:space="preserve"> </w:t>
      </w:r>
      <w:r>
        <w:rPr>
          <w:rFonts w:hint="eastAsia"/>
          <w:snapToGrid w:val="0"/>
          <w:kern w:val="18"/>
          <w:sz w:val="20"/>
          <w:szCs w:val="20"/>
          <w:lang w:eastAsia="zh-CN"/>
        </w:rPr>
        <w:tab/>
      </w:r>
      <w:r w:rsidRPr="00634AB6">
        <w:rPr>
          <w:rFonts w:eastAsia="SimSun"/>
          <w:snapToGrid w:val="0"/>
          <w:kern w:val="18"/>
          <w:sz w:val="20"/>
          <w:szCs w:val="20"/>
          <w:lang w:eastAsia="zh-CN"/>
        </w:rPr>
        <w:t>本</w:t>
      </w:r>
      <w:r>
        <w:rPr>
          <w:rFonts w:eastAsia="SimSun" w:hint="eastAsia"/>
          <w:snapToGrid w:val="0"/>
          <w:kern w:val="18"/>
          <w:sz w:val="20"/>
          <w:szCs w:val="20"/>
          <w:lang w:eastAsia="zh-CN"/>
        </w:rPr>
        <w:t>表系用</w:t>
      </w:r>
      <w:r w:rsidRPr="00634AB6">
        <w:rPr>
          <w:rFonts w:eastAsia="SimSun"/>
          <w:snapToGrid w:val="0"/>
          <w:kern w:val="18"/>
          <w:sz w:val="20"/>
          <w:szCs w:val="20"/>
          <w:lang w:eastAsia="zh-CN"/>
        </w:rPr>
        <w:t>MS Word</w:t>
      </w:r>
      <w:r>
        <w:rPr>
          <w:rFonts w:eastAsia="SimSun" w:hint="eastAsia"/>
          <w:snapToGrid w:val="0"/>
          <w:kern w:val="18"/>
          <w:sz w:val="20"/>
          <w:szCs w:val="20"/>
          <w:lang w:eastAsia="zh-CN"/>
        </w:rPr>
        <w:t>编制，加了保护措施</w:t>
      </w:r>
      <w:r w:rsidRPr="00634AB6">
        <w:rPr>
          <w:rFonts w:eastAsia="SimSun"/>
          <w:snapToGrid w:val="0"/>
          <w:kern w:val="18"/>
          <w:sz w:val="20"/>
          <w:szCs w:val="20"/>
          <w:lang w:eastAsia="zh-CN"/>
        </w:rPr>
        <w:t>，以便生物多样性公约秘书处进一步处理</w:t>
      </w:r>
      <w:r>
        <w:rPr>
          <w:rFonts w:eastAsia="SimSun" w:hint="eastAsia"/>
          <w:snapToGrid w:val="0"/>
          <w:kern w:val="18"/>
          <w:sz w:val="20"/>
          <w:szCs w:val="20"/>
          <w:lang w:eastAsia="zh-CN"/>
        </w:rPr>
        <w:t>其中</w:t>
      </w:r>
      <w:r w:rsidRPr="00634AB6">
        <w:rPr>
          <w:rFonts w:eastAsia="SimSun"/>
          <w:snapToGrid w:val="0"/>
          <w:kern w:val="18"/>
          <w:sz w:val="20"/>
          <w:szCs w:val="20"/>
          <w:lang w:eastAsia="zh-CN"/>
        </w:rPr>
        <w:t>所载信息。</w:t>
      </w:r>
      <w:r>
        <w:rPr>
          <w:rFonts w:eastAsia="SimSun" w:hint="eastAsia"/>
          <w:snapToGrid w:val="0"/>
          <w:kern w:val="18"/>
          <w:sz w:val="20"/>
          <w:szCs w:val="20"/>
          <w:lang w:eastAsia="zh-CN"/>
        </w:rPr>
        <w:t>只有</w:t>
      </w:r>
      <w:r w:rsidRPr="00634AB6">
        <w:rPr>
          <w:rFonts w:eastAsia="SimSun"/>
          <w:snapToGrid w:val="0"/>
          <w:kern w:val="18"/>
          <w:sz w:val="20"/>
          <w:szCs w:val="20"/>
          <w:lang w:eastAsia="zh-CN"/>
        </w:rPr>
        <w:t>输入框</w:t>
      </w:r>
      <w:r>
        <w:rPr>
          <w:rFonts w:eastAsia="SimSun" w:hint="eastAsia"/>
          <w:snapToGrid w:val="0"/>
          <w:kern w:val="18"/>
          <w:sz w:val="20"/>
          <w:szCs w:val="20"/>
          <w:lang w:eastAsia="zh-CN"/>
        </w:rPr>
        <w:t>里的文字</w:t>
      </w:r>
      <w:r w:rsidRPr="00634AB6">
        <w:rPr>
          <w:rFonts w:eastAsia="SimSun"/>
          <w:snapToGrid w:val="0"/>
          <w:kern w:val="18"/>
          <w:sz w:val="20"/>
          <w:szCs w:val="20"/>
          <w:lang w:eastAsia="zh-CN"/>
        </w:rPr>
        <w:t>和复选框</w:t>
      </w:r>
      <w:r>
        <w:rPr>
          <w:rFonts w:eastAsia="SimSun" w:hint="eastAsia"/>
          <w:snapToGrid w:val="0"/>
          <w:kern w:val="18"/>
          <w:sz w:val="20"/>
          <w:szCs w:val="20"/>
          <w:lang w:eastAsia="zh-CN"/>
        </w:rPr>
        <w:t>可以改动</w:t>
      </w:r>
      <w:r w:rsidRPr="00634AB6">
        <w:rPr>
          <w:rFonts w:eastAsia="SimSun"/>
          <w:snapToGrid w:val="0"/>
          <w:kern w:val="18"/>
          <w:sz w:val="20"/>
          <w:szCs w:val="20"/>
          <w:lang w:eastAsia="zh-CN"/>
        </w:rPr>
        <w:t>。</w:t>
      </w:r>
      <w:r w:rsidRPr="00634AB6">
        <w:rPr>
          <w:rFonts w:eastAsia="SimSun"/>
          <w:snapToGrid w:val="0"/>
          <w:kern w:val="18"/>
          <w:sz w:val="20"/>
          <w:szCs w:val="20"/>
          <w:lang w:eastAsia="zh-CN"/>
        </w:rPr>
        <w:t xml:space="preserve"> </w:t>
      </w:r>
      <w:r w:rsidRPr="00634AB6">
        <w:rPr>
          <w:rFonts w:eastAsia="SimSun"/>
          <w:snapToGrid w:val="0"/>
          <w:kern w:val="18"/>
          <w:sz w:val="20"/>
          <w:szCs w:val="20"/>
          <w:lang w:eastAsia="zh-CN"/>
        </w:rPr>
        <w:t>一旦完成填写，请</w:t>
      </w:r>
      <w:r w:rsidRPr="00634AB6">
        <w:rPr>
          <w:rFonts w:eastAsia="SimSun"/>
          <w:snapToGrid w:val="0"/>
          <w:kern w:val="18"/>
          <w:sz w:val="20"/>
          <w:szCs w:val="20"/>
          <w:lang w:val="en-US" w:eastAsia="zh-CN"/>
        </w:rPr>
        <w:t>予保存并打印首页用于签字。</w:t>
      </w:r>
      <w:r>
        <w:rPr>
          <w:rFonts w:eastAsia="SimSun" w:hint="eastAsia"/>
          <w:snapToGrid w:val="0"/>
          <w:kern w:val="18"/>
          <w:sz w:val="20"/>
          <w:szCs w:val="20"/>
          <w:lang w:val="en-US" w:eastAsia="zh-CN"/>
        </w:rPr>
        <w:t>本表</w:t>
      </w:r>
      <w:r w:rsidRPr="00634AB6">
        <w:rPr>
          <w:rFonts w:eastAsia="SimSun"/>
          <w:snapToGrid w:val="0"/>
          <w:kern w:val="18"/>
          <w:sz w:val="20"/>
          <w:szCs w:val="20"/>
          <w:lang w:eastAsia="zh-CN"/>
        </w:rPr>
        <w:t>也可在生物安全信息交换所网站以电子形式提交，网址为：</w:t>
      </w:r>
      <w:hyperlink r:id="rId1" w:history="1">
        <w:r w:rsidR="00FB3079">
          <w:rPr>
            <w:rStyle w:val="Hyperlink"/>
            <w:lang w:eastAsia="zh-CN"/>
          </w:rPr>
          <w:t>https://beta.bch.cbd.int/register/NR4</w:t>
        </w:r>
      </w:hyperlink>
    </w:p>
    <w:p w14:paraId="39FA6B01" w14:textId="77777777" w:rsidR="00B073AA" w:rsidRDefault="00B073AA" w:rsidP="00363665">
      <w:pPr>
        <w:pStyle w:val="FootnoteText"/>
        <w:pBdr>
          <w:top w:val="single" w:sz="4" w:space="1" w:color="auto"/>
          <w:left w:val="single" w:sz="4" w:space="4" w:color="auto"/>
          <w:bottom w:val="single" w:sz="4" w:space="1" w:color="auto"/>
          <w:right w:val="single" w:sz="4" w:space="4" w:color="auto"/>
        </w:pBdr>
        <w:tabs>
          <w:tab w:val="left" w:pos="360"/>
        </w:tabs>
        <w:kinsoku w:val="0"/>
        <w:overflowPunct w:val="0"/>
        <w:autoSpaceDE w:val="0"/>
        <w:autoSpaceDN w:val="0"/>
        <w:ind w:firstLine="0"/>
        <w:jc w:val="left"/>
        <w:rPr>
          <w:rFonts w:ascii="SimSun" w:eastAsia="SimSun" w:hAnsi="SimSun" w:cs="SimSun"/>
          <w:b/>
          <w:snapToGrid w:val="0"/>
          <w:kern w:val="18"/>
          <w:sz w:val="20"/>
          <w:szCs w:val="20"/>
          <w:lang w:val="en-US" w:eastAsia="zh-CN"/>
        </w:rPr>
      </w:pPr>
      <w:proofErr w:type="spellStart"/>
      <w:r w:rsidRPr="003C439B">
        <w:rPr>
          <w:b/>
          <w:snapToGrid w:val="0"/>
          <w:kern w:val="18"/>
          <w:sz w:val="20"/>
          <w:szCs w:val="20"/>
          <w:lang w:val="en-US" w:eastAsia="zh-CN"/>
        </w:rPr>
        <w:t>重要说明：为便于分析本报告所载信息，建议缔约方通过生物安全信息交换所网站在线提交报告或者</w:t>
      </w:r>
      <w:proofErr w:type="spellEnd"/>
      <w:r>
        <w:rPr>
          <w:rFonts w:ascii="SimSun" w:eastAsia="SimSun" w:hAnsi="SimSun" w:cs="SimSun" w:hint="eastAsia"/>
          <w:b/>
          <w:snapToGrid w:val="0"/>
          <w:kern w:val="18"/>
          <w:sz w:val="20"/>
          <w:szCs w:val="20"/>
          <w:lang w:val="en-US" w:eastAsia="zh-CN"/>
        </w:rPr>
        <w:t>通过</w:t>
      </w:r>
      <w:proofErr w:type="spellStart"/>
      <w:r w:rsidRPr="003C439B">
        <w:rPr>
          <w:b/>
          <w:snapToGrid w:val="0"/>
          <w:kern w:val="18"/>
          <w:sz w:val="20"/>
          <w:szCs w:val="20"/>
          <w:lang w:val="en-US" w:eastAsia="zh-CN"/>
        </w:rPr>
        <w:t>电子邮件</w:t>
      </w:r>
      <w:proofErr w:type="spellEnd"/>
      <w:r>
        <w:rPr>
          <w:rFonts w:ascii="SimSun" w:eastAsia="SimSun" w:hAnsi="SimSun" w:cs="SimSun" w:hint="eastAsia"/>
          <w:b/>
          <w:snapToGrid w:val="0"/>
          <w:kern w:val="18"/>
          <w:sz w:val="20"/>
          <w:szCs w:val="20"/>
          <w:lang w:val="en-US" w:eastAsia="zh-CN"/>
        </w:rPr>
        <w:t>中提交。如用电子邮件提交，要附上</w:t>
      </w:r>
      <w:r w:rsidRPr="003C439B">
        <w:rPr>
          <w:b/>
          <w:snapToGrid w:val="0"/>
          <w:kern w:val="18"/>
          <w:sz w:val="20"/>
          <w:szCs w:val="20"/>
          <w:lang w:val="en-US" w:eastAsia="zh-CN"/>
        </w:rPr>
        <w:t xml:space="preserve">MS </w:t>
      </w:r>
      <w:proofErr w:type="spellStart"/>
      <w:r w:rsidRPr="003C439B">
        <w:rPr>
          <w:b/>
          <w:snapToGrid w:val="0"/>
          <w:kern w:val="18"/>
          <w:sz w:val="20"/>
          <w:szCs w:val="20"/>
          <w:lang w:val="en-US" w:eastAsia="zh-CN"/>
        </w:rPr>
        <w:t>Word格式</w:t>
      </w:r>
      <w:proofErr w:type="spellEnd"/>
      <w:r>
        <w:rPr>
          <w:rFonts w:ascii="SimSun" w:eastAsia="SimSun" w:hAnsi="SimSun" w:cs="SimSun" w:hint="eastAsia"/>
          <w:b/>
          <w:snapToGrid w:val="0"/>
          <w:kern w:val="18"/>
          <w:sz w:val="20"/>
          <w:szCs w:val="20"/>
          <w:lang w:val="en-US" w:eastAsia="zh-CN"/>
        </w:rPr>
        <w:t>的报告，并附上</w:t>
      </w:r>
      <w:proofErr w:type="spellStart"/>
      <w:r w:rsidRPr="003C439B">
        <w:rPr>
          <w:b/>
          <w:snapToGrid w:val="0"/>
          <w:kern w:val="18"/>
          <w:sz w:val="20"/>
          <w:szCs w:val="20"/>
          <w:lang w:val="en-US" w:eastAsia="zh-CN"/>
        </w:rPr>
        <w:t>签名首页</w:t>
      </w:r>
      <w:proofErr w:type="spellEnd"/>
      <w:r>
        <w:rPr>
          <w:rFonts w:ascii="SimSun" w:eastAsia="SimSun" w:hAnsi="SimSun" w:cs="SimSun" w:hint="eastAsia"/>
          <w:b/>
          <w:snapToGrid w:val="0"/>
          <w:kern w:val="18"/>
          <w:sz w:val="20"/>
          <w:szCs w:val="20"/>
          <w:lang w:val="en-US" w:eastAsia="zh-CN"/>
        </w:rPr>
        <w:t>的</w:t>
      </w:r>
      <w:proofErr w:type="spellStart"/>
      <w:r w:rsidRPr="003C439B">
        <w:rPr>
          <w:b/>
          <w:snapToGrid w:val="0"/>
          <w:kern w:val="18"/>
          <w:sz w:val="20"/>
          <w:szCs w:val="20"/>
          <w:lang w:val="en-US" w:eastAsia="zh-CN"/>
        </w:rPr>
        <w:t>扫描副本</w:t>
      </w:r>
      <w:proofErr w:type="spellEnd"/>
      <w:r>
        <w:rPr>
          <w:rFonts w:ascii="SimSun" w:eastAsia="SimSun" w:hAnsi="SimSun" w:cs="SimSun" w:hint="eastAsia"/>
          <w:b/>
          <w:snapToGrid w:val="0"/>
          <w:kern w:val="18"/>
          <w:sz w:val="20"/>
          <w:szCs w:val="20"/>
          <w:lang w:val="en-US" w:eastAsia="zh-CN"/>
        </w:rPr>
        <w:t>。</w:t>
      </w:r>
      <w:proofErr w:type="spellStart"/>
      <w:r w:rsidRPr="003C439B">
        <w:rPr>
          <w:b/>
          <w:snapToGrid w:val="0"/>
          <w:kern w:val="18"/>
          <w:sz w:val="20"/>
          <w:szCs w:val="20"/>
          <w:lang w:val="en-US" w:eastAsia="zh-CN"/>
        </w:rPr>
        <w:t>秘书处</w:t>
      </w:r>
      <w:proofErr w:type="spellEnd"/>
      <w:r>
        <w:rPr>
          <w:rFonts w:ascii="SimSun" w:eastAsia="SimSun" w:hAnsi="SimSun" w:cs="SimSun" w:hint="eastAsia"/>
          <w:b/>
          <w:snapToGrid w:val="0"/>
          <w:kern w:val="18"/>
          <w:sz w:val="20"/>
          <w:szCs w:val="20"/>
          <w:lang w:val="en-US" w:eastAsia="zh-CN"/>
        </w:rPr>
        <w:t>电邮地址：</w:t>
      </w:r>
      <w:r w:rsidRPr="003C439B">
        <w:rPr>
          <w:b/>
          <w:snapToGrid w:val="0"/>
          <w:kern w:val="18"/>
          <w:sz w:val="20"/>
          <w:szCs w:val="20"/>
          <w:lang w:val="en-US" w:eastAsia="zh-CN"/>
        </w:rPr>
        <w:t>secretariat@cbd.int</w:t>
      </w:r>
      <w:r>
        <w:rPr>
          <w:rFonts w:ascii="SimSun" w:eastAsia="SimSun" w:hAnsi="SimSun" w:cs="SimSun" w:hint="eastAsia"/>
          <w:b/>
          <w:snapToGrid w:val="0"/>
          <w:kern w:val="18"/>
          <w:sz w:val="20"/>
          <w:szCs w:val="20"/>
          <w:lang w:val="en-US" w:eastAsia="zh-CN"/>
        </w:rPr>
        <w:t>。</w:t>
      </w:r>
    </w:p>
    <w:p w14:paraId="56E7DDB4" w14:textId="77777777" w:rsidR="00B073AA" w:rsidRPr="003C439B" w:rsidRDefault="00B073AA" w:rsidP="00363665">
      <w:pPr>
        <w:pStyle w:val="FootnoteText"/>
        <w:pBdr>
          <w:top w:val="single" w:sz="4" w:space="1" w:color="auto"/>
          <w:left w:val="single" w:sz="4" w:space="4" w:color="auto"/>
          <w:bottom w:val="single" w:sz="4" w:space="1" w:color="auto"/>
          <w:right w:val="single" w:sz="4" w:space="4" w:color="auto"/>
        </w:pBdr>
        <w:tabs>
          <w:tab w:val="left" w:pos="360"/>
        </w:tabs>
        <w:kinsoku w:val="0"/>
        <w:overflowPunct w:val="0"/>
        <w:autoSpaceDE w:val="0"/>
        <w:autoSpaceDN w:val="0"/>
        <w:ind w:firstLine="0"/>
        <w:jc w:val="left"/>
        <w:rPr>
          <w:b/>
          <w:snapToGrid w:val="0"/>
          <w:kern w:val="18"/>
          <w:sz w:val="20"/>
          <w:szCs w:val="20"/>
          <w:lang w:eastAsia="zh-CN"/>
        </w:rPr>
      </w:pPr>
      <w:r w:rsidRPr="003C439B">
        <w:rPr>
          <w:b/>
          <w:snapToGrid w:val="0"/>
          <w:kern w:val="18"/>
          <w:sz w:val="20"/>
          <w:szCs w:val="20"/>
          <w:lang w:val="en-US" w:eastAsia="zh-CN"/>
        </w:rPr>
        <w:t>请</w:t>
      </w:r>
      <w:r w:rsidRPr="000C37CD">
        <w:rPr>
          <w:rFonts w:ascii="KaiTi" w:eastAsia="KaiTi" w:hAnsi="KaiTi"/>
          <w:b/>
          <w:snapToGrid w:val="0"/>
          <w:kern w:val="18"/>
          <w:sz w:val="20"/>
          <w:szCs w:val="20"/>
          <w:lang w:val="en-US" w:eastAsia="zh-CN"/>
        </w:rPr>
        <w:t>勿</w:t>
      </w:r>
      <w:proofErr w:type="spellStart"/>
      <w:r w:rsidRPr="003C439B">
        <w:rPr>
          <w:b/>
          <w:snapToGrid w:val="0"/>
          <w:kern w:val="18"/>
          <w:sz w:val="20"/>
          <w:szCs w:val="20"/>
          <w:lang w:val="en-US" w:eastAsia="zh-CN"/>
        </w:rPr>
        <w:t>通过传真、邮寄或MS</w:t>
      </w:r>
      <w:proofErr w:type="spellEnd"/>
      <w:r w:rsidRPr="003C439B">
        <w:rPr>
          <w:b/>
          <w:snapToGrid w:val="0"/>
          <w:kern w:val="18"/>
          <w:sz w:val="20"/>
          <w:szCs w:val="20"/>
          <w:lang w:val="en-US" w:eastAsia="zh-CN"/>
        </w:rPr>
        <w:t xml:space="preserve"> </w:t>
      </w:r>
      <w:proofErr w:type="spellStart"/>
      <w:r w:rsidRPr="003C439B">
        <w:rPr>
          <w:b/>
          <w:snapToGrid w:val="0"/>
          <w:kern w:val="18"/>
          <w:sz w:val="20"/>
          <w:szCs w:val="20"/>
          <w:lang w:val="en-US" w:eastAsia="zh-CN"/>
        </w:rPr>
        <w:t>Word以外的其他电子格式</w:t>
      </w:r>
      <w:proofErr w:type="spellEnd"/>
      <w:r>
        <w:rPr>
          <w:rFonts w:ascii="SimSun" w:eastAsia="SimSun" w:hAnsi="SimSun" w:cs="SimSun" w:hint="eastAsia"/>
          <w:b/>
          <w:snapToGrid w:val="0"/>
          <w:kern w:val="18"/>
          <w:sz w:val="20"/>
          <w:szCs w:val="20"/>
          <w:lang w:val="en-US" w:eastAsia="zh-CN"/>
        </w:rPr>
        <w:t>提交</w:t>
      </w:r>
      <w:proofErr w:type="spellStart"/>
      <w:r w:rsidRPr="003C439B">
        <w:rPr>
          <w:b/>
          <w:snapToGrid w:val="0"/>
          <w:kern w:val="18"/>
          <w:sz w:val="20"/>
          <w:szCs w:val="20"/>
          <w:lang w:val="en-US" w:eastAsia="zh-CN"/>
        </w:rPr>
        <w:t>本报告</w:t>
      </w:r>
      <w:proofErr w:type="spellEnd"/>
      <w:r w:rsidRPr="003C439B">
        <w:rPr>
          <w:b/>
          <w:snapToGrid w:val="0"/>
          <w:kern w:val="18"/>
          <w:sz w:val="20"/>
          <w:szCs w:val="20"/>
          <w:lang w:val="en-US" w:eastAsia="zh-CN"/>
        </w:rPr>
        <w:t>。</w:t>
      </w:r>
    </w:p>
  </w:footnote>
  <w:footnote w:id="2">
    <w:p w14:paraId="18312227" w14:textId="77777777" w:rsidR="00B073AA" w:rsidRPr="003C439B" w:rsidRDefault="00B073AA" w:rsidP="00363665">
      <w:pPr>
        <w:pStyle w:val="FootnoteText"/>
        <w:tabs>
          <w:tab w:val="left" w:pos="360"/>
        </w:tabs>
        <w:kinsoku w:val="0"/>
        <w:overflowPunct w:val="0"/>
        <w:ind w:firstLine="0"/>
        <w:rPr>
          <w:snapToGrid w:val="0"/>
          <w:kern w:val="18"/>
          <w:sz w:val="20"/>
          <w:szCs w:val="20"/>
          <w:lang w:eastAsia="zh-CN"/>
        </w:rPr>
      </w:pPr>
      <w:r w:rsidRPr="007B17A0">
        <w:rPr>
          <w:rStyle w:val="FootnoteReference"/>
          <w:snapToGrid w:val="0"/>
          <w:kern w:val="18"/>
          <w:sz w:val="24"/>
          <w:szCs w:val="20"/>
        </w:rPr>
        <w:footnoteRef/>
      </w:r>
      <w:r w:rsidRPr="007B17A0">
        <w:rPr>
          <w:snapToGrid w:val="0"/>
          <w:kern w:val="18"/>
          <w:sz w:val="24"/>
          <w:szCs w:val="20"/>
          <w:vertAlign w:val="superscript"/>
          <w:lang w:eastAsia="zh-CN"/>
        </w:rPr>
        <w:t xml:space="preserve"> </w:t>
      </w:r>
      <w:r>
        <w:rPr>
          <w:snapToGrid w:val="0"/>
          <w:kern w:val="18"/>
          <w:sz w:val="20"/>
          <w:szCs w:val="20"/>
          <w:lang w:eastAsia="zh-CN"/>
        </w:rPr>
        <w:tab/>
      </w:r>
      <w:r w:rsidRPr="00634AB6">
        <w:rPr>
          <w:rFonts w:eastAsia="SimSun"/>
          <w:snapToGrid w:val="0"/>
          <w:kern w:val="18"/>
          <w:sz w:val="20"/>
          <w:szCs w:val="20"/>
          <w:lang w:eastAsia="zh-CN"/>
        </w:rPr>
        <w:t>根据第</w:t>
      </w:r>
      <w:r w:rsidRPr="00634AB6">
        <w:rPr>
          <w:rFonts w:eastAsia="SimSun"/>
          <w:snapToGrid w:val="0"/>
          <w:kern w:val="18"/>
          <w:sz w:val="20"/>
          <w:szCs w:val="20"/>
          <w:lang w:eastAsia="zh-CN"/>
        </w:rPr>
        <w:t>CP</w:t>
      </w:r>
      <w:r>
        <w:rPr>
          <w:rFonts w:eastAsia="SimSun" w:hint="eastAsia"/>
          <w:snapToGrid w:val="0"/>
          <w:kern w:val="18"/>
          <w:sz w:val="20"/>
          <w:szCs w:val="20"/>
          <w:lang w:eastAsia="zh-CN"/>
        </w:rPr>
        <w:t>-</w:t>
      </w:r>
      <w:r w:rsidRPr="00634AB6">
        <w:rPr>
          <w:rFonts w:eastAsia="SimSun"/>
          <w:snapToGrid w:val="0"/>
          <w:kern w:val="18"/>
          <w:sz w:val="20"/>
          <w:szCs w:val="20"/>
          <w:lang w:eastAsia="zh-CN"/>
        </w:rPr>
        <w:t>VIII/16</w:t>
      </w:r>
      <w:r w:rsidRPr="00634AB6">
        <w:rPr>
          <w:rFonts w:eastAsia="SimSun"/>
          <w:snapToGrid w:val="0"/>
          <w:kern w:val="18"/>
          <w:sz w:val="20"/>
          <w:szCs w:val="20"/>
          <w:lang w:eastAsia="zh-CN"/>
        </w:rPr>
        <w:t>号决定通过的工作定义，</w:t>
      </w:r>
      <w:r w:rsidRPr="00634AB6">
        <w:rPr>
          <w:rFonts w:ascii="SimSun" w:eastAsia="SimSun" w:hAnsi="SimSun"/>
          <w:snapToGrid w:val="0"/>
          <w:kern w:val="18"/>
          <w:sz w:val="20"/>
          <w:szCs w:val="20"/>
          <w:lang w:val="en-US" w:eastAsia="zh-CN"/>
        </w:rPr>
        <w:t>“‘无意中造成的越境转移’指的是无意中跨越了某个缔约方的国界</w:t>
      </w:r>
      <w:r w:rsidRPr="00634AB6">
        <w:rPr>
          <w:rFonts w:eastAsia="SimSun"/>
          <w:snapToGrid w:val="0"/>
          <w:kern w:val="18"/>
          <w:sz w:val="20"/>
          <w:szCs w:val="20"/>
          <w:lang w:val="en-US" w:eastAsia="zh-CN"/>
        </w:rPr>
        <w:t>，造成改性活生物体释放的越境转移。只有在所涉改性活生物体可能对生物多样性的保护和可持续利用产生重大有害影响的情况下，才对此种越境转移适用《议定书》第</w:t>
      </w:r>
      <w:r w:rsidRPr="00634AB6">
        <w:rPr>
          <w:rFonts w:eastAsia="SimSun"/>
          <w:snapToGrid w:val="0"/>
          <w:kern w:val="18"/>
          <w:sz w:val="20"/>
          <w:szCs w:val="20"/>
          <w:lang w:val="en-US" w:eastAsia="zh-CN"/>
        </w:rPr>
        <w:t>17</w:t>
      </w:r>
      <w:r w:rsidRPr="00634AB6">
        <w:rPr>
          <w:rFonts w:eastAsia="SimSun"/>
          <w:snapToGrid w:val="0"/>
          <w:kern w:val="18"/>
          <w:sz w:val="20"/>
          <w:szCs w:val="20"/>
          <w:lang w:val="en-US" w:eastAsia="zh-CN"/>
        </w:rPr>
        <w:t>条的规定，同时顾及受影响或可能受影响国家的人类健康风险</w:t>
      </w:r>
      <w:r w:rsidRPr="00634AB6">
        <w:rPr>
          <w:rFonts w:ascii="SimSun" w:eastAsia="SimSun" w:hAnsi="SimSun"/>
          <w:snapToGrid w:val="0"/>
          <w:kern w:val="18"/>
          <w:sz w:val="20"/>
          <w:szCs w:val="20"/>
          <w:lang w:val="en-US" w:eastAsia="zh-CN"/>
        </w:rPr>
        <w:t>”</w:t>
      </w:r>
      <w:r>
        <w:rPr>
          <w:rFonts w:ascii="SimSun" w:eastAsia="SimSun" w:hAnsi="SimSun" w:hint="eastAsia"/>
          <w:snapToGrid w:val="0"/>
          <w:kern w:val="18"/>
          <w:sz w:val="20"/>
          <w:szCs w:val="20"/>
          <w:lang w:val="en-US" w:eastAsia="zh-CN"/>
        </w:rPr>
        <w:t>。</w:t>
      </w:r>
    </w:p>
  </w:footnote>
  <w:footnote w:id="3">
    <w:p w14:paraId="2FF7EAE4" w14:textId="77777777" w:rsidR="00B073AA" w:rsidRPr="003C439B" w:rsidRDefault="00B073AA" w:rsidP="00363665">
      <w:pPr>
        <w:pStyle w:val="FootnoteText"/>
        <w:tabs>
          <w:tab w:val="left" w:pos="360"/>
        </w:tabs>
        <w:kinsoku w:val="0"/>
        <w:overflowPunct w:val="0"/>
        <w:ind w:firstLine="0"/>
        <w:rPr>
          <w:snapToGrid w:val="0"/>
          <w:kern w:val="18"/>
          <w:sz w:val="20"/>
          <w:szCs w:val="20"/>
          <w:lang w:eastAsia="zh-CN"/>
        </w:rPr>
      </w:pPr>
      <w:r w:rsidRPr="003C439B">
        <w:rPr>
          <w:rStyle w:val="FootnoteReference"/>
          <w:snapToGrid w:val="0"/>
          <w:kern w:val="18"/>
          <w:sz w:val="20"/>
          <w:szCs w:val="20"/>
        </w:rPr>
        <w:footnoteRef/>
      </w:r>
      <w:r w:rsidRPr="003C439B">
        <w:rPr>
          <w:snapToGrid w:val="0"/>
          <w:kern w:val="18"/>
          <w:sz w:val="20"/>
          <w:szCs w:val="20"/>
          <w:vertAlign w:val="superscript"/>
          <w:lang w:eastAsia="zh-CN"/>
        </w:rPr>
        <w:t xml:space="preserve"> </w:t>
      </w:r>
      <w:r>
        <w:rPr>
          <w:snapToGrid w:val="0"/>
          <w:kern w:val="18"/>
          <w:sz w:val="20"/>
          <w:szCs w:val="20"/>
          <w:vertAlign w:val="superscript"/>
          <w:lang w:eastAsia="zh-CN"/>
        </w:rPr>
        <w:tab/>
      </w:r>
      <w:r w:rsidRPr="00634AB6">
        <w:rPr>
          <w:rFonts w:eastAsia="SimSun"/>
          <w:snapToGrid w:val="0"/>
          <w:kern w:val="18"/>
          <w:sz w:val="20"/>
          <w:szCs w:val="20"/>
          <w:lang w:eastAsia="zh-CN"/>
        </w:rPr>
        <w:t>根据第</w:t>
      </w:r>
      <w:r w:rsidRPr="00634AB6">
        <w:rPr>
          <w:rFonts w:eastAsia="SimSun"/>
          <w:snapToGrid w:val="0"/>
          <w:kern w:val="18"/>
          <w:sz w:val="20"/>
          <w:szCs w:val="20"/>
          <w:lang w:eastAsia="zh-CN"/>
        </w:rPr>
        <w:t>CP</w:t>
      </w:r>
      <w:r>
        <w:rPr>
          <w:rFonts w:eastAsia="SimSun" w:hint="eastAsia"/>
          <w:snapToGrid w:val="0"/>
          <w:kern w:val="18"/>
          <w:sz w:val="20"/>
          <w:szCs w:val="20"/>
          <w:lang w:eastAsia="zh-CN"/>
        </w:rPr>
        <w:t>-</w:t>
      </w:r>
      <w:r w:rsidRPr="00634AB6">
        <w:rPr>
          <w:rFonts w:eastAsia="SimSun"/>
          <w:snapToGrid w:val="0"/>
          <w:kern w:val="18"/>
          <w:sz w:val="20"/>
          <w:szCs w:val="20"/>
          <w:lang w:eastAsia="zh-CN"/>
        </w:rPr>
        <w:t>VIII/16</w:t>
      </w:r>
      <w:r w:rsidRPr="00634AB6">
        <w:rPr>
          <w:rFonts w:eastAsia="SimSun"/>
          <w:snapToGrid w:val="0"/>
          <w:kern w:val="18"/>
          <w:sz w:val="20"/>
          <w:szCs w:val="20"/>
          <w:lang w:eastAsia="zh-CN"/>
        </w:rPr>
        <w:t>号决定通过的工作定义，</w:t>
      </w:r>
      <w:r w:rsidRPr="00634AB6">
        <w:rPr>
          <w:rFonts w:ascii="SimSun" w:eastAsia="SimSun" w:hAnsi="SimSun"/>
          <w:snapToGrid w:val="0"/>
          <w:spacing w:val="-20"/>
          <w:kern w:val="18"/>
          <w:sz w:val="20"/>
          <w:szCs w:val="20"/>
          <w:lang w:eastAsia="zh-CN"/>
        </w:rPr>
        <w:t>“‘非法越境转移’</w:t>
      </w:r>
      <w:r w:rsidRPr="00634AB6">
        <w:rPr>
          <w:rFonts w:ascii="SimSun" w:eastAsia="SimSun" w:hAnsi="SimSun"/>
          <w:snapToGrid w:val="0"/>
          <w:kern w:val="18"/>
          <w:sz w:val="20"/>
          <w:szCs w:val="20"/>
          <w:lang w:eastAsia="zh-CN"/>
        </w:rPr>
        <w:t>指的是违反有关缔约方为执行《议定书》而采取的国内措施进行的改性活生物体越境转移”</w:t>
      </w:r>
      <w:r>
        <w:rPr>
          <w:rFonts w:ascii="SimSun" w:eastAsia="SimSun" w:hAnsi="SimSun" w:hint="eastAsia"/>
          <w:snapToGrid w:val="0"/>
          <w:kern w:val="18"/>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7690" w14:textId="77777777" w:rsidR="00B073AA" w:rsidRPr="0054373A" w:rsidRDefault="00B073AA" w:rsidP="00174444">
    <w:pPr>
      <w:overflowPunct w:val="0"/>
      <w:autoSpaceDE w:val="0"/>
      <w:autoSpaceDN w:val="0"/>
      <w:adjustRightInd w:val="0"/>
      <w:jc w:val="left"/>
      <w:rPr>
        <w:sz w:val="24"/>
      </w:rPr>
    </w:pPr>
    <w:r w:rsidRPr="0054373A">
      <w:rPr>
        <w:sz w:val="24"/>
      </w:rPr>
      <w:t>CBD/CP</w:t>
    </w:r>
    <w:r>
      <w:rPr>
        <w:rFonts w:ascii="SimSun" w:eastAsia="SimSun" w:hAnsi="SimSun"/>
        <w:sz w:val="24"/>
        <w:lang w:eastAsia="zh-CN"/>
      </w:rPr>
      <w:t>/</w:t>
    </w:r>
    <w:r w:rsidRPr="0054373A">
      <w:rPr>
        <w:sz w:val="24"/>
      </w:rPr>
      <w:t>MOP/</w:t>
    </w:r>
    <w:r>
      <w:rPr>
        <w:sz w:val="24"/>
      </w:rPr>
      <w:t>DEC/</w:t>
    </w:r>
    <w:r w:rsidRPr="0054373A">
      <w:rPr>
        <w:rFonts w:hint="eastAsia"/>
        <w:sz w:val="24"/>
      </w:rPr>
      <w:t>9</w:t>
    </w:r>
    <w:r>
      <w:rPr>
        <w:sz w:val="24"/>
      </w:rPr>
      <w:t>/5</w:t>
    </w:r>
  </w:p>
  <w:p w14:paraId="12E2651B" w14:textId="77777777" w:rsidR="00B073AA" w:rsidRDefault="00B073AA" w:rsidP="00174444">
    <w:pPr>
      <w:pStyle w:val="Header"/>
      <w:jc w:val="lef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Pr>
        <w:noProof/>
        <w:sz w:val="24"/>
        <w:lang w:val="fr-FR"/>
      </w:rPr>
      <w:t>2</w:t>
    </w:r>
    <w:r w:rsidRPr="00B22000">
      <w:rPr>
        <w:noProof/>
        <w:sz w:val="24"/>
      </w:rPr>
      <w:fldChar w:fldCharType="end"/>
    </w:r>
  </w:p>
  <w:p w14:paraId="124D7AC7" w14:textId="77777777" w:rsidR="00B073AA" w:rsidRPr="003B32E3" w:rsidRDefault="00B073AA">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83E2" w14:textId="77777777" w:rsidR="00B073AA" w:rsidRPr="0054373A" w:rsidRDefault="00B073AA" w:rsidP="00174444">
    <w:pPr>
      <w:overflowPunct w:val="0"/>
      <w:autoSpaceDE w:val="0"/>
      <w:autoSpaceDN w:val="0"/>
      <w:adjustRightInd w:val="0"/>
      <w:jc w:val="right"/>
      <w:rPr>
        <w:sz w:val="24"/>
      </w:rPr>
    </w:pPr>
    <w:r w:rsidRPr="0054373A">
      <w:rPr>
        <w:sz w:val="24"/>
      </w:rPr>
      <w:t>CBD/CP</w:t>
    </w:r>
    <w:r>
      <w:rPr>
        <w:rFonts w:ascii="SimSun" w:eastAsia="SimSun" w:hAnsi="SimSun"/>
        <w:sz w:val="24"/>
        <w:lang w:eastAsia="zh-CN"/>
      </w:rPr>
      <w:t>/</w:t>
    </w:r>
    <w:r w:rsidRPr="0054373A">
      <w:rPr>
        <w:sz w:val="24"/>
      </w:rPr>
      <w:t>MOP/</w:t>
    </w:r>
    <w:r>
      <w:rPr>
        <w:sz w:val="24"/>
      </w:rPr>
      <w:t>DEC/</w:t>
    </w:r>
    <w:r w:rsidRPr="0054373A">
      <w:rPr>
        <w:rFonts w:hint="eastAsia"/>
        <w:sz w:val="24"/>
      </w:rPr>
      <w:t>9</w:t>
    </w:r>
    <w:r>
      <w:rPr>
        <w:sz w:val="24"/>
      </w:rPr>
      <w:t>/5</w:t>
    </w:r>
  </w:p>
  <w:p w14:paraId="77505169" w14:textId="77777777" w:rsidR="00B073AA" w:rsidRDefault="00B073AA" w:rsidP="009505C9">
    <w:pPr>
      <w:pStyle w:val="Header"/>
      <w:jc w:val="righ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Pr>
        <w:noProof/>
        <w:sz w:val="24"/>
        <w:lang w:val="fr-FR"/>
      </w:rPr>
      <w:t>3</w:t>
    </w:r>
    <w:r w:rsidRPr="00B22000">
      <w:rPr>
        <w:noProof/>
        <w:sz w:val="24"/>
      </w:rPr>
      <w:fldChar w:fldCharType="end"/>
    </w:r>
  </w:p>
  <w:p w14:paraId="5F5020F4" w14:textId="77777777" w:rsidR="00B073AA" w:rsidRPr="003B32E3" w:rsidRDefault="00B073AA" w:rsidP="0054343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401E"/>
    <w:multiLevelType w:val="hybridMultilevel"/>
    <w:tmpl w:val="D570C63C"/>
    <w:lvl w:ilvl="0" w:tplc="B590F8E4">
      <w:start w:val="1"/>
      <w:numFmt w:val="lowerRoman"/>
      <w:lvlText w:val="(%1)"/>
      <w:lvlJc w:val="right"/>
      <w:pPr>
        <w:ind w:left="1418" w:hanging="360"/>
      </w:pPr>
      <w:rPr>
        <w:rFonts w:cs="Times New Roman" w:hint="default"/>
      </w:rPr>
    </w:lvl>
    <w:lvl w:ilvl="1" w:tplc="10090019">
      <w:start w:val="1"/>
      <w:numFmt w:val="lowerLetter"/>
      <w:lvlText w:val="%2."/>
      <w:lvlJc w:val="left"/>
      <w:pPr>
        <w:ind w:left="1440" w:hanging="360"/>
      </w:pPr>
      <w:rPr>
        <w:rFonts w:cs="Times New Roman"/>
      </w:rPr>
    </w:lvl>
    <w:lvl w:ilvl="2" w:tplc="CAB40D4C">
      <w:start w:val="1"/>
      <w:numFmt w:val="lowerLetter"/>
      <w:lvlText w:val="(%3)"/>
      <w:lvlJc w:val="left"/>
      <w:pPr>
        <w:ind w:left="2160" w:hanging="180"/>
      </w:pPr>
      <w:rPr>
        <w:rFonts w:cs="Times New Roman" w:hint="default"/>
        <w:b w:val="0"/>
      </w:rPr>
    </w:lvl>
    <w:lvl w:ilvl="3" w:tplc="A0A45F72">
      <w:start w:val="17"/>
      <w:numFmt w:val="decimal"/>
      <w:lvlText w:val="第%4条—"/>
      <w:lvlJc w:val="left"/>
      <w:pPr>
        <w:ind w:left="3600" w:hanging="1080"/>
      </w:pPr>
      <w:rPr>
        <w:rFonts w:cs="Times New Roman" w:hint="default"/>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FBA0AAB"/>
    <w:multiLevelType w:val="hybridMultilevel"/>
    <w:tmpl w:val="1BD2C17C"/>
    <w:lvl w:ilvl="0" w:tplc="D3725548">
      <w:start w:val="4"/>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 w15:restartNumberingAfterBreak="0">
    <w:nsid w:val="215449EB"/>
    <w:multiLevelType w:val="multilevel"/>
    <w:tmpl w:val="14649F6A"/>
    <w:lvl w:ilvl="0">
      <w:start w:val="1"/>
      <w:numFmt w:val="decimal"/>
      <w:pStyle w:val="StylePara1Before6ptAfter6pt"/>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D64F5F"/>
    <w:multiLevelType w:val="multilevel"/>
    <w:tmpl w:val="02CE0D1E"/>
    <w:lvl w:ilvl="0">
      <w:start w:val="1"/>
      <w:numFmt w:val="decimal"/>
      <w:lvlText w:val="%1."/>
      <w:lvlJc w:val="left"/>
      <w:pPr>
        <w:ind w:left="0" w:firstLine="0"/>
      </w:pPr>
      <w:rPr>
        <w:rFonts w:cs="Times New Roman"/>
        <w:b w:val="0"/>
        <w:i w:val="0"/>
        <w:color w:val="000000"/>
        <w:position w:val="0"/>
      </w:rPr>
    </w:lvl>
    <w:lvl w:ilvl="1">
      <w:start w:val="1"/>
      <w:numFmt w:val="lowerLetter"/>
      <w:lvlText w:val="(%2)"/>
      <w:lvlJc w:val="left"/>
      <w:pPr>
        <w:ind w:left="0" w:firstLine="0"/>
      </w:pPr>
      <w:rPr>
        <w:rFonts w:cs="Times New Roman"/>
        <w:color w:val="000000"/>
        <w:position w:val="0"/>
      </w:rPr>
    </w:lvl>
    <w:lvl w:ilvl="2">
      <w:start w:val="1"/>
      <w:numFmt w:val="lowerRoman"/>
      <w:lvlText w:val="(%3)"/>
      <w:lvlJc w:val="left"/>
      <w:pPr>
        <w:ind w:left="0" w:firstLine="0"/>
      </w:pPr>
      <w:rPr>
        <w:rFonts w:cs="Times New Roman"/>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rFonts w:cs="Times New Roman"/>
        <w:color w:val="000000"/>
        <w:position w:val="0"/>
      </w:rPr>
    </w:lvl>
    <w:lvl w:ilvl="5">
      <w:start w:val="1"/>
      <w:numFmt w:val="lowerRoman"/>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lowerLetter"/>
      <w:lvlText w:val="%8."/>
      <w:lvlJc w:val="left"/>
      <w:pPr>
        <w:ind w:left="0" w:firstLine="0"/>
      </w:pPr>
      <w:rPr>
        <w:rFonts w:cs="Times New Roman"/>
        <w:color w:val="000000"/>
        <w:position w:val="0"/>
      </w:rPr>
    </w:lvl>
    <w:lvl w:ilvl="8">
      <w:start w:val="1"/>
      <w:numFmt w:val="lowerRoman"/>
      <w:lvlText w:val="%9."/>
      <w:lvlJc w:val="left"/>
      <w:pPr>
        <w:ind w:left="0" w:firstLine="0"/>
      </w:pPr>
      <w:rPr>
        <w:rFonts w:cs="Times New Roman"/>
        <w:color w:val="000000"/>
        <w:position w:val="0"/>
      </w:rPr>
    </w:lvl>
  </w:abstractNum>
  <w:abstractNum w:abstractNumId="5"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7227AD"/>
    <w:multiLevelType w:val="hybridMultilevel"/>
    <w:tmpl w:val="E9C4AB68"/>
    <w:lvl w:ilvl="0" w:tplc="5082DBA0">
      <w:start w:val="1"/>
      <w:numFmt w:val="lowerLetter"/>
      <w:lvlText w:val="(%1)"/>
      <w:lvlJc w:val="left"/>
      <w:pPr>
        <w:ind w:left="1429" w:hanging="360"/>
      </w:pPr>
      <w:rPr>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9695666"/>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BB27F99"/>
    <w:multiLevelType w:val="hybridMultilevel"/>
    <w:tmpl w:val="C65C58D0"/>
    <w:styleLink w:val="ImportedStyle4"/>
    <w:lvl w:ilvl="0" w:tplc="8390B40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02FAB42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CAA83B3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rPr>
    </w:lvl>
    <w:lvl w:ilvl="3" w:tplc="563819A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4" w:tplc="A77CD868">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5" w:tplc="A2447BFE">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rPr>
    </w:lvl>
    <w:lvl w:ilvl="6" w:tplc="3162F5A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7" w:tplc="868E90C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8" w:tplc="A39E73B8">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3253BD"/>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16" w15:restartNumberingAfterBreak="0">
    <w:nsid w:val="31165558"/>
    <w:multiLevelType w:val="hybridMultilevel"/>
    <w:tmpl w:val="D3B8B0CE"/>
    <w:lvl w:ilvl="0" w:tplc="0409000F">
      <w:start w:val="1"/>
      <w:numFmt w:val="decimal"/>
      <w:lvlText w:val="%1."/>
      <w:lvlJc w:val="left"/>
      <w:pPr>
        <w:ind w:left="3828" w:hanging="360"/>
      </w:pPr>
      <w:rPr>
        <w:i w:val="0"/>
        <w:iCs w:val="0"/>
      </w:rPr>
    </w:lvl>
    <w:lvl w:ilvl="1" w:tplc="04090019">
      <w:start w:val="1"/>
      <w:numFmt w:val="lowerLetter"/>
      <w:lvlText w:val="%2."/>
      <w:lvlJc w:val="left"/>
      <w:pPr>
        <w:ind w:left="4548" w:hanging="360"/>
      </w:pPr>
    </w:lvl>
    <w:lvl w:ilvl="2" w:tplc="0409001B">
      <w:start w:val="1"/>
      <w:numFmt w:val="lowerRoman"/>
      <w:lvlText w:val="%3."/>
      <w:lvlJc w:val="right"/>
      <w:pPr>
        <w:ind w:left="5268" w:hanging="180"/>
      </w:pPr>
    </w:lvl>
    <w:lvl w:ilvl="3" w:tplc="0409000F">
      <w:start w:val="1"/>
      <w:numFmt w:val="decimal"/>
      <w:lvlText w:val="%4."/>
      <w:lvlJc w:val="left"/>
      <w:pPr>
        <w:ind w:left="5988" w:hanging="360"/>
      </w:pPr>
    </w:lvl>
    <w:lvl w:ilvl="4" w:tplc="04090019">
      <w:start w:val="1"/>
      <w:numFmt w:val="lowerLetter"/>
      <w:lvlText w:val="%5."/>
      <w:lvlJc w:val="left"/>
      <w:pPr>
        <w:ind w:left="6708" w:hanging="360"/>
      </w:pPr>
    </w:lvl>
    <w:lvl w:ilvl="5" w:tplc="0409001B">
      <w:start w:val="1"/>
      <w:numFmt w:val="lowerRoman"/>
      <w:lvlText w:val="%6."/>
      <w:lvlJc w:val="right"/>
      <w:pPr>
        <w:ind w:left="7428" w:hanging="180"/>
      </w:pPr>
    </w:lvl>
    <w:lvl w:ilvl="6" w:tplc="0409000F">
      <w:start w:val="1"/>
      <w:numFmt w:val="decimal"/>
      <w:lvlText w:val="%7."/>
      <w:lvlJc w:val="left"/>
      <w:pPr>
        <w:ind w:left="8148" w:hanging="360"/>
      </w:pPr>
    </w:lvl>
    <w:lvl w:ilvl="7" w:tplc="04090019">
      <w:start w:val="1"/>
      <w:numFmt w:val="lowerLetter"/>
      <w:lvlText w:val="%8."/>
      <w:lvlJc w:val="left"/>
      <w:pPr>
        <w:ind w:left="8868" w:hanging="360"/>
      </w:pPr>
    </w:lvl>
    <w:lvl w:ilvl="8" w:tplc="0409001B">
      <w:start w:val="1"/>
      <w:numFmt w:val="lowerRoman"/>
      <w:lvlText w:val="%9."/>
      <w:lvlJc w:val="right"/>
      <w:pPr>
        <w:ind w:left="9588" w:hanging="180"/>
      </w:pPr>
    </w:lvl>
  </w:abstractNum>
  <w:abstractNum w:abstractNumId="17" w15:restartNumberingAfterBreak="0">
    <w:nsid w:val="38BD723D"/>
    <w:multiLevelType w:val="hybridMultilevel"/>
    <w:tmpl w:val="87BCA5B8"/>
    <w:lvl w:ilvl="0" w:tplc="D0A2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756BF"/>
    <w:multiLevelType w:val="multilevel"/>
    <w:tmpl w:val="6A0A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E94CF8"/>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3" w15:restartNumberingAfterBreak="0">
    <w:nsid w:val="3E796163"/>
    <w:multiLevelType w:val="hybridMultilevel"/>
    <w:tmpl w:val="B2BEC43A"/>
    <w:lvl w:ilvl="0" w:tplc="FFDC5F48">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3E07B7"/>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E24D7C"/>
    <w:multiLevelType w:val="hybridMultilevel"/>
    <w:tmpl w:val="8F5435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8B4296A"/>
    <w:multiLevelType w:val="hybridMultilevel"/>
    <w:tmpl w:val="E98E6FD6"/>
    <w:styleLink w:val="ImportedStyle3"/>
    <w:lvl w:ilvl="0" w:tplc="D152C7B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D40427E">
      <w:start w:val="1"/>
      <w:numFmt w:val="lowerLetter"/>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9A0CE84">
      <w:start w:val="1"/>
      <w:numFmt w:val="lowerRoman"/>
      <w:lvlText w:val="(%3)"/>
      <w:lvlJc w:val="left"/>
      <w:pPr>
        <w:tabs>
          <w:tab w:val="left" w:pos="720"/>
        </w:tabs>
        <w:ind w:left="144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AF41BF6">
      <w:start w:val="1"/>
      <w:numFmt w:val="lowerRoman"/>
      <w:lvlText w:val="(%4)"/>
      <w:lvlJc w:val="left"/>
      <w:pPr>
        <w:tabs>
          <w:tab w:val="left" w:pos="720"/>
        </w:tabs>
        <w:ind w:left="162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D44FF40">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0B396">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3ED27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E205194">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8EA7278">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70E75"/>
    <w:multiLevelType w:val="hybridMultilevel"/>
    <w:tmpl w:val="F8C4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8" w15:restartNumberingAfterBreak="0">
    <w:nsid w:val="6CCE6843"/>
    <w:multiLevelType w:val="hybridMultilevel"/>
    <w:tmpl w:val="C65C58D0"/>
    <w:numStyleLink w:val="ImportedStyle4"/>
  </w:abstractNum>
  <w:abstractNum w:abstractNumId="39" w15:restartNumberingAfterBreak="0">
    <w:nsid w:val="6DEE12CB"/>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E23244"/>
    <w:multiLevelType w:val="multilevel"/>
    <w:tmpl w:val="7408FAB0"/>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43" w15:restartNumberingAfterBreak="0">
    <w:nsid w:val="79883A6A"/>
    <w:multiLevelType w:val="hybridMultilevel"/>
    <w:tmpl w:val="E98E6FD6"/>
    <w:numStyleLink w:val="ImportedStyle3"/>
  </w:abstractNum>
  <w:abstractNum w:abstractNumId="44" w15:restartNumberingAfterBreak="0">
    <w:nsid w:val="7DA60DD6"/>
    <w:multiLevelType w:val="hybridMultilevel"/>
    <w:tmpl w:val="F446DA98"/>
    <w:numStyleLink w:val="ImportedStyle6"/>
  </w:abstractNum>
  <w:num w:numId="1">
    <w:abstractNumId w:val="14"/>
  </w:num>
  <w:num w:numId="2">
    <w:abstractNumId w:val="28"/>
  </w:num>
  <w:num w:numId="3">
    <w:abstractNumId w:val="26"/>
  </w:num>
  <w:num w:numId="4">
    <w:abstractNumId w:val="40"/>
  </w:num>
  <w:num w:numId="5">
    <w:abstractNumId w:val="41"/>
  </w:num>
  <w:num w:numId="6">
    <w:abstractNumId w:val="17"/>
  </w:num>
  <w:num w:numId="7">
    <w:abstractNumId w:val="21"/>
  </w:num>
  <w:num w:numId="8">
    <w:abstractNumId w:val="25"/>
  </w:num>
  <w:num w:numId="9">
    <w:abstractNumId w:val="15"/>
    <w:lvlOverride w:ilvl="0">
      <w:startOverride w:val="3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9"/>
  </w:num>
  <w:num w:numId="20">
    <w:abstractNumId w:val="18"/>
  </w:num>
  <w:num w:numId="21">
    <w:abstractNumId w:val="16"/>
  </w:num>
  <w:num w:numId="22">
    <w:abstractNumId w:val="34"/>
  </w:num>
  <w:num w:numId="23">
    <w:abstractNumId w:val="2"/>
  </w:num>
  <w:num w:numId="24">
    <w:abstractNumId w:val="31"/>
  </w:num>
  <w:num w:numId="25">
    <w:abstractNumId w:val="43"/>
  </w:num>
  <w:num w:numId="26">
    <w:abstractNumId w:val="9"/>
  </w:num>
  <w:num w:numId="27">
    <w:abstractNumId w:val="38"/>
  </w:num>
  <w:num w:numId="28">
    <w:abstractNumId w:val="43"/>
    <w:lvlOverride w:ilvl="0">
      <w:startOverride w:val="8"/>
    </w:lvlOverride>
  </w:num>
  <w:num w:numId="29">
    <w:abstractNumId w:val="43"/>
    <w:lvlOverride w:ilvl="0">
      <w:startOverride w:val="15"/>
    </w:lvlOverride>
  </w:num>
  <w:num w:numId="30">
    <w:abstractNumId w:val="32"/>
  </w:num>
  <w:num w:numId="31">
    <w:abstractNumId w:val="44"/>
  </w:num>
  <w:num w:numId="32">
    <w:abstractNumId w:val="44"/>
    <w:lvlOverride w:ilvl="0">
      <w:lvl w:ilvl="0" w:tplc="CE08AA7A">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BC242C">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B60A4E">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7EE312">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E85452">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BCC03E">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F0F21A">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2456C2">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2E0156">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2"/>
  </w:num>
  <w:num w:numId="34">
    <w:abstractNumId w:val="37"/>
  </w:num>
  <w:num w:numId="35">
    <w:abstractNumId w:val="30"/>
  </w:num>
  <w:num w:numId="36">
    <w:abstractNumId w:val="20"/>
  </w:num>
  <w:num w:numId="37">
    <w:abstractNumId w:val="11"/>
  </w:num>
  <w:num w:numId="38">
    <w:abstractNumId w:val="27"/>
  </w:num>
  <w:num w:numId="39">
    <w:abstractNumId w:val="1"/>
  </w:num>
  <w:num w:numId="40">
    <w:abstractNumId w:val="33"/>
  </w:num>
  <w:num w:numId="41">
    <w:abstractNumId w:val="5"/>
  </w:num>
  <w:num w:numId="42">
    <w:abstractNumId w:val="3"/>
  </w:num>
  <w:num w:numId="43">
    <w:abstractNumId w:val="13"/>
  </w:num>
  <w:num w:numId="44">
    <w:abstractNumId w:val="12"/>
  </w:num>
  <w:num w:numId="45">
    <w:abstractNumId w:val="10"/>
  </w:num>
  <w:num w:numId="46">
    <w:abstractNumId w:val="42"/>
  </w:num>
  <w:num w:numId="47">
    <w:abstractNumId w:val="24"/>
  </w:num>
  <w:num w:numId="48">
    <w:abstractNumId w:val="36"/>
  </w:num>
  <w:num w:numId="4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EB3"/>
    <w:rsid w:val="000112F0"/>
    <w:rsid w:val="000130C8"/>
    <w:rsid w:val="00015270"/>
    <w:rsid w:val="0002450E"/>
    <w:rsid w:val="00026187"/>
    <w:rsid w:val="00026F2A"/>
    <w:rsid w:val="0003022E"/>
    <w:rsid w:val="0003131A"/>
    <w:rsid w:val="0003201B"/>
    <w:rsid w:val="00032714"/>
    <w:rsid w:val="00033713"/>
    <w:rsid w:val="00040047"/>
    <w:rsid w:val="000400A5"/>
    <w:rsid w:val="000448AC"/>
    <w:rsid w:val="0005144A"/>
    <w:rsid w:val="00060074"/>
    <w:rsid w:val="0006261D"/>
    <w:rsid w:val="00067493"/>
    <w:rsid w:val="000675FB"/>
    <w:rsid w:val="00075B85"/>
    <w:rsid w:val="0008020C"/>
    <w:rsid w:val="00082D64"/>
    <w:rsid w:val="00084688"/>
    <w:rsid w:val="000914A6"/>
    <w:rsid w:val="00093CB2"/>
    <w:rsid w:val="000A0D8E"/>
    <w:rsid w:val="000A556B"/>
    <w:rsid w:val="000A7E10"/>
    <w:rsid w:val="000B344F"/>
    <w:rsid w:val="000C3EEF"/>
    <w:rsid w:val="000D3A0D"/>
    <w:rsid w:val="000D49C0"/>
    <w:rsid w:val="000E02AD"/>
    <w:rsid w:val="000E3333"/>
    <w:rsid w:val="000E3747"/>
    <w:rsid w:val="000E673A"/>
    <w:rsid w:val="000E6A46"/>
    <w:rsid w:val="000F1325"/>
    <w:rsid w:val="000F3A39"/>
    <w:rsid w:val="000F74F5"/>
    <w:rsid w:val="00103442"/>
    <w:rsid w:val="00105372"/>
    <w:rsid w:val="0010589E"/>
    <w:rsid w:val="00110E07"/>
    <w:rsid w:val="00112F56"/>
    <w:rsid w:val="00116FBC"/>
    <w:rsid w:val="001202D6"/>
    <w:rsid w:val="00123D5D"/>
    <w:rsid w:val="00124402"/>
    <w:rsid w:val="00131E7A"/>
    <w:rsid w:val="0013648A"/>
    <w:rsid w:val="00141A0F"/>
    <w:rsid w:val="00142BBE"/>
    <w:rsid w:val="00145A34"/>
    <w:rsid w:val="001469FF"/>
    <w:rsid w:val="001559CC"/>
    <w:rsid w:val="00157631"/>
    <w:rsid w:val="001645D4"/>
    <w:rsid w:val="001653D3"/>
    <w:rsid w:val="00172A2D"/>
    <w:rsid w:val="00172AF6"/>
    <w:rsid w:val="00173116"/>
    <w:rsid w:val="00174444"/>
    <w:rsid w:val="00175C90"/>
    <w:rsid w:val="001769D1"/>
    <w:rsid w:val="00176CEE"/>
    <w:rsid w:val="001834BF"/>
    <w:rsid w:val="00190776"/>
    <w:rsid w:val="001929C3"/>
    <w:rsid w:val="00192D16"/>
    <w:rsid w:val="00194D7E"/>
    <w:rsid w:val="001961CA"/>
    <w:rsid w:val="001A06A2"/>
    <w:rsid w:val="001A0B5F"/>
    <w:rsid w:val="001A1E8C"/>
    <w:rsid w:val="001A27F0"/>
    <w:rsid w:val="001A2C96"/>
    <w:rsid w:val="001B0BEA"/>
    <w:rsid w:val="001B651E"/>
    <w:rsid w:val="001B6DF3"/>
    <w:rsid w:val="001B7CA0"/>
    <w:rsid w:val="001C0CB2"/>
    <w:rsid w:val="001C410D"/>
    <w:rsid w:val="001D7222"/>
    <w:rsid w:val="001E5D52"/>
    <w:rsid w:val="001E6C05"/>
    <w:rsid w:val="001E7481"/>
    <w:rsid w:val="001E77EF"/>
    <w:rsid w:val="001F0B7A"/>
    <w:rsid w:val="001F2503"/>
    <w:rsid w:val="001F42E5"/>
    <w:rsid w:val="001F572B"/>
    <w:rsid w:val="00204D59"/>
    <w:rsid w:val="00207DFD"/>
    <w:rsid w:val="00222A9C"/>
    <w:rsid w:val="002232CD"/>
    <w:rsid w:val="00224D41"/>
    <w:rsid w:val="00231AAA"/>
    <w:rsid w:val="00251214"/>
    <w:rsid w:val="002573E3"/>
    <w:rsid w:val="002603C2"/>
    <w:rsid w:val="0026568E"/>
    <w:rsid w:val="002669E1"/>
    <w:rsid w:val="0028293F"/>
    <w:rsid w:val="0028365C"/>
    <w:rsid w:val="002A0F5F"/>
    <w:rsid w:val="002A16D1"/>
    <w:rsid w:val="002A5E57"/>
    <w:rsid w:val="002B5E51"/>
    <w:rsid w:val="002B6254"/>
    <w:rsid w:val="002C1810"/>
    <w:rsid w:val="002C264C"/>
    <w:rsid w:val="002C5891"/>
    <w:rsid w:val="002D25E5"/>
    <w:rsid w:val="002D36CE"/>
    <w:rsid w:val="002E1CCE"/>
    <w:rsid w:val="002E2271"/>
    <w:rsid w:val="002E6B79"/>
    <w:rsid w:val="002E7AF4"/>
    <w:rsid w:val="002F38D9"/>
    <w:rsid w:val="00304F4C"/>
    <w:rsid w:val="003070FF"/>
    <w:rsid w:val="00315653"/>
    <w:rsid w:val="0031790F"/>
    <w:rsid w:val="00317BB8"/>
    <w:rsid w:val="003207CD"/>
    <w:rsid w:val="003221FB"/>
    <w:rsid w:val="003223F3"/>
    <w:rsid w:val="00324CC7"/>
    <w:rsid w:val="00331117"/>
    <w:rsid w:val="003359F4"/>
    <w:rsid w:val="0034231B"/>
    <w:rsid w:val="00346F18"/>
    <w:rsid w:val="00351255"/>
    <w:rsid w:val="0035565C"/>
    <w:rsid w:val="00361D6C"/>
    <w:rsid w:val="003627D0"/>
    <w:rsid w:val="00363665"/>
    <w:rsid w:val="00370F4D"/>
    <w:rsid w:val="00372384"/>
    <w:rsid w:val="00372F74"/>
    <w:rsid w:val="00373129"/>
    <w:rsid w:val="00373F9E"/>
    <w:rsid w:val="00377DE4"/>
    <w:rsid w:val="00380133"/>
    <w:rsid w:val="0038763A"/>
    <w:rsid w:val="00391154"/>
    <w:rsid w:val="00393531"/>
    <w:rsid w:val="00393EAA"/>
    <w:rsid w:val="003A5462"/>
    <w:rsid w:val="003A5860"/>
    <w:rsid w:val="003B1BC1"/>
    <w:rsid w:val="003B32E3"/>
    <w:rsid w:val="003C4DDA"/>
    <w:rsid w:val="003E4ADE"/>
    <w:rsid w:val="003E6071"/>
    <w:rsid w:val="003E7FC8"/>
    <w:rsid w:val="003F7224"/>
    <w:rsid w:val="00415010"/>
    <w:rsid w:val="00417F90"/>
    <w:rsid w:val="00422046"/>
    <w:rsid w:val="0042426D"/>
    <w:rsid w:val="004261A3"/>
    <w:rsid w:val="004273C4"/>
    <w:rsid w:val="00427D21"/>
    <w:rsid w:val="00432C88"/>
    <w:rsid w:val="00432EED"/>
    <w:rsid w:val="00433883"/>
    <w:rsid w:val="00437907"/>
    <w:rsid w:val="00453608"/>
    <w:rsid w:val="004541DC"/>
    <w:rsid w:val="00457571"/>
    <w:rsid w:val="00461B2C"/>
    <w:rsid w:val="00462E91"/>
    <w:rsid w:val="004644C2"/>
    <w:rsid w:val="0046607C"/>
    <w:rsid w:val="00467785"/>
    <w:rsid w:val="00467F9C"/>
    <w:rsid w:val="00470853"/>
    <w:rsid w:val="00475282"/>
    <w:rsid w:val="00475F3B"/>
    <w:rsid w:val="004774D9"/>
    <w:rsid w:val="004826A0"/>
    <w:rsid w:val="00486A8C"/>
    <w:rsid w:val="00486DA8"/>
    <w:rsid w:val="00490C68"/>
    <w:rsid w:val="00492848"/>
    <w:rsid w:val="00492B8E"/>
    <w:rsid w:val="004936C3"/>
    <w:rsid w:val="004A02CA"/>
    <w:rsid w:val="004A27FF"/>
    <w:rsid w:val="004B3409"/>
    <w:rsid w:val="004B3551"/>
    <w:rsid w:val="004B47AD"/>
    <w:rsid w:val="004B6018"/>
    <w:rsid w:val="004C01BB"/>
    <w:rsid w:val="004C1D64"/>
    <w:rsid w:val="004D4C40"/>
    <w:rsid w:val="004E0C33"/>
    <w:rsid w:val="004E56DF"/>
    <w:rsid w:val="004E6498"/>
    <w:rsid w:val="004E6FE4"/>
    <w:rsid w:val="004F2DAE"/>
    <w:rsid w:val="00511B5A"/>
    <w:rsid w:val="00515DF5"/>
    <w:rsid w:val="0051641B"/>
    <w:rsid w:val="0052029A"/>
    <w:rsid w:val="0053180C"/>
    <w:rsid w:val="00532755"/>
    <w:rsid w:val="00534681"/>
    <w:rsid w:val="00536A28"/>
    <w:rsid w:val="00543436"/>
    <w:rsid w:val="0054373A"/>
    <w:rsid w:val="005476B7"/>
    <w:rsid w:val="00555D25"/>
    <w:rsid w:val="00566C18"/>
    <w:rsid w:val="00570229"/>
    <w:rsid w:val="00571168"/>
    <w:rsid w:val="00585E10"/>
    <w:rsid w:val="00593A92"/>
    <w:rsid w:val="00595F81"/>
    <w:rsid w:val="005A2A2B"/>
    <w:rsid w:val="005A4046"/>
    <w:rsid w:val="005B69A2"/>
    <w:rsid w:val="005B79C9"/>
    <w:rsid w:val="005C71C9"/>
    <w:rsid w:val="005C736C"/>
    <w:rsid w:val="005D281F"/>
    <w:rsid w:val="005D67D8"/>
    <w:rsid w:val="005E37E0"/>
    <w:rsid w:val="005E3E7E"/>
    <w:rsid w:val="005E6082"/>
    <w:rsid w:val="005F1B0F"/>
    <w:rsid w:val="005F3609"/>
    <w:rsid w:val="005F7B4A"/>
    <w:rsid w:val="00600872"/>
    <w:rsid w:val="00604E71"/>
    <w:rsid w:val="006117F6"/>
    <w:rsid w:val="006122BA"/>
    <w:rsid w:val="006212C0"/>
    <w:rsid w:val="00626A15"/>
    <w:rsid w:val="00630AD2"/>
    <w:rsid w:val="00634AB6"/>
    <w:rsid w:val="0063598B"/>
    <w:rsid w:val="00641DFB"/>
    <w:rsid w:val="0064327B"/>
    <w:rsid w:val="00645B40"/>
    <w:rsid w:val="00646250"/>
    <w:rsid w:val="00646C63"/>
    <w:rsid w:val="00646EFE"/>
    <w:rsid w:val="00647968"/>
    <w:rsid w:val="00653EEC"/>
    <w:rsid w:val="006604C9"/>
    <w:rsid w:val="006643D6"/>
    <w:rsid w:val="00667C7B"/>
    <w:rsid w:val="00670109"/>
    <w:rsid w:val="0067129E"/>
    <w:rsid w:val="00683242"/>
    <w:rsid w:val="006857AF"/>
    <w:rsid w:val="00686884"/>
    <w:rsid w:val="00686C24"/>
    <w:rsid w:val="0068710A"/>
    <w:rsid w:val="00690B3B"/>
    <w:rsid w:val="0069743D"/>
    <w:rsid w:val="006B2290"/>
    <w:rsid w:val="006B2ECB"/>
    <w:rsid w:val="006B5530"/>
    <w:rsid w:val="006B6DF1"/>
    <w:rsid w:val="006C1049"/>
    <w:rsid w:val="006C309F"/>
    <w:rsid w:val="006C6154"/>
    <w:rsid w:val="006D1AF1"/>
    <w:rsid w:val="006D36F8"/>
    <w:rsid w:val="006D5512"/>
    <w:rsid w:val="006D6A26"/>
    <w:rsid w:val="006E074C"/>
    <w:rsid w:val="006E3962"/>
    <w:rsid w:val="006E6B06"/>
    <w:rsid w:val="006F1F96"/>
    <w:rsid w:val="006F3ACB"/>
    <w:rsid w:val="00701016"/>
    <w:rsid w:val="00704DCE"/>
    <w:rsid w:val="00706AE9"/>
    <w:rsid w:val="007074FE"/>
    <w:rsid w:val="007100CC"/>
    <w:rsid w:val="007117A7"/>
    <w:rsid w:val="00712B16"/>
    <w:rsid w:val="00713F82"/>
    <w:rsid w:val="00715B0E"/>
    <w:rsid w:val="00717D88"/>
    <w:rsid w:val="00721AA2"/>
    <w:rsid w:val="007343E8"/>
    <w:rsid w:val="00734E0B"/>
    <w:rsid w:val="00735572"/>
    <w:rsid w:val="00744AC0"/>
    <w:rsid w:val="007461FC"/>
    <w:rsid w:val="007510EB"/>
    <w:rsid w:val="00757F15"/>
    <w:rsid w:val="00760A36"/>
    <w:rsid w:val="00760C90"/>
    <w:rsid w:val="007619D1"/>
    <w:rsid w:val="00764E98"/>
    <w:rsid w:val="00774EC4"/>
    <w:rsid w:val="0078104E"/>
    <w:rsid w:val="00784A5C"/>
    <w:rsid w:val="00787278"/>
    <w:rsid w:val="007877A9"/>
    <w:rsid w:val="00793083"/>
    <w:rsid w:val="007942D3"/>
    <w:rsid w:val="0079638E"/>
    <w:rsid w:val="007A1010"/>
    <w:rsid w:val="007A5E66"/>
    <w:rsid w:val="007B0D52"/>
    <w:rsid w:val="007B6C09"/>
    <w:rsid w:val="007C31BC"/>
    <w:rsid w:val="007D43C6"/>
    <w:rsid w:val="007D5F59"/>
    <w:rsid w:val="007E006E"/>
    <w:rsid w:val="007E09DA"/>
    <w:rsid w:val="00800891"/>
    <w:rsid w:val="008178B6"/>
    <w:rsid w:val="00820367"/>
    <w:rsid w:val="00827B04"/>
    <w:rsid w:val="00844905"/>
    <w:rsid w:val="00865B74"/>
    <w:rsid w:val="00870508"/>
    <w:rsid w:val="00885447"/>
    <w:rsid w:val="00886796"/>
    <w:rsid w:val="008907B7"/>
    <w:rsid w:val="00891025"/>
    <w:rsid w:val="008920BF"/>
    <w:rsid w:val="008A01FE"/>
    <w:rsid w:val="008A3923"/>
    <w:rsid w:val="008A69B5"/>
    <w:rsid w:val="008B246F"/>
    <w:rsid w:val="008B4EB8"/>
    <w:rsid w:val="008B5C9E"/>
    <w:rsid w:val="008D1DA9"/>
    <w:rsid w:val="008D24B6"/>
    <w:rsid w:val="008E3E16"/>
    <w:rsid w:val="008E4470"/>
    <w:rsid w:val="008E7BEB"/>
    <w:rsid w:val="008F0D6F"/>
    <w:rsid w:val="008F3CDD"/>
    <w:rsid w:val="008F73D3"/>
    <w:rsid w:val="009016F1"/>
    <w:rsid w:val="00902D6C"/>
    <w:rsid w:val="00907157"/>
    <w:rsid w:val="00910A9B"/>
    <w:rsid w:val="009132D2"/>
    <w:rsid w:val="00920B8B"/>
    <w:rsid w:val="00927255"/>
    <w:rsid w:val="00930BA1"/>
    <w:rsid w:val="0093169E"/>
    <w:rsid w:val="0093360B"/>
    <w:rsid w:val="00935EE7"/>
    <w:rsid w:val="0094034B"/>
    <w:rsid w:val="009505C9"/>
    <w:rsid w:val="00951B64"/>
    <w:rsid w:val="00952B09"/>
    <w:rsid w:val="00964BC4"/>
    <w:rsid w:val="00974D49"/>
    <w:rsid w:val="00975704"/>
    <w:rsid w:val="00977B4D"/>
    <w:rsid w:val="00985B07"/>
    <w:rsid w:val="00986381"/>
    <w:rsid w:val="00987C0F"/>
    <w:rsid w:val="00996227"/>
    <w:rsid w:val="00997D7B"/>
    <w:rsid w:val="009A3CF1"/>
    <w:rsid w:val="009A4842"/>
    <w:rsid w:val="009A546A"/>
    <w:rsid w:val="009A5FA0"/>
    <w:rsid w:val="009C04CF"/>
    <w:rsid w:val="009C23ED"/>
    <w:rsid w:val="009C6DB8"/>
    <w:rsid w:val="009E4685"/>
    <w:rsid w:val="009F0A49"/>
    <w:rsid w:val="009F21E6"/>
    <w:rsid w:val="009F5A5F"/>
    <w:rsid w:val="00A012C5"/>
    <w:rsid w:val="00A01432"/>
    <w:rsid w:val="00A0240E"/>
    <w:rsid w:val="00A05896"/>
    <w:rsid w:val="00A16D85"/>
    <w:rsid w:val="00A17EDA"/>
    <w:rsid w:val="00A24B85"/>
    <w:rsid w:val="00A24DE1"/>
    <w:rsid w:val="00A33DEA"/>
    <w:rsid w:val="00A370FE"/>
    <w:rsid w:val="00A40799"/>
    <w:rsid w:val="00A43ABE"/>
    <w:rsid w:val="00A447D6"/>
    <w:rsid w:val="00A44BD6"/>
    <w:rsid w:val="00A46886"/>
    <w:rsid w:val="00A51055"/>
    <w:rsid w:val="00A547C9"/>
    <w:rsid w:val="00A5626C"/>
    <w:rsid w:val="00A61EC3"/>
    <w:rsid w:val="00A759C7"/>
    <w:rsid w:val="00A80521"/>
    <w:rsid w:val="00A84ED7"/>
    <w:rsid w:val="00A85C82"/>
    <w:rsid w:val="00A9242E"/>
    <w:rsid w:val="00A92724"/>
    <w:rsid w:val="00A95733"/>
    <w:rsid w:val="00A960B6"/>
    <w:rsid w:val="00A97D29"/>
    <w:rsid w:val="00AA1CFE"/>
    <w:rsid w:val="00AA3D4D"/>
    <w:rsid w:val="00AB41BE"/>
    <w:rsid w:val="00AB5133"/>
    <w:rsid w:val="00AC00DF"/>
    <w:rsid w:val="00AD3210"/>
    <w:rsid w:val="00AD3B24"/>
    <w:rsid w:val="00AD421A"/>
    <w:rsid w:val="00AD57AA"/>
    <w:rsid w:val="00AD6BC6"/>
    <w:rsid w:val="00AF135D"/>
    <w:rsid w:val="00AF169F"/>
    <w:rsid w:val="00B05B18"/>
    <w:rsid w:val="00B073AA"/>
    <w:rsid w:val="00B12DC5"/>
    <w:rsid w:val="00B15CA9"/>
    <w:rsid w:val="00B22000"/>
    <w:rsid w:val="00B22ADB"/>
    <w:rsid w:val="00B3369F"/>
    <w:rsid w:val="00B35DC2"/>
    <w:rsid w:val="00B440FF"/>
    <w:rsid w:val="00B52686"/>
    <w:rsid w:val="00B60999"/>
    <w:rsid w:val="00B6255D"/>
    <w:rsid w:val="00B65B71"/>
    <w:rsid w:val="00B71767"/>
    <w:rsid w:val="00B73D8B"/>
    <w:rsid w:val="00B778BC"/>
    <w:rsid w:val="00B801A5"/>
    <w:rsid w:val="00B90CD2"/>
    <w:rsid w:val="00BA04BA"/>
    <w:rsid w:val="00BA4DB6"/>
    <w:rsid w:val="00BA641D"/>
    <w:rsid w:val="00BB617C"/>
    <w:rsid w:val="00BC0FAC"/>
    <w:rsid w:val="00BC1A61"/>
    <w:rsid w:val="00BC3863"/>
    <w:rsid w:val="00BC4962"/>
    <w:rsid w:val="00BC4A3C"/>
    <w:rsid w:val="00BC5583"/>
    <w:rsid w:val="00BC6C4C"/>
    <w:rsid w:val="00BD2DEE"/>
    <w:rsid w:val="00BD6F98"/>
    <w:rsid w:val="00BD796A"/>
    <w:rsid w:val="00BE6471"/>
    <w:rsid w:val="00BF08BC"/>
    <w:rsid w:val="00BF1967"/>
    <w:rsid w:val="00BF4BFE"/>
    <w:rsid w:val="00C11496"/>
    <w:rsid w:val="00C11E25"/>
    <w:rsid w:val="00C1340A"/>
    <w:rsid w:val="00C21AA3"/>
    <w:rsid w:val="00C2480D"/>
    <w:rsid w:val="00C24D3C"/>
    <w:rsid w:val="00C320B3"/>
    <w:rsid w:val="00C33E1C"/>
    <w:rsid w:val="00C47FBE"/>
    <w:rsid w:val="00C531DC"/>
    <w:rsid w:val="00C5686E"/>
    <w:rsid w:val="00C648F4"/>
    <w:rsid w:val="00C7429F"/>
    <w:rsid w:val="00C82D2E"/>
    <w:rsid w:val="00C9161D"/>
    <w:rsid w:val="00C9233B"/>
    <w:rsid w:val="00CA7E2C"/>
    <w:rsid w:val="00CC387E"/>
    <w:rsid w:val="00CC6517"/>
    <w:rsid w:val="00CD00EC"/>
    <w:rsid w:val="00CD34A1"/>
    <w:rsid w:val="00CE0A54"/>
    <w:rsid w:val="00CE4421"/>
    <w:rsid w:val="00CF1848"/>
    <w:rsid w:val="00CF19B9"/>
    <w:rsid w:val="00CF2B8D"/>
    <w:rsid w:val="00D001EF"/>
    <w:rsid w:val="00D04350"/>
    <w:rsid w:val="00D12044"/>
    <w:rsid w:val="00D1254E"/>
    <w:rsid w:val="00D239B8"/>
    <w:rsid w:val="00D3220F"/>
    <w:rsid w:val="00D40446"/>
    <w:rsid w:val="00D45EA9"/>
    <w:rsid w:val="00D46B51"/>
    <w:rsid w:val="00D51788"/>
    <w:rsid w:val="00D51ED2"/>
    <w:rsid w:val="00D65553"/>
    <w:rsid w:val="00D66B21"/>
    <w:rsid w:val="00D72D7A"/>
    <w:rsid w:val="00D76A18"/>
    <w:rsid w:val="00D80218"/>
    <w:rsid w:val="00D80ACA"/>
    <w:rsid w:val="00D811D4"/>
    <w:rsid w:val="00D82CBF"/>
    <w:rsid w:val="00D85D29"/>
    <w:rsid w:val="00D86041"/>
    <w:rsid w:val="00D94A40"/>
    <w:rsid w:val="00DA7EDE"/>
    <w:rsid w:val="00DB5C56"/>
    <w:rsid w:val="00DB61A3"/>
    <w:rsid w:val="00DC4135"/>
    <w:rsid w:val="00DD118C"/>
    <w:rsid w:val="00DD7002"/>
    <w:rsid w:val="00DE0473"/>
    <w:rsid w:val="00DE6275"/>
    <w:rsid w:val="00DE6B26"/>
    <w:rsid w:val="00DF2A43"/>
    <w:rsid w:val="00DF2FBF"/>
    <w:rsid w:val="00DF48FC"/>
    <w:rsid w:val="00DF59A3"/>
    <w:rsid w:val="00E018BA"/>
    <w:rsid w:val="00E03C51"/>
    <w:rsid w:val="00E16312"/>
    <w:rsid w:val="00E20742"/>
    <w:rsid w:val="00E26D44"/>
    <w:rsid w:val="00E41764"/>
    <w:rsid w:val="00E472CB"/>
    <w:rsid w:val="00E52863"/>
    <w:rsid w:val="00E60D96"/>
    <w:rsid w:val="00E66235"/>
    <w:rsid w:val="00E672FA"/>
    <w:rsid w:val="00E67558"/>
    <w:rsid w:val="00E70289"/>
    <w:rsid w:val="00E71E91"/>
    <w:rsid w:val="00E71FFF"/>
    <w:rsid w:val="00E772EE"/>
    <w:rsid w:val="00E80175"/>
    <w:rsid w:val="00E814FB"/>
    <w:rsid w:val="00E81F96"/>
    <w:rsid w:val="00E83C24"/>
    <w:rsid w:val="00E83EBD"/>
    <w:rsid w:val="00E925D3"/>
    <w:rsid w:val="00E9318D"/>
    <w:rsid w:val="00E95173"/>
    <w:rsid w:val="00E966F2"/>
    <w:rsid w:val="00EA3107"/>
    <w:rsid w:val="00EA78F8"/>
    <w:rsid w:val="00EA7D85"/>
    <w:rsid w:val="00EB15F6"/>
    <w:rsid w:val="00EB57FC"/>
    <w:rsid w:val="00EC6679"/>
    <w:rsid w:val="00ED0577"/>
    <w:rsid w:val="00ED4543"/>
    <w:rsid w:val="00ED503A"/>
    <w:rsid w:val="00ED72F6"/>
    <w:rsid w:val="00EE2A72"/>
    <w:rsid w:val="00EF0AB2"/>
    <w:rsid w:val="00EF27D1"/>
    <w:rsid w:val="00EF2C40"/>
    <w:rsid w:val="00EF3C8F"/>
    <w:rsid w:val="00EF73BA"/>
    <w:rsid w:val="00F01E84"/>
    <w:rsid w:val="00F02F4F"/>
    <w:rsid w:val="00F05A08"/>
    <w:rsid w:val="00F11B6F"/>
    <w:rsid w:val="00F132CC"/>
    <w:rsid w:val="00F43F0F"/>
    <w:rsid w:val="00F5251D"/>
    <w:rsid w:val="00F537CB"/>
    <w:rsid w:val="00F55232"/>
    <w:rsid w:val="00F552D0"/>
    <w:rsid w:val="00F56BF5"/>
    <w:rsid w:val="00F626D4"/>
    <w:rsid w:val="00F71CD7"/>
    <w:rsid w:val="00F820BB"/>
    <w:rsid w:val="00F94774"/>
    <w:rsid w:val="00F97B59"/>
    <w:rsid w:val="00FA230D"/>
    <w:rsid w:val="00FA6654"/>
    <w:rsid w:val="00FB3079"/>
    <w:rsid w:val="00FB70F9"/>
    <w:rsid w:val="00FB74A2"/>
    <w:rsid w:val="00FC1224"/>
    <w:rsid w:val="00FC146A"/>
    <w:rsid w:val="00FC35AE"/>
    <w:rsid w:val="00FC4C39"/>
    <w:rsid w:val="00FC53DB"/>
    <w:rsid w:val="00FD07DF"/>
    <w:rsid w:val="00FD14C9"/>
    <w:rsid w:val="00FE0C15"/>
    <w:rsid w:val="00FE5978"/>
    <w:rsid w:val="00FE5A65"/>
    <w:rsid w:val="00FE6347"/>
    <w:rsid w:val="00FE7EB1"/>
    <w:rsid w:val="00FF1122"/>
    <w:rsid w:val="00FF24EA"/>
    <w:rsid w:val="00FF4E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A8E04"/>
  <w15:docId w15:val="{F05C7278-1933-414F-A461-CB836B49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0">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customStyle="1" w:styleId="Heading-plain">
    <w:name w:val="Heading - plain"/>
    <w:basedOn w:val="Heading2"/>
    <w:next w:val="BodyText"/>
    <w:rsid w:val="00683242"/>
    <w:pPr>
      <w:tabs>
        <w:tab w:val="clear" w:pos="720"/>
        <w:tab w:val="left" w:pos="851"/>
      </w:tabs>
    </w:pPr>
    <w:rPr>
      <w:i/>
    </w:rPr>
  </w:style>
  <w:style w:type="character" w:customStyle="1" w:styleId="UnresolvedMention1">
    <w:name w:val="Unresolved Mention1"/>
    <w:basedOn w:val="DefaultParagraphFont"/>
    <w:uiPriority w:val="99"/>
    <w:semiHidden/>
    <w:unhideWhenUsed/>
    <w:rsid w:val="004C01BB"/>
    <w:rPr>
      <w:color w:val="808080"/>
      <w:shd w:val="clear" w:color="auto" w:fill="E6E6E6"/>
    </w:rPr>
  </w:style>
  <w:style w:type="character" w:styleId="Emphasis">
    <w:name w:val="Emphasis"/>
    <w:basedOn w:val="DefaultParagraphFont"/>
    <w:uiPriority w:val="20"/>
    <w:qFormat/>
    <w:rsid w:val="000A7E10"/>
    <w:rPr>
      <w:i/>
      <w:iCs/>
    </w:rPr>
  </w:style>
  <w:style w:type="paragraph" w:styleId="Revision">
    <w:name w:val="Revision"/>
    <w:hidden/>
    <w:rsid w:val="00D001EF"/>
    <w:rPr>
      <w:rFonts w:ascii="Times New Roman" w:eastAsia="Times New Roman" w:hAnsi="Times New Roman" w:cs="Times New Roman"/>
      <w:sz w:val="22"/>
      <w:lang w:val="en-GB"/>
    </w:rPr>
  </w:style>
  <w:style w:type="character" w:customStyle="1" w:styleId="Para1Char1">
    <w:name w:val="Para1 Char1"/>
    <w:rsid w:val="001961CA"/>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35DC2"/>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B35DC2"/>
    <w:rPr>
      <w:kern w:val="22"/>
      <w:sz w:val="18"/>
      <w:u w:val="none"/>
      <w:vertAlign w:val="superscript"/>
    </w:rPr>
  </w:style>
  <w:style w:type="paragraph" w:customStyle="1" w:styleId="CBD-Para">
    <w:name w:val="CBD-Para"/>
    <w:basedOn w:val="Normal"/>
    <w:rsid w:val="00B35DC2"/>
    <w:pPr>
      <w:keepLines/>
      <w:numPr>
        <w:numId w:val="7"/>
      </w:numPr>
      <w:spacing w:before="120" w:after="120"/>
    </w:pPr>
    <w:rPr>
      <w:szCs w:val="22"/>
      <w:lang w:val="en-US"/>
    </w:rPr>
  </w:style>
  <w:style w:type="paragraph" w:customStyle="1" w:styleId="CBD-Para-a">
    <w:name w:val="CBD-Para-a"/>
    <w:basedOn w:val="CBD-Para"/>
    <w:rsid w:val="00B35DC2"/>
    <w:pPr>
      <w:numPr>
        <w:ilvl w:val="1"/>
      </w:numPr>
      <w:spacing w:before="60" w:after="60"/>
    </w:pPr>
  </w:style>
  <w:style w:type="paragraph" w:styleId="CommentSubject">
    <w:name w:val="annotation subject"/>
    <w:basedOn w:val="CommentText"/>
    <w:next w:val="CommentText"/>
    <w:link w:val="CommentSubjectChar"/>
    <w:unhideWhenUsed/>
    <w:rsid w:val="001F572B"/>
    <w:pPr>
      <w:spacing w:after="0" w:line="240" w:lineRule="auto"/>
    </w:pPr>
    <w:rPr>
      <w:b/>
      <w:bCs/>
      <w:sz w:val="20"/>
      <w:szCs w:val="20"/>
    </w:rPr>
  </w:style>
  <w:style w:type="character" w:customStyle="1" w:styleId="CommentSubjectChar">
    <w:name w:val="Comment Subject Char"/>
    <w:basedOn w:val="CommentTextChar"/>
    <w:link w:val="CommentSubject"/>
    <w:rsid w:val="001F572B"/>
    <w:rPr>
      <w:rFonts w:ascii="Times New Roman" w:eastAsia="Times New Roman" w:hAnsi="Times New Roman" w:cs="Times New Roman"/>
      <w:b/>
      <w:bCs/>
      <w:sz w:val="20"/>
      <w:szCs w:val="20"/>
      <w:lang w:val="en-GB"/>
    </w:rPr>
  </w:style>
  <w:style w:type="paragraph" w:customStyle="1" w:styleId="Body">
    <w:name w:val="Body"/>
    <w:rsid w:val="00645B4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CA" w:eastAsia="en-CA"/>
    </w:rPr>
  </w:style>
  <w:style w:type="numbering" w:customStyle="1" w:styleId="ImportedStyle3">
    <w:name w:val="Imported Style 3"/>
    <w:rsid w:val="00645B40"/>
    <w:pPr>
      <w:numPr>
        <w:numId w:val="24"/>
      </w:numPr>
    </w:pPr>
  </w:style>
  <w:style w:type="character" w:customStyle="1" w:styleId="Hyperlink0">
    <w:name w:val="Hyperlink.0"/>
    <w:basedOn w:val="DefaultParagraphFont"/>
    <w:rsid w:val="00645B40"/>
    <w:rPr>
      <w:color w:val="0000FF"/>
      <w:kern w:val="22"/>
      <w:sz w:val="22"/>
      <w:szCs w:val="22"/>
      <w:u w:val="single" w:color="0000FF"/>
    </w:rPr>
  </w:style>
  <w:style w:type="numbering" w:customStyle="1" w:styleId="ImportedStyle4">
    <w:name w:val="Imported Style 4"/>
    <w:rsid w:val="00645B40"/>
    <w:pPr>
      <w:numPr>
        <w:numId w:val="26"/>
      </w:numPr>
    </w:pPr>
  </w:style>
  <w:style w:type="character" w:customStyle="1" w:styleId="Link">
    <w:name w:val="Link"/>
    <w:rsid w:val="00645B40"/>
    <w:rPr>
      <w:color w:val="0000FF"/>
      <w:sz w:val="18"/>
      <w:szCs w:val="18"/>
      <w:u w:val="single" w:color="0000FF"/>
    </w:rPr>
  </w:style>
  <w:style w:type="character" w:customStyle="1" w:styleId="Hyperlink1">
    <w:name w:val="Hyperlink.1"/>
    <w:basedOn w:val="DefaultParagraphFont"/>
    <w:rsid w:val="00645B40"/>
    <w:rPr>
      <w:kern w:val="22"/>
    </w:rPr>
  </w:style>
  <w:style w:type="character" w:customStyle="1" w:styleId="None">
    <w:name w:val="None"/>
    <w:rsid w:val="00645B40"/>
  </w:style>
  <w:style w:type="numbering" w:customStyle="1" w:styleId="ImportedStyle6">
    <w:name w:val="Imported Style 6"/>
    <w:rsid w:val="00645B40"/>
    <w:pPr>
      <w:numPr>
        <w:numId w:val="30"/>
      </w:numPr>
    </w:pPr>
  </w:style>
  <w:style w:type="paragraph" w:customStyle="1" w:styleId="Default">
    <w:name w:val="Default"/>
    <w:rsid w:val="00645B4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character" w:customStyle="1" w:styleId="UnresolvedMention2">
    <w:name w:val="Unresolved Mention2"/>
    <w:basedOn w:val="DefaultParagraphFont"/>
    <w:uiPriority w:val="99"/>
    <w:semiHidden/>
    <w:unhideWhenUsed/>
    <w:rsid w:val="00DE6275"/>
    <w:rPr>
      <w:color w:val="605E5C"/>
      <w:shd w:val="clear" w:color="auto" w:fill="E1DFDD"/>
    </w:rPr>
  </w:style>
  <w:style w:type="paragraph" w:customStyle="1" w:styleId="Activity">
    <w:name w:val="Activity"/>
    <w:basedOn w:val="Para1"/>
    <w:rsid w:val="00532755"/>
    <w:pPr>
      <w:keepNext/>
      <w:tabs>
        <w:tab w:val="num" w:pos="360"/>
      </w:tabs>
      <w:autoSpaceDE w:val="0"/>
      <w:autoSpaceDN w:val="0"/>
      <w:ind w:firstLine="720"/>
    </w:pPr>
    <w:rPr>
      <w:rFonts w:eastAsia="SimSun"/>
      <w:b/>
      <w:bCs/>
      <w:snapToGrid/>
    </w:rPr>
  </w:style>
  <w:style w:type="numbering" w:customStyle="1" w:styleId="NoList1">
    <w:name w:val="No List1"/>
    <w:next w:val="NoList"/>
    <w:uiPriority w:val="99"/>
    <w:semiHidden/>
    <w:unhideWhenUsed/>
    <w:rsid w:val="00363665"/>
  </w:style>
  <w:style w:type="character" w:customStyle="1" w:styleId="CharChar2">
    <w:name w:val="Char Char2"/>
    <w:semiHidden/>
    <w:locked/>
    <w:rsid w:val="00363665"/>
    <w:rPr>
      <w:rFonts w:ascii="Times New Roman" w:hAnsi="Times New Roman"/>
      <w:sz w:val="18"/>
    </w:rPr>
  </w:style>
  <w:style w:type="paragraph" w:customStyle="1" w:styleId="para2">
    <w:name w:val="para2"/>
    <w:basedOn w:val="Normal"/>
    <w:rsid w:val="00363665"/>
    <w:pPr>
      <w:numPr>
        <w:numId w:val="36"/>
      </w:numPr>
      <w:spacing w:before="120" w:after="120"/>
    </w:pPr>
    <w:rPr>
      <w:rFonts w:eastAsia="SimSun" w:cs="Angsana New"/>
      <w:szCs w:val="20"/>
      <w:lang w:eastAsia="zh-CN"/>
    </w:rPr>
  </w:style>
  <w:style w:type="paragraph" w:customStyle="1" w:styleId="Paranum">
    <w:name w:val="Paranum"/>
    <w:basedOn w:val="Para1"/>
    <w:rsid w:val="00363665"/>
    <w:pPr>
      <w:numPr>
        <w:numId w:val="33"/>
      </w:numPr>
      <w:spacing w:before="0" w:line="240" w:lineRule="exact"/>
    </w:pPr>
    <w:rPr>
      <w:rFonts w:eastAsia="SimSun" w:cs="Angsana New"/>
      <w:snapToGrid/>
      <w:szCs w:val="20"/>
      <w:lang w:val="en-US" w:eastAsia="zh-CN"/>
    </w:rPr>
  </w:style>
  <w:style w:type="paragraph" w:customStyle="1" w:styleId="Heading-plainbold">
    <w:name w:val="Heading-plain bold"/>
    <w:basedOn w:val="BodyText"/>
    <w:rsid w:val="00363665"/>
    <w:pPr>
      <w:ind w:firstLine="0"/>
      <w:jc w:val="center"/>
    </w:pPr>
    <w:rPr>
      <w:rFonts w:eastAsia="SimSun" w:cs="Angsana New"/>
      <w:b/>
      <w:bCs/>
      <w:i/>
      <w:iCs w:val="0"/>
      <w:lang w:eastAsia="zh-CN"/>
    </w:rPr>
  </w:style>
  <w:style w:type="paragraph" w:customStyle="1" w:styleId="Heading-plainitalic">
    <w:name w:val="Heading-plain italic"/>
    <w:basedOn w:val="Heading-plainbold"/>
    <w:rsid w:val="00363665"/>
    <w:rPr>
      <w:b w:val="0"/>
      <w:bCs w:val="0"/>
    </w:rPr>
  </w:style>
  <w:style w:type="character" w:customStyle="1" w:styleId="Document5">
    <w:name w:val="Document 5"/>
    <w:rsid w:val="00363665"/>
    <w:rPr>
      <w:rFonts w:cs="Times New Roman"/>
    </w:rPr>
  </w:style>
  <w:style w:type="paragraph" w:customStyle="1" w:styleId="Paragraph">
    <w:name w:val="Paragraph"/>
    <w:basedOn w:val="Normal"/>
    <w:rsid w:val="00363665"/>
    <w:pPr>
      <w:spacing w:before="120" w:after="120"/>
    </w:pPr>
    <w:rPr>
      <w:rFonts w:eastAsia="SimSun" w:cs="Angsana New"/>
      <w:lang w:eastAsia="zh-CN"/>
    </w:rPr>
  </w:style>
  <w:style w:type="paragraph" w:styleId="BodyTextIndent2">
    <w:name w:val="Body Text Indent 2"/>
    <w:basedOn w:val="Normal"/>
    <w:link w:val="BodyTextIndent2Char"/>
    <w:rsid w:val="00363665"/>
    <w:pPr>
      <w:ind w:firstLine="720"/>
    </w:pPr>
    <w:rPr>
      <w:rFonts w:eastAsia="SimSun" w:cs="Angsana New"/>
      <w:lang w:eastAsia="zh-CN"/>
    </w:rPr>
  </w:style>
  <w:style w:type="character" w:customStyle="1" w:styleId="BodyTextIndent2Char">
    <w:name w:val="Body Text Indent 2 Char"/>
    <w:basedOn w:val="DefaultParagraphFont"/>
    <w:link w:val="BodyTextIndent2"/>
    <w:rsid w:val="00363665"/>
    <w:rPr>
      <w:rFonts w:ascii="Times New Roman" w:eastAsia="SimSun" w:hAnsi="Times New Roman" w:cs="Angsana New"/>
      <w:sz w:val="22"/>
      <w:lang w:val="en-GB" w:eastAsia="zh-CN"/>
    </w:rPr>
  </w:style>
  <w:style w:type="paragraph" w:customStyle="1" w:styleId="bodytextnoindent">
    <w:name w:val="body text (no indent)"/>
    <w:basedOn w:val="Normal"/>
    <w:rsid w:val="00363665"/>
    <w:pPr>
      <w:widowControl w:val="0"/>
      <w:overflowPunct w:val="0"/>
      <w:autoSpaceDE w:val="0"/>
      <w:autoSpaceDN w:val="0"/>
      <w:adjustRightInd w:val="0"/>
      <w:spacing w:before="120" w:after="120"/>
      <w:textAlignment w:val="baseline"/>
    </w:pPr>
    <w:rPr>
      <w:rFonts w:eastAsia="SimSun" w:cs="Angsana New"/>
      <w:szCs w:val="20"/>
      <w:lang w:eastAsia="zh-CN"/>
    </w:rPr>
  </w:style>
  <w:style w:type="paragraph" w:styleId="BodyText2">
    <w:name w:val="Body Text 2"/>
    <w:basedOn w:val="Normal"/>
    <w:link w:val="BodyText2Char"/>
    <w:rsid w:val="00363665"/>
    <w:rPr>
      <w:rFonts w:eastAsia="SimSun" w:cs="Angsana New"/>
      <w:i/>
      <w:iCs/>
      <w:lang w:eastAsia="zh-CN"/>
    </w:rPr>
  </w:style>
  <w:style w:type="character" w:customStyle="1" w:styleId="BodyText2Char">
    <w:name w:val="Body Text 2 Char"/>
    <w:basedOn w:val="DefaultParagraphFont"/>
    <w:link w:val="BodyText2"/>
    <w:rsid w:val="00363665"/>
    <w:rPr>
      <w:rFonts w:ascii="Times New Roman" w:eastAsia="SimSun" w:hAnsi="Times New Roman" w:cs="Angsana New"/>
      <w:i/>
      <w:iCs/>
      <w:sz w:val="22"/>
      <w:lang w:val="en-GB" w:eastAsia="zh-CN"/>
    </w:rPr>
  </w:style>
  <w:style w:type="paragraph" w:styleId="BodyText3">
    <w:name w:val="Body Text 3"/>
    <w:basedOn w:val="Normal"/>
    <w:link w:val="BodyText3Char"/>
    <w:rsid w:val="00363665"/>
    <w:pPr>
      <w:jc w:val="center"/>
    </w:pPr>
    <w:rPr>
      <w:rFonts w:eastAsia="SimSun" w:cs="Angsana New"/>
      <w:sz w:val="28"/>
      <w:lang w:eastAsia="zh-CN"/>
    </w:rPr>
  </w:style>
  <w:style w:type="character" w:customStyle="1" w:styleId="BodyText3Char">
    <w:name w:val="Body Text 3 Char"/>
    <w:basedOn w:val="DefaultParagraphFont"/>
    <w:link w:val="BodyText3"/>
    <w:rsid w:val="00363665"/>
    <w:rPr>
      <w:rFonts w:ascii="Times New Roman" w:eastAsia="SimSun" w:hAnsi="Times New Roman" w:cs="Angsana New"/>
      <w:sz w:val="28"/>
      <w:lang w:val="en-GB" w:eastAsia="zh-CN"/>
    </w:rPr>
  </w:style>
  <w:style w:type="paragraph" w:customStyle="1" w:styleId="Bodytextitalic">
    <w:name w:val="Body text italic"/>
    <w:basedOn w:val="BodyText"/>
    <w:rsid w:val="00363665"/>
    <w:rPr>
      <w:rFonts w:eastAsia="SimSun" w:cs="Angsana New"/>
      <w:i/>
      <w:iCs w:val="0"/>
      <w:lang w:eastAsia="zh-CN"/>
    </w:rPr>
  </w:style>
  <w:style w:type="paragraph" w:customStyle="1" w:styleId="boxbody">
    <w:name w:val="boxbody"/>
    <w:basedOn w:val="Normal"/>
    <w:rsid w:val="00363665"/>
    <w:pPr>
      <w:spacing w:before="100" w:beforeAutospacing="1" w:after="100" w:afterAutospacing="1"/>
      <w:ind w:left="612" w:right="612"/>
    </w:pPr>
    <w:rPr>
      <w:rFonts w:eastAsia="Univers"/>
      <w:sz w:val="18"/>
      <w:szCs w:val="18"/>
      <w:lang w:eastAsia="zh-CN"/>
    </w:rPr>
  </w:style>
  <w:style w:type="paragraph" w:customStyle="1" w:styleId="Heading2noletter">
    <w:name w:val="Heading 2 (no letter)"/>
    <w:basedOn w:val="Heading2"/>
    <w:rsid w:val="00363665"/>
    <w:pPr>
      <w:tabs>
        <w:tab w:val="clear" w:pos="720"/>
      </w:tabs>
    </w:pPr>
    <w:rPr>
      <w:rFonts w:eastAsia="SimSun"/>
      <w:i/>
      <w:lang w:eastAsia="zh-CN"/>
    </w:rPr>
  </w:style>
  <w:style w:type="character" w:customStyle="1" w:styleId="Heading2CharChar">
    <w:name w:val="Heading 2 Char Char"/>
    <w:rsid w:val="00363665"/>
    <w:rPr>
      <w:rFonts w:ascii="Arial" w:hAnsi="Arial"/>
      <w:b/>
      <w:i/>
      <w:sz w:val="28"/>
      <w:lang w:val="en-US"/>
    </w:rPr>
  </w:style>
  <w:style w:type="paragraph" w:customStyle="1" w:styleId="Heading-plain0">
    <w:name w:val="Heading-plain"/>
    <w:basedOn w:val="Normal"/>
    <w:rsid w:val="00363665"/>
    <w:pPr>
      <w:spacing w:before="120" w:after="120"/>
      <w:jc w:val="center"/>
      <w:outlineLvl w:val="0"/>
    </w:pPr>
    <w:rPr>
      <w:rFonts w:eastAsia="SimSun" w:cs="Angsana New"/>
      <w:i/>
      <w:szCs w:val="20"/>
      <w:lang w:eastAsia="zh-CN"/>
    </w:rPr>
  </w:style>
  <w:style w:type="paragraph" w:styleId="NormalWeb">
    <w:name w:val="Normal (Web)"/>
    <w:basedOn w:val="Normal"/>
    <w:rsid w:val="00363665"/>
    <w:pPr>
      <w:spacing w:before="100" w:beforeAutospacing="1" w:after="100" w:afterAutospacing="1"/>
      <w:jc w:val="left"/>
    </w:pPr>
    <w:rPr>
      <w:rFonts w:eastAsia="SimSun" w:cs="Angsana New"/>
      <w:color w:val="000000"/>
      <w:sz w:val="18"/>
      <w:szCs w:val="18"/>
      <w:lang w:val="en-US" w:eastAsia="zh-CN"/>
    </w:rPr>
  </w:style>
  <w:style w:type="paragraph" w:customStyle="1" w:styleId="Para10">
    <w:name w:val="Para 1"/>
    <w:basedOn w:val="BodyText"/>
    <w:rsid w:val="00363665"/>
    <w:pPr>
      <w:ind w:firstLine="0"/>
    </w:pPr>
    <w:rPr>
      <w:rFonts w:eastAsia="Univers" w:cs="Angsana New"/>
      <w:bCs/>
      <w:iCs w:val="0"/>
      <w:szCs w:val="22"/>
      <w:lang w:eastAsia="zh-CN"/>
    </w:rPr>
  </w:style>
  <w:style w:type="character" w:customStyle="1" w:styleId="Para1Char0">
    <w:name w:val="Para 1 Char"/>
    <w:rsid w:val="00363665"/>
    <w:rPr>
      <w:rFonts w:eastAsia="Times New Roman"/>
      <w:sz w:val="22"/>
      <w:lang w:val="en-GB"/>
    </w:rPr>
  </w:style>
  <w:style w:type="paragraph" w:customStyle="1" w:styleId="Para2rev">
    <w:name w:val="Para 2 (rev)"/>
    <w:basedOn w:val="Normal"/>
    <w:rsid w:val="00363665"/>
    <w:pPr>
      <w:tabs>
        <w:tab w:val="num" w:pos="720"/>
      </w:tabs>
      <w:spacing w:after="120"/>
      <w:ind w:left="720" w:hanging="360"/>
    </w:pPr>
    <w:rPr>
      <w:rFonts w:eastAsia="SimSun" w:cs="Angsana New"/>
      <w:lang w:eastAsia="zh-CN"/>
    </w:rPr>
  </w:style>
  <w:style w:type="paragraph" w:customStyle="1" w:styleId="Paraofficial">
    <w:name w:val="Para official"/>
    <w:basedOn w:val="Normal"/>
    <w:rsid w:val="00363665"/>
    <w:pPr>
      <w:framePr w:hSpace="187" w:vSpace="187" w:wrap="notBeside" w:vAnchor="text" w:hAnchor="text" w:y="1"/>
      <w:numPr>
        <w:numId w:val="34"/>
      </w:numPr>
      <w:spacing w:before="240" w:after="240"/>
      <w:jc w:val="left"/>
    </w:pPr>
    <w:rPr>
      <w:rFonts w:eastAsia="SimSun" w:cs="Angsana New"/>
      <w:szCs w:val="20"/>
      <w:lang w:eastAsia="zh-CN"/>
    </w:rPr>
  </w:style>
  <w:style w:type="paragraph" w:customStyle="1" w:styleId="Para1-Annex">
    <w:name w:val="Para1-Annex"/>
    <w:basedOn w:val="Normal"/>
    <w:rsid w:val="00363665"/>
    <w:pPr>
      <w:numPr>
        <w:numId w:val="35"/>
      </w:numPr>
      <w:spacing w:after="120"/>
    </w:pPr>
    <w:rPr>
      <w:rFonts w:eastAsia="SimSun"/>
      <w:szCs w:val="22"/>
      <w:lang w:val="en-US" w:eastAsia="zh-CN"/>
    </w:rPr>
  </w:style>
  <w:style w:type="paragraph" w:customStyle="1" w:styleId="Para40">
    <w:name w:val="Para4"/>
    <w:basedOn w:val="Para3"/>
    <w:rsid w:val="00363665"/>
    <w:pPr>
      <w:numPr>
        <w:ilvl w:val="0"/>
        <w:numId w:val="0"/>
      </w:numPr>
      <w:tabs>
        <w:tab w:val="clear" w:pos="1980"/>
        <w:tab w:val="left" w:pos="2552"/>
        <w:tab w:val="num" w:pos="3540"/>
      </w:tabs>
      <w:ind w:left="2552" w:hanging="567"/>
    </w:pPr>
    <w:rPr>
      <w:rFonts w:eastAsia="SimSun" w:cs="Angsana New"/>
      <w:lang w:val="en-US" w:eastAsia="zh-CN"/>
    </w:rPr>
  </w:style>
  <w:style w:type="character" w:styleId="Strong">
    <w:name w:val="Strong"/>
    <w:uiPriority w:val="22"/>
    <w:qFormat/>
    <w:rsid w:val="00363665"/>
    <w:rPr>
      <w:rFonts w:cs="Times New Roman"/>
      <w:b/>
    </w:rPr>
  </w:style>
  <w:style w:type="paragraph" w:customStyle="1" w:styleId="StyleBodyTextTimesNewRoman11ptCharChar">
    <w:name w:val="Style Body Text + Times New Roman 11 pt Char Char"/>
    <w:basedOn w:val="BodyText"/>
    <w:rsid w:val="00363665"/>
    <w:rPr>
      <w:rFonts w:eastAsia="SimSun" w:cs="Angsana New"/>
      <w:iCs w:val="0"/>
      <w:snapToGrid w:val="0"/>
      <w:color w:val="000000"/>
      <w:szCs w:val="22"/>
      <w:lang w:val="en-US" w:eastAsia="zh-CN"/>
    </w:rPr>
  </w:style>
  <w:style w:type="character" w:customStyle="1" w:styleId="StyleBodyTextTimesNewRoman11ptCharCharChar">
    <w:name w:val="Style Body Text + Times New Roman 11 pt Char Char Char"/>
    <w:rsid w:val="00363665"/>
    <w:rPr>
      <w:snapToGrid w:val="0"/>
      <w:color w:val="000000"/>
      <w:sz w:val="22"/>
      <w:lang w:val="en-US"/>
    </w:rPr>
  </w:style>
  <w:style w:type="paragraph" w:customStyle="1" w:styleId="StylePara1Firstline127cm">
    <w:name w:val="Style Para1 + First line:  1.27 cm"/>
    <w:basedOn w:val="Para1"/>
    <w:rsid w:val="00363665"/>
    <w:pPr>
      <w:tabs>
        <w:tab w:val="num" w:pos="360"/>
      </w:tabs>
      <w:spacing w:before="0"/>
    </w:pPr>
    <w:rPr>
      <w:rFonts w:eastAsia="SimSun" w:cs="Angsana New"/>
      <w:szCs w:val="20"/>
      <w:lang w:eastAsia="zh-CN"/>
    </w:rPr>
  </w:style>
  <w:style w:type="character" w:customStyle="1" w:styleId="CharChar1">
    <w:name w:val="Char Char1"/>
    <w:locked/>
    <w:rsid w:val="00363665"/>
    <w:rPr>
      <w:lang w:val="en-GB"/>
    </w:rPr>
  </w:style>
  <w:style w:type="character" w:customStyle="1" w:styleId="CharChar">
    <w:name w:val="Char Char"/>
    <w:locked/>
    <w:rsid w:val="00363665"/>
    <w:rPr>
      <w:b/>
      <w:lang w:val="en-GB"/>
    </w:rPr>
  </w:style>
  <w:style w:type="character" w:customStyle="1" w:styleId="tw4winMark">
    <w:name w:val="tw4winMark"/>
    <w:rsid w:val="00363665"/>
    <w:rPr>
      <w:rFonts w:ascii="Courier New" w:hAnsi="Courier New"/>
      <w:vanish/>
      <w:color w:val="800080"/>
      <w:sz w:val="24"/>
      <w:vertAlign w:val="subscript"/>
    </w:rPr>
  </w:style>
  <w:style w:type="character" w:customStyle="1" w:styleId="tw4winError">
    <w:name w:val="tw4winError"/>
    <w:rsid w:val="00363665"/>
    <w:rPr>
      <w:rFonts w:ascii="Courier New" w:hAnsi="Courier New"/>
      <w:color w:val="00FF00"/>
      <w:sz w:val="40"/>
    </w:rPr>
  </w:style>
  <w:style w:type="character" w:customStyle="1" w:styleId="tw4winTerm">
    <w:name w:val="tw4winTerm"/>
    <w:rsid w:val="00363665"/>
    <w:rPr>
      <w:color w:val="0000FF"/>
    </w:rPr>
  </w:style>
  <w:style w:type="character" w:customStyle="1" w:styleId="tw4winPopup">
    <w:name w:val="tw4winPopup"/>
    <w:rsid w:val="00363665"/>
    <w:rPr>
      <w:rFonts w:ascii="Courier New" w:hAnsi="Courier New"/>
      <w:noProof/>
      <w:color w:val="008000"/>
    </w:rPr>
  </w:style>
  <w:style w:type="character" w:customStyle="1" w:styleId="tw4winJump">
    <w:name w:val="tw4winJump"/>
    <w:rsid w:val="00363665"/>
    <w:rPr>
      <w:rFonts w:ascii="Courier New" w:hAnsi="Courier New"/>
      <w:noProof/>
      <w:color w:val="008080"/>
    </w:rPr>
  </w:style>
  <w:style w:type="character" w:customStyle="1" w:styleId="tw4winExternal">
    <w:name w:val="tw4winExternal"/>
    <w:rsid w:val="00363665"/>
    <w:rPr>
      <w:rFonts w:ascii="Courier New" w:hAnsi="Courier New"/>
      <w:noProof/>
      <w:color w:val="808080"/>
    </w:rPr>
  </w:style>
  <w:style w:type="character" w:customStyle="1" w:styleId="tw4winInternal">
    <w:name w:val="tw4winInternal"/>
    <w:rsid w:val="00363665"/>
    <w:rPr>
      <w:rFonts w:ascii="Courier New" w:hAnsi="Courier New"/>
      <w:noProof/>
      <w:color w:val="FF0000"/>
    </w:rPr>
  </w:style>
  <w:style w:type="character" w:customStyle="1" w:styleId="DONOTTRANSLATE">
    <w:name w:val="DO_NOT_TRANSLATE"/>
    <w:rsid w:val="00363665"/>
    <w:rPr>
      <w:rFonts w:ascii="Courier New" w:hAnsi="Courier New"/>
      <w:noProof/>
      <w:color w:val="800000"/>
    </w:rPr>
  </w:style>
  <w:style w:type="paragraph" w:customStyle="1" w:styleId="Paraa">
    <w:name w:val="Para (a)"/>
    <w:basedOn w:val="Normal"/>
    <w:rsid w:val="0036366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eastAsia="SimSun"/>
    </w:rPr>
  </w:style>
  <w:style w:type="character" w:customStyle="1" w:styleId="shorttext">
    <w:name w:val="short_text"/>
    <w:rsid w:val="00363665"/>
  </w:style>
  <w:style w:type="character" w:customStyle="1" w:styleId="shorttext0">
    <w:name w:val="shorttext"/>
    <w:basedOn w:val="DefaultParagraphFont"/>
    <w:rsid w:val="00363665"/>
  </w:style>
  <w:style w:type="character" w:customStyle="1" w:styleId="shorttext1">
    <w:name w:val="short_text1"/>
    <w:rsid w:val="00363665"/>
    <w:rPr>
      <w:sz w:val="23"/>
      <w:szCs w:val="23"/>
    </w:rPr>
  </w:style>
  <w:style w:type="paragraph" w:styleId="BodyTextIndent3">
    <w:name w:val="Body Text Indent 3"/>
    <w:basedOn w:val="Normal"/>
    <w:link w:val="BodyTextIndent3Char"/>
    <w:rsid w:val="00363665"/>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363665"/>
    <w:rPr>
      <w:rFonts w:ascii="Courier" w:eastAsia="MS Mincho" w:hAnsi="Courier" w:cs="Angsana New"/>
      <w:sz w:val="20"/>
      <w:lang w:val="en-GB"/>
    </w:rPr>
  </w:style>
  <w:style w:type="paragraph" w:customStyle="1" w:styleId="BodyText21">
    <w:name w:val="Body Text 21"/>
    <w:basedOn w:val="Normal"/>
    <w:rsid w:val="00363665"/>
    <w:rPr>
      <w:rFonts w:eastAsia="MS Mincho" w:cs="Angsana New"/>
    </w:rPr>
  </w:style>
  <w:style w:type="paragraph" w:styleId="BlockText">
    <w:name w:val="Block Text"/>
    <w:basedOn w:val="Normal"/>
    <w:rsid w:val="00363665"/>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363665"/>
    <w:pPr>
      <w:numPr>
        <w:numId w:val="37"/>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rsid w:val="00363665"/>
    <w:pPr>
      <w:shd w:val="clear" w:color="auto" w:fill="000080"/>
    </w:pPr>
    <w:rPr>
      <w:rFonts w:ascii="Tahoma" w:eastAsia="MS Mincho" w:hAnsi="Tahoma" w:cs="Angsana New"/>
    </w:rPr>
  </w:style>
  <w:style w:type="character" w:customStyle="1" w:styleId="DocumentMapChar">
    <w:name w:val="Document Map Char"/>
    <w:basedOn w:val="DefaultParagraphFont"/>
    <w:link w:val="DocumentMap"/>
    <w:rsid w:val="00363665"/>
    <w:rPr>
      <w:rFonts w:ascii="Tahoma" w:eastAsia="MS Mincho" w:hAnsi="Tahoma" w:cs="Angsana New"/>
      <w:sz w:val="22"/>
      <w:shd w:val="clear" w:color="auto" w:fill="000080"/>
      <w:lang w:val="en-GB"/>
    </w:rPr>
  </w:style>
  <w:style w:type="paragraph" w:customStyle="1" w:styleId="Heading2-center">
    <w:name w:val="Heading 2-center"/>
    <w:basedOn w:val="Heading2"/>
    <w:rsid w:val="00363665"/>
    <w:rPr>
      <w:rFonts w:eastAsia="MS Mincho" w:cs="Angsana New"/>
      <w:i/>
    </w:rPr>
  </w:style>
  <w:style w:type="paragraph" w:styleId="PlainText">
    <w:name w:val="Plain Text"/>
    <w:basedOn w:val="Normal"/>
    <w:link w:val="PlainTextChar"/>
    <w:rsid w:val="00363665"/>
    <w:rPr>
      <w:rFonts w:ascii="Courier New" w:eastAsia="MS Mincho" w:hAnsi="Courier New"/>
      <w:sz w:val="20"/>
    </w:rPr>
  </w:style>
  <w:style w:type="character" w:customStyle="1" w:styleId="PlainTextChar">
    <w:name w:val="Plain Text Char"/>
    <w:basedOn w:val="DefaultParagraphFont"/>
    <w:link w:val="PlainText"/>
    <w:rsid w:val="00363665"/>
    <w:rPr>
      <w:rFonts w:ascii="Courier New" w:eastAsia="MS Mincho" w:hAnsi="Courier New" w:cs="Times New Roman"/>
      <w:sz w:val="20"/>
    </w:rPr>
  </w:style>
  <w:style w:type="paragraph" w:customStyle="1" w:styleId="xl24">
    <w:name w:val="xl24"/>
    <w:basedOn w:val="Normal"/>
    <w:rsid w:val="00363665"/>
    <w:pPr>
      <w:spacing w:before="100" w:beforeAutospacing="1" w:after="100" w:afterAutospacing="1"/>
    </w:pPr>
    <w:rPr>
      <w:rFonts w:eastAsia="Arial Unicode MS" w:cs="Angsana New"/>
      <w:b/>
      <w:bCs/>
      <w:szCs w:val="22"/>
    </w:rPr>
  </w:style>
  <w:style w:type="paragraph" w:customStyle="1" w:styleId="xl25">
    <w:name w:val="xl25"/>
    <w:basedOn w:val="Normal"/>
    <w:rsid w:val="00363665"/>
    <w:pPr>
      <w:spacing w:before="100" w:beforeAutospacing="1" w:after="100" w:afterAutospacing="1"/>
    </w:pPr>
    <w:rPr>
      <w:rFonts w:eastAsia="Arial Unicode MS" w:cs="Angsana New"/>
      <w:b/>
      <w:bCs/>
      <w:szCs w:val="22"/>
    </w:rPr>
  </w:style>
  <w:style w:type="paragraph" w:customStyle="1" w:styleId="xl26">
    <w:name w:val="xl26"/>
    <w:basedOn w:val="Normal"/>
    <w:rsid w:val="00363665"/>
    <w:pPr>
      <w:spacing w:before="100" w:beforeAutospacing="1" w:after="100" w:afterAutospacing="1"/>
      <w:jc w:val="center"/>
    </w:pPr>
    <w:rPr>
      <w:rFonts w:eastAsia="Arial Unicode MS" w:cs="Angsana New"/>
      <w:b/>
      <w:bCs/>
      <w:szCs w:val="22"/>
    </w:rPr>
  </w:style>
  <w:style w:type="paragraph" w:customStyle="1" w:styleId="xl27">
    <w:name w:val="xl27"/>
    <w:basedOn w:val="Normal"/>
    <w:rsid w:val="00363665"/>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363665"/>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363665"/>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363665"/>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363665"/>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363665"/>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363665"/>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363665"/>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363665"/>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363665"/>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363665"/>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363665"/>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363665"/>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363665"/>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363665"/>
    <w:pPr>
      <w:spacing w:before="100" w:beforeAutospacing="1" w:after="100" w:afterAutospacing="1"/>
      <w:textAlignment w:val="top"/>
    </w:pPr>
    <w:rPr>
      <w:rFonts w:eastAsia="Arial Unicode MS" w:cs="Angsana New"/>
      <w:szCs w:val="22"/>
    </w:rPr>
  </w:style>
  <w:style w:type="paragraph" w:customStyle="1" w:styleId="xl42">
    <w:name w:val="xl42"/>
    <w:basedOn w:val="Normal"/>
    <w:rsid w:val="00363665"/>
    <w:pPr>
      <w:spacing w:before="100" w:beforeAutospacing="1" w:after="100" w:afterAutospacing="1"/>
      <w:jc w:val="center"/>
    </w:pPr>
    <w:rPr>
      <w:rFonts w:eastAsia="Arial Unicode MS" w:cs="Angsana New"/>
      <w:szCs w:val="22"/>
    </w:rPr>
  </w:style>
  <w:style w:type="paragraph" w:customStyle="1" w:styleId="xl43">
    <w:name w:val="xl43"/>
    <w:basedOn w:val="Normal"/>
    <w:rsid w:val="00363665"/>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363665"/>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363665"/>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363665"/>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363665"/>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363665"/>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363665"/>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363665"/>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36366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36366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363665"/>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363665"/>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363665"/>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363665"/>
    <w:pPr>
      <w:spacing w:before="100" w:beforeAutospacing="1" w:after="100" w:afterAutospacing="1"/>
    </w:pPr>
    <w:rPr>
      <w:rFonts w:eastAsia="Arial Unicode MS" w:cs="Angsana New"/>
      <w:szCs w:val="22"/>
    </w:rPr>
  </w:style>
  <w:style w:type="paragraph" w:customStyle="1" w:styleId="xl57">
    <w:name w:val="xl57"/>
    <w:basedOn w:val="Normal"/>
    <w:rsid w:val="00363665"/>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363665"/>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363665"/>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363665"/>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363665"/>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363665"/>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363665"/>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363665"/>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363665"/>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363665"/>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363665"/>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36366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363665"/>
    <w:pPr>
      <w:widowControl w:val="0"/>
      <w:tabs>
        <w:tab w:val="left" w:pos="720"/>
      </w:tabs>
      <w:spacing w:before="120" w:after="120"/>
    </w:pPr>
    <w:rPr>
      <w:rFonts w:eastAsia="MS Mincho" w:cs="Angsana New"/>
    </w:rPr>
  </w:style>
  <w:style w:type="paragraph" w:customStyle="1" w:styleId="xl22">
    <w:name w:val="xl22"/>
    <w:basedOn w:val="Normal"/>
    <w:rsid w:val="003636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3636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363665"/>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Style1">
    <w:name w:val="Style1"/>
    <w:basedOn w:val="Para10"/>
    <w:rsid w:val="00363665"/>
    <w:pPr>
      <w:numPr>
        <w:ilvl w:val="1"/>
        <w:numId w:val="38"/>
      </w:numPr>
      <w:tabs>
        <w:tab w:val="clear" w:pos="1800"/>
        <w:tab w:val="num" w:pos="360"/>
      </w:tabs>
    </w:pPr>
    <w:rPr>
      <w:rFonts w:eastAsia="MS Mincho"/>
      <w:lang w:eastAsia="en-US"/>
    </w:rPr>
  </w:style>
  <w:style w:type="paragraph" w:customStyle="1" w:styleId="aident">
    <w:name w:val="(a) ident"/>
    <w:basedOn w:val="Normal"/>
    <w:rsid w:val="00363665"/>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363665"/>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363665"/>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363665"/>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363665"/>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363665"/>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363665"/>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uiPriority w:val="99"/>
    <w:rsid w:val="0036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363665"/>
    <w:rPr>
      <w:rFonts w:ascii="Courier New" w:eastAsia="MS Mincho" w:hAnsi="Courier New" w:cs="Courier New"/>
      <w:sz w:val="20"/>
      <w:lang w:val="en-GB"/>
    </w:rPr>
  </w:style>
  <w:style w:type="paragraph" w:customStyle="1" w:styleId="Para1alternative">
    <w:name w:val="Para1 (alternative)"/>
    <w:basedOn w:val="Normal"/>
    <w:rsid w:val="00363665"/>
    <w:pPr>
      <w:numPr>
        <w:numId w:val="39"/>
      </w:numPr>
      <w:spacing w:before="120" w:after="120"/>
    </w:pPr>
    <w:rPr>
      <w:rFonts w:eastAsia="MS Mincho" w:cs="Angsana New"/>
      <w:snapToGrid w:val="0"/>
      <w:szCs w:val="18"/>
    </w:rPr>
  </w:style>
  <w:style w:type="paragraph" w:customStyle="1" w:styleId="MainParanoChapter">
    <w:name w:val="Main Para no Chapter #"/>
    <w:basedOn w:val="Normal"/>
    <w:rsid w:val="00363665"/>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363665"/>
    <w:rPr>
      <w:rFonts w:ascii="Arial" w:hAnsi="Arial" w:cs="Arial" w:hint="default"/>
      <w:b w:val="0"/>
      <w:bCs w:val="0"/>
      <w:color w:val="000000"/>
      <w:sz w:val="24"/>
      <w:szCs w:val="24"/>
    </w:rPr>
  </w:style>
  <w:style w:type="character" w:customStyle="1" w:styleId="BodyText2CharCharChar">
    <w:name w:val="Body Text 2 Char Char Char"/>
    <w:rsid w:val="00363665"/>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363665"/>
    <w:rPr>
      <w:sz w:val="22"/>
      <w:lang w:val="en-US" w:eastAsia="en-US" w:bidi="ar-SA"/>
    </w:rPr>
  </w:style>
  <w:style w:type="paragraph" w:customStyle="1" w:styleId="subhead">
    <w:name w:val="subhead"/>
    <w:basedOn w:val="Normal"/>
    <w:next w:val="Para1"/>
    <w:rsid w:val="00363665"/>
    <w:pPr>
      <w:spacing w:before="120" w:after="120"/>
      <w:jc w:val="center"/>
    </w:pPr>
    <w:rPr>
      <w:rFonts w:eastAsia="MS Mincho" w:cs="Angsana New"/>
      <w:i/>
    </w:rPr>
  </w:style>
  <w:style w:type="character" w:customStyle="1" w:styleId="BlockTextChar">
    <w:name w:val="Block Text Char"/>
    <w:rsid w:val="00363665"/>
    <w:rPr>
      <w:sz w:val="24"/>
      <w:szCs w:val="24"/>
      <w:lang w:val="en-US" w:eastAsia="en-US" w:bidi="ar-SA"/>
    </w:rPr>
  </w:style>
  <w:style w:type="paragraph" w:customStyle="1" w:styleId="bodytext210">
    <w:name w:val="bodytext21"/>
    <w:basedOn w:val="Normal"/>
    <w:rsid w:val="00363665"/>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363665"/>
    <w:rPr>
      <w:sz w:val="22"/>
      <w:lang w:val="en-US" w:eastAsia="en-US" w:bidi="ar-SA"/>
    </w:rPr>
  </w:style>
  <w:style w:type="character" w:customStyle="1" w:styleId="MathieuRgnier">
    <w:name w:val="Mathieu Régnier"/>
    <w:semiHidden/>
    <w:rsid w:val="00363665"/>
    <w:rPr>
      <w:rFonts w:ascii="Arial" w:hAnsi="Arial" w:cs="Arial"/>
      <w:color w:val="auto"/>
      <w:sz w:val="20"/>
      <w:szCs w:val="20"/>
    </w:rPr>
  </w:style>
  <w:style w:type="numbering" w:styleId="111111">
    <w:name w:val="Outline List 2"/>
    <w:basedOn w:val="NoList"/>
    <w:rsid w:val="00363665"/>
    <w:pPr>
      <w:numPr>
        <w:numId w:val="40"/>
      </w:numPr>
    </w:pPr>
  </w:style>
  <w:style w:type="numbering" w:customStyle="1" w:styleId="Style2">
    <w:name w:val="Style2"/>
    <w:rsid w:val="00363665"/>
    <w:pPr>
      <w:numPr>
        <w:numId w:val="41"/>
      </w:numPr>
    </w:pPr>
  </w:style>
  <w:style w:type="character" w:customStyle="1" w:styleId="Heading1longmultilineChar">
    <w:name w:val="Heading 1 (long multiline) Char"/>
    <w:basedOn w:val="Heading1Char"/>
    <w:link w:val="Heading1longmultiline"/>
    <w:rsid w:val="00363665"/>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363665"/>
    <w:pPr>
      <w:ind w:left="720"/>
    </w:pPr>
    <w:rPr>
      <w:rFonts w:eastAsia="MS Mincho" w:cs="Angsana New"/>
    </w:rPr>
  </w:style>
  <w:style w:type="character" w:customStyle="1" w:styleId="apple-style-span">
    <w:name w:val="apple-style-span"/>
    <w:rsid w:val="00363665"/>
  </w:style>
  <w:style w:type="paragraph" w:customStyle="1" w:styleId="SubtleEmphasis1">
    <w:name w:val="Subtle Emphasis1"/>
    <w:basedOn w:val="Normal"/>
    <w:uiPriority w:val="34"/>
    <w:qFormat/>
    <w:rsid w:val="00363665"/>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363665"/>
    <w:rPr>
      <w:rFonts w:ascii="Times New Roman Bold" w:eastAsia="MS Mincho" w:hAnsi="Times New Roman Bold" w:cs="Angsana New"/>
      <w:b/>
      <w:bCs/>
      <w:i w:val="0"/>
      <w:iCs w:val="0"/>
      <w:caps/>
    </w:rPr>
  </w:style>
  <w:style w:type="paragraph" w:customStyle="1" w:styleId="DarkList-Accent61">
    <w:name w:val="Dark List - Accent 61"/>
    <w:uiPriority w:val="1"/>
    <w:qFormat/>
    <w:rsid w:val="00363665"/>
    <w:rPr>
      <w:rFonts w:ascii="Calibri" w:eastAsia="MS Mincho" w:hAnsi="Calibri" w:cs="Times New Roman"/>
      <w:sz w:val="22"/>
      <w:szCs w:val="22"/>
      <w:lang w:val="en-US"/>
    </w:rPr>
  </w:style>
  <w:style w:type="character" w:customStyle="1" w:styleId="StyleFootnoteReferenceNounderlineSuperscriptKernat10pt">
    <w:name w:val="Style Footnote Reference + No underline Superscript Kern at 10 pt"/>
    <w:rsid w:val="00363665"/>
    <w:rPr>
      <w:kern w:val="20"/>
      <w:sz w:val="22"/>
      <w:u w:val="none"/>
      <w:vertAlign w:val="superscript"/>
    </w:rPr>
  </w:style>
  <w:style w:type="character" w:customStyle="1" w:styleId="s13">
    <w:name w:val="s13"/>
    <w:rsid w:val="00363665"/>
  </w:style>
  <w:style w:type="paragraph" w:customStyle="1" w:styleId="ColorfulGrid-Accent61">
    <w:name w:val="Colorful Grid - Accent 61"/>
    <w:hidden/>
    <w:uiPriority w:val="99"/>
    <w:semiHidden/>
    <w:rsid w:val="00363665"/>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363665"/>
    <w:rPr>
      <w:rFonts w:ascii="Times New Roman" w:eastAsia="MS Mincho" w:hAnsi="Times New Roman" w:cs="Angsana New"/>
      <w:sz w:val="22"/>
      <w:lang w:val="en-GB"/>
    </w:rPr>
  </w:style>
  <w:style w:type="paragraph" w:customStyle="1" w:styleId="SubtleEmphasis2">
    <w:name w:val="Subtle Emphasis2"/>
    <w:basedOn w:val="Normal"/>
    <w:uiPriority w:val="34"/>
    <w:qFormat/>
    <w:rsid w:val="00363665"/>
    <w:pPr>
      <w:ind w:left="720"/>
    </w:pPr>
    <w:rPr>
      <w:rFonts w:eastAsia="MS Mincho" w:cs="Angsana New"/>
    </w:rPr>
  </w:style>
  <w:style w:type="paragraph" w:customStyle="1" w:styleId="LightGrid-Accent31">
    <w:name w:val="Light Grid - Accent 31"/>
    <w:basedOn w:val="Normal"/>
    <w:uiPriority w:val="34"/>
    <w:qFormat/>
    <w:rsid w:val="00363665"/>
    <w:pPr>
      <w:ind w:left="720"/>
    </w:pPr>
    <w:rPr>
      <w:rFonts w:eastAsia="MS Mincho" w:cs="Angsana New"/>
    </w:rPr>
  </w:style>
  <w:style w:type="table" w:customStyle="1" w:styleId="TableGrid1">
    <w:name w:val="Table Grid1"/>
    <w:basedOn w:val="TableNormal"/>
    <w:next w:val="TableGrid"/>
    <w:rsid w:val="00363665"/>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uiPriority w:val="99"/>
    <w:unhideWhenUsed/>
    <w:rsid w:val="00363665"/>
    <w:rPr>
      <w:i/>
      <w:iCs/>
    </w:rPr>
  </w:style>
  <w:style w:type="character" w:customStyle="1" w:styleId="apple-converted-space">
    <w:name w:val="apple-converted-space"/>
    <w:rsid w:val="00363665"/>
  </w:style>
  <w:style w:type="character" w:customStyle="1" w:styleId="st">
    <w:name w:val="st"/>
    <w:rsid w:val="00363665"/>
  </w:style>
  <w:style w:type="table" w:customStyle="1" w:styleId="TableGrid11">
    <w:name w:val="Table Grid11"/>
    <w:basedOn w:val="TableNormal"/>
    <w:next w:val="TableGrid"/>
    <w:uiPriority w:val="59"/>
    <w:rsid w:val="0036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compilation">
    <w:name w:val="item-compilation"/>
    <w:basedOn w:val="Normal"/>
    <w:qFormat/>
    <w:rsid w:val="00363665"/>
    <w:pPr>
      <w:spacing w:after="120"/>
      <w:jc w:val="center"/>
    </w:pPr>
    <w:rPr>
      <w:rFonts w:eastAsia="Malgun Gothic"/>
      <w:b/>
    </w:rPr>
  </w:style>
  <w:style w:type="numbering" w:customStyle="1" w:styleId="ImportedStyle61">
    <w:name w:val="Imported Style 61"/>
    <w:rsid w:val="00363665"/>
  </w:style>
  <w:style w:type="character" w:customStyle="1" w:styleId="HEADINGNOTFORTOCChar">
    <w:name w:val="HEADING (NOT FOR TOC) Char"/>
    <w:link w:val="HEADINGNOTFORTOC"/>
    <w:locked/>
    <w:rsid w:val="00363665"/>
    <w:rPr>
      <w:rFonts w:ascii="Times New Roman" w:eastAsia="Times New Roman" w:hAnsi="Times New Roman" w:cs="Times New Roman"/>
      <w:b/>
      <w:caps/>
      <w:sz w:val="22"/>
      <w:lang w:val="en-GB"/>
    </w:rPr>
  </w:style>
  <w:style w:type="paragraph" w:customStyle="1" w:styleId="Heading-replies">
    <w:name w:val="Heading -replies"/>
    <w:basedOn w:val="Heading1"/>
    <w:rsid w:val="00363665"/>
    <w:pPr>
      <w:spacing w:before="0" w:after="0"/>
      <w:jc w:val="right"/>
    </w:pPr>
    <w:rPr>
      <w:b w:val="0"/>
      <w:bCs/>
    </w:rPr>
  </w:style>
  <w:style w:type="paragraph" w:customStyle="1" w:styleId="Title1">
    <w:name w:val="Title1"/>
    <w:basedOn w:val="HEADING"/>
    <w:rsid w:val="00363665"/>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363665"/>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363665"/>
    <w:rPr>
      <w:rFonts w:ascii="Courier" w:hAnsi="Courier"/>
      <w:sz w:val="20"/>
      <w:u w:val="single"/>
    </w:rPr>
  </w:style>
  <w:style w:type="character" w:customStyle="1" w:styleId="titlex1">
    <w:name w:val="titlex1"/>
    <w:basedOn w:val="DefaultParagraphFont"/>
    <w:rsid w:val="00363665"/>
  </w:style>
  <w:style w:type="numbering" w:customStyle="1" w:styleId="NoList11">
    <w:name w:val="No List11"/>
    <w:next w:val="NoList"/>
    <w:uiPriority w:val="99"/>
    <w:semiHidden/>
    <w:unhideWhenUsed/>
    <w:rsid w:val="00363665"/>
  </w:style>
  <w:style w:type="paragraph" w:customStyle="1" w:styleId="small">
    <w:name w:val="small"/>
    <w:basedOn w:val="FootnoteText"/>
    <w:rsid w:val="00363665"/>
    <w:pPr>
      <w:keepLines w:val="0"/>
      <w:tabs>
        <w:tab w:val="left" w:pos="720"/>
      </w:tabs>
      <w:spacing w:after="120"/>
      <w:ind w:firstLine="0"/>
      <w:jc w:val="left"/>
    </w:pPr>
    <w:rPr>
      <w:rFonts w:ascii="Courier" w:hAnsi="Courier"/>
      <w:szCs w:val="20"/>
    </w:rPr>
  </w:style>
  <w:style w:type="character" w:customStyle="1" w:styleId="cmsbold">
    <w:name w:val="cmsbold"/>
    <w:rsid w:val="00363665"/>
  </w:style>
  <w:style w:type="paragraph" w:customStyle="1" w:styleId="ColorfulShading-Accent11">
    <w:name w:val="Colorful Shading - Accent 11"/>
    <w:hidden/>
    <w:uiPriority w:val="99"/>
    <w:semiHidden/>
    <w:rsid w:val="00363665"/>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363665"/>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363665"/>
    <w:pPr>
      <w:ind w:left="720"/>
    </w:pPr>
  </w:style>
  <w:style w:type="character" w:customStyle="1" w:styleId="Heading1multilineChar">
    <w:name w:val="Heading 1 (multiline) Char"/>
    <w:link w:val="Heading1multiline"/>
    <w:locked/>
    <w:rsid w:val="00363665"/>
    <w:rPr>
      <w:rFonts w:ascii="Times New Roman" w:eastAsia="Times New Roman" w:hAnsi="Times New Roman" w:cs="Times New Roman"/>
      <w:b/>
      <w:caps/>
      <w:sz w:val="22"/>
      <w:lang w:val="en-GB"/>
    </w:rPr>
  </w:style>
  <w:style w:type="paragraph" w:customStyle="1" w:styleId="Para-no-num">
    <w:name w:val="Para-no-num"/>
    <w:basedOn w:val="Normal"/>
    <w:rsid w:val="00363665"/>
    <w:pPr>
      <w:tabs>
        <w:tab w:val="left" w:pos="720"/>
      </w:tabs>
      <w:spacing w:before="120" w:after="120"/>
    </w:pPr>
    <w:rPr>
      <w:szCs w:val="18"/>
    </w:rPr>
  </w:style>
  <w:style w:type="paragraph" w:customStyle="1" w:styleId="ProgElemt">
    <w:name w:val="ProgElemt"/>
    <w:basedOn w:val="HEADINGNOTFORTOC"/>
    <w:rsid w:val="00363665"/>
    <w:rPr>
      <w:rFonts w:ascii="Times New Roman Bold" w:hAnsi="Times New Roman Bold"/>
      <w:caps w:val="0"/>
      <w:szCs w:val="22"/>
    </w:rPr>
  </w:style>
  <w:style w:type="character" w:customStyle="1" w:styleId="mainheader">
    <w:name w:val="main_header"/>
    <w:rsid w:val="00363665"/>
  </w:style>
  <w:style w:type="character" w:customStyle="1" w:styleId="BodyTextIndent3Char1">
    <w:name w:val="Body Text Indent 3 Char1"/>
    <w:basedOn w:val="DefaultParagraphFont"/>
    <w:rsid w:val="00363665"/>
    <w:rPr>
      <w:rFonts w:ascii="Times New Roman" w:eastAsia="Times New Roman" w:hAnsi="Times New Roman" w:cs="Times New Roman"/>
      <w:sz w:val="16"/>
      <w:szCs w:val="16"/>
      <w:lang w:val="en-GB"/>
    </w:rPr>
  </w:style>
  <w:style w:type="paragraph" w:customStyle="1" w:styleId="AbstractText">
    <w:name w:val="Abstract Text"/>
    <w:rsid w:val="00363665"/>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363665"/>
    <w:pPr>
      <w:tabs>
        <w:tab w:val="left" w:pos="1080"/>
      </w:tabs>
      <w:spacing w:line="360" w:lineRule="auto"/>
      <w:ind w:left="1440" w:hanging="1440"/>
    </w:pPr>
    <w:rPr>
      <w:kern w:val="28"/>
      <w:lang w:val="en-CA"/>
    </w:rPr>
  </w:style>
  <w:style w:type="paragraph" w:customStyle="1" w:styleId="BodytextforICCP">
    <w:name w:val="Body text for ICCP"/>
    <w:basedOn w:val="BodyText"/>
    <w:rsid w:val="00363665"/>
    <w:pPr>
      <w:tabs>
        <w:tab w:val="left" w:pos="-720"/>
      </w:tabs>
      <w:suppressAutoHyphens/>
      <w:overflowPunct w:val="0"/>
      <w:autoSpaceDE w:val="0"/>
      <w:autoSpaceDN w:val="0"/>
      <w:adjustRightInd w:val="0"/>
    </w:pPr>
  </w:style>
  <w:style w:type="paragraph" w:customStyle="1" w:styleId="HEAD-2lines">
    <w:name w:val="HEAD-2lines"/>
    <w:basedOn w:val="Heading2"/>
    <w:rsid w:val="00363665"/>
    <w:pPr>
      <w:ind w:left="1944" w:right="864" w:hanging="1080"/>
      <w:outlineLvl w:val="9"/>
    </w:pPr>
    <w:rPr>
      <w:b w:val="0"/>
      <w:bCs w:val="0"/>
      <w:i/>
    </w:rPr>
  </w:style>
  <w:style w:type="paragraph" w:customStyle="1" w:styleId="Heading2-lines">
    <w:name w:val="Heading 2 - lines"/>
    <w:basedOn w:val="Heading2-center"/>
    <w:next w:val="Normal"/>
    <w:rsid w:val="00363665"/>
    <w:pPr>
      <w:tabs>
        <w:tab w:val="left" w:pos="284"/>
      </w:tabs>
      <w:spacing w:before="240"/>
      <w:ind w:left="1400" w:right="573" w:hanging="408"/>
      <w:jc w:val="left"/>
      <w:outlineLvl w:val="9"/>
    </w:pPr>
    <w:rPr>
      <w:rFonts w:eastAsia="Times New Roman" w:cs="Times New Roman"/>
      <w:b w:val="0"/>
      <w:bCs w:val="0"/>
    </w:rPr>
  </w:style>
  <w:style w:type="paragraph" w:customStyle="1" w:styleId="Heading51">
    <w:name w:val="Heading 51"/>
    <w:rsid w:val="00363665"/>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363665"/>
    <w:pPr>
      <w:keepNext/>
      <w:keepLines/>
      <w:ind w:left="1702" w:right="998" w:hanging="284"/>
    </w:pPr>
    <w:rPr>
      <w:i/>
      <w:iCs/>
    </w:rPr>
  </w:style>
  <w:style w:type="paragraph" w:customStyle="1" w:styleId="Heading4">
    <w:name w:val="Heading4"/>
    <w:basedOn w:val="Normal"/>
    <w:rsid w:val="00363665"/>
    <w:pPr>
      <w:keepNext/>
      <w:numPr>
        <w:numId w:val="43"/>
      </w:numPr>
    </w:pPr>
    <w:rPr>
      <w:i/>
      <w:iCs/>
    </w:rPr>
  </w:style>
  <w:style w:type="paragraph" w:customStyle="1" w:styleId="HEADINGII">
    <w:name w:val="HEADINGII"/>
    <w:basedOn w:val="Normal"/>
    <w:rsid w:val="00363665"/>
    <w:pPr>
      <w:spacing w:before="240"/>
      <w:ind w:left="1474" w:right="856" w:hanging="340"/>
    </w:pPr>
    <w:rPr>
      <w:b/>
      <w:bCs/>
      <w:caps/>
    </w:rPr>
  </w:style>
  <w:style w:type="paragraph" w:customStyle="1" w:styleId="headingoneline">
    <w:name w:val="headingoneline"/>
    <w:basedOn w:val="Normal"/>
    <w:next w:val="Normal"/>
    <w:rsid w:val="00363665"/>
    <w:pPr>
      <w:keepNext/>
      <w:tabs>
        <w:tab w:val="left" w:pos="567"/>
      </w:tabs>
      <w:spacing w:before="120" w:after="120"/>
      <w:jc w:val="center"/>
    </w:pPr>
    <w:rPr>
      <w:b/>
      <w:bCs/>
      <w:i/>
    </w:rPr>
  </w:style>
  <w:style w:type="paragraph" w:customStyle="1" w:styleId="list3">
    <w:name w:val="list3"/>
    <w:basedOn w:val="Normal"/>
    <w:autoRedefine/>
    <w:rsid w:val="00363665"/>
    <w:pPr>
      <w:numPr>
        <w:numId w:val="44"/>
      </w:numPr>
    </w:pPr>
  </w:style>
  <w:style w:type="paragraph" w:customStyle="1" w:styleId="Numberedparagraph">
    <w:name w:val="Numbered paragraph"/>
    <w:basedOn w:val="Normal"/>
    <w:rsid w:val="00363665"/>
    <w:pPr>
      <w:numPr>
        <w:numId w:val="45"/>
      </w:numPr>
    </w:pPr>
    <w:rPr>
      <w:kern w:val="28"/>
    </w:rPr>
  </w:style>
  <w:style w:type="paragraph" w:customStyle="1" w:styleId="bodytextnoindent0">
    <w:name w:val="bodytextnoindent"/>
    <w:basedOn w:val="Normal"/>
    <w:rsid w:val="00363665"/>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
    <w:rsid w:val="00363665"/>
    <w:pPr>
      <w:keepNext/>
      <w:tabs>
        <w:tab w:val="left" w:pos="709"/>
      </w:tabs>
      <w:overflowPunct w:val="0"/>
      <w:autoSpaceDE w:val="0"/>
      <w:autoSpaceDN w:val="0"/>
      <w:adjustRightInd w:val="0"/>
      <w:spacing w:before="240" w:after="120"/>
      <w:jc w:val="center"/>
    </w:pPr>
    <w:rPr>
      <w:b/>
      <w:caps/>
      <w:szCs w:val="20"/>
    </w:rPr>
  </w:style>
  <w:style w:type="paragraph" w:customStyle="1" w:styleId="paraa0">
    <w:name w:val="para (a)"/>
    <w:basedOn w:val="para4"/>
    <w:rsid w:val="00363665"/>
    <w:pPr>
      <w:tabs>
        <w:tab w:val="num" w:pos="720"/>
      </w:tabs>
      <w:ind w:left="720" w:hanging="720"/>
      <w:textAlignment w:val="auto"/>
    </w:pPr>
    <w:rPr>
      <w:rFonts w:ascii="Times New Roman" w:hAnsi="Times New Roman"/>
      <w:sz w:val="22"/>
    </w:rPr>
  </w:style>
  <w:style w:type="paragraph" w:customStyle="1" w:styleId="Paranormal">
    <w:name w:val="Para normal"/>
    <w:basedOn w:val="Normal"/>
    <w:rsid w:val="00363665"/>
    <w:pPr>
      <w:framePr w:hSpace="187" w:vSpace="187" w:wrap="notBeside" w:vAnchor="text" w:hAnchor="text" w:y="1"/>
      <w:numPr>
        <w:numId w:val="47"/>
      </w:numPr>
      <w:spacing w:before="120" w:after="120"/>
    </w:pPr>
    <w:rPr>
      <w:szCs w:val="20"/>
    </w:rPr>
  </w:style>
  <w:style w:type="paragraph" w:customStyle="1" w:styleId="para11">
    <w:name w:val="para1"/>
    <w:basedOn w:val="Normal"/>
    <w:rsid w:val="00363665"/>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363665"/>
    <w:pPr>
      <w:spacing w:before="60" w:after="60"/>
      <w:ind w:left="288" w:hanging="288"/>
    </w:pPr>
    <w:rPr>
      <w:lang w:val="en-US"/>
    </w:rPr>
  </w:style>
  <w:style w:type="paragraph" w:customStyle="1" w:styleId="Dec-titleoneline">
    <w:name w:val="Dec-title one line"/>
    <w:basedOn w:val="Heading2"/>
    <w:rsid w:val="00363665"/>
    <w:rPr>
      <w:i/>
    </w:rPr>
  </w:style>
  <w:style w:type="paragraph" w:customStyle="1" w:styleId="Decheadmuliline">
    <w:name w:val="Dec_head muliline"/>
    <w:basedOn w:val="BodyText"/>
    <w:next w:val="BodyText"/>
    <w:rsid w:val="00363665"/>
    <w:pPr>
      <w:ind w:left="2127" w:hanging="1276"/>
    </w:pPr>
    <w:rPr>
      <w:b/>
      <w:i/>
    </w:rPr>
  </w:style>
  <w:style w:type="paragraph" w:customStyle="1" w:styleId="Numbering">
    <w:name w:val="Numbering"/>
    <w:basedOn w:val="Normal"/>
    <w:rsid w:val="00363665"/>
    <w:pPr>
      <w:tabs>
        <w:tab w:val="num" w:pos="720"/>
      </w:tabs>
    </w:pPr>
    <w:rPr>
      <w:szCs w:val="20"/>
    </w:rPr>
  </w:style>
  <w:style w:type="paragraph" w:customStyle="1" w:styleId="msolistparagraph0">
    <w:name w:val="msolistparagraph"/>
    <w:basedOn w:val="Normal"/>
    <w:rsid w:val="00363665"/>
    <w:pPr>
      <w:ind w:left="720"/>
      <w:jc w:val="left"/>
    </w:pPr>
    <w:rPr>
      <w:rFonts w:ascii="Calibri" w:hAnsi="Calibri"/>
      <w:szCs w:val="22"/>
      <w:lang w:val="en-US"/>
    </w:rPr>
  </w:style>
  <w:style w:type="paragraph" w:customStyle="1" w:styleId="StylePara1Before6ptAfter6pt">
    <w:name w:val="Style Para 1 + Before:  6 pt After:  6 pt"/>
    <w:basedOn w:val="Para10"/>
    <w:rsid w:val="00363665"/>
    <w:pPr>
      <w:numPr>
        <w:numId w:val="42"/>
      </w:numPr>
    </w:pPr>
    <w:rPr>
      <w:rFonts w:eastAsia="Times New Roman" w:cs="Times New Roman"/>
      <w:bCs w:val="0"/>
      <w:szCs w:val="20"/>
      <w:lang w:eastAsia="en-US"/>
    </w:rPr>
  </w:style>
  <w:style w:type="character" w:customStyle="1" w:styleId="Hyperlink10">
    <w:name w:val="Hyperlink1"/>
    <w:rsid w:val="00363665"/>
    <w:rPr>
      <w:color w:val="0000FF"/>
      <w:u w:val="single"/>
    </w:rPr>
  </w:style>
  <w:style w:type="character" w:customStyle="1" w:styleId="maintextbldleft1">
    <w:name w:val="maintextbldleft1"/>
    <w:rsid w:val="00363665"/>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363665"/>
    <w:rPr>
      <w:b/>
      <w:bCs w:val="0"/>
      <w:caps/>
      <w:sz w:val="22"/>
      <w:szCs w:val="24"/>
      <w:lang w:eastAsia="en-US"/>
    </w:rPr>
  </w:style>
  <w:style w:type="character" w:customStyle="1" w:styleId="longtext">
    <w:name w:val="long_text"/>
    <w:rsid w:val="00363665"/>
  </w:style>
  <w:style w:type="character" w:customStyle="1" w:styleId="A8">
    <w:name w:val="A8"/>
    <w:rsid w:val="00363665"/>
    <w:rPr>
      <w:rFonts w:ascii="Myriad Pro" w:hAnsi="Myriad Pro" w:cs="Myriad Pro" w:hint="default"/>
      <w:color w:val="000000"/>
      <w:sz w:val="30"/>
      <w:szCs w:val="30"/>
    </w:rPr>
  </w:style>
  <w:style w:type="character" w:customStyle="1" w:styleId="A3">
    <w:name w:val="A3"/>
    <w:rsid w:val="00363665"/>
    <w:rPr>
      <w:rFonts w:ascii="Myriad Pro" w:hAnsi="Myriad Pro" w:cs="Myriad Pro" w:hint="default"/>
      <w:color w:val="000000"/>
      <w:sz w:val="21"/>
      <w:szCs w:val="21"/>
    </w:rPr>
  </w:style>
  <w:style w:type="character" w:customStyle="1" w:styleId="A11">
    <w:name w:val="A11"/>
    <w:rsid w:val="00363665"/>
    <w:rPr>
      <w:rFonts w:ascii="Myriad Pro" w:hAnsi="Myriad Pro" w:cs="Myriad Pro" w:hint="default"/>
      <w:color w:val="000000"/>
      <w:sz w:val="13"/>
      <w:szCs w:val="13"/>
    </w:rPr>
  </w:style>
  <w:style w:type="character" w:customStyle="1" w:styleId="CharChar20">
    <w:name w:val="Char Char20"/>
    <w:rsid w:val="00363665"/>
    <w:rPr>
      <w:rFonts w:ascii="Times New Roman" w:eastAsia="Times New Roman" w:hAnsi="Times New Roman" w:cs="Times New Roman" w:hint="default"/>
      <w:b/>
      <w:bCs w:val="0"/>
      <w:caps/>
      <w:szCs w:val="24"/>
      <w:lang w:val="en-GB"/>
    </w:rPr>
  </w:style>
  <w:style w:type="character" w:customStyle="1" w:styleId="CharChar19">
    <w:name w:val="Char Char19"/>
    <w:rsid w:val="00363665"/>
    <w:rPr>
      <w:rFonts w:ascii="Times New Roman" w:eastAsia="Times New Roman" w:hAnsi="Times New Roman" w:cs="Times New Roman" w:hint="default"/>
      <w:b/>
      <w:bCs/>
      <w:i/>
      <w:iCs/>
      <w:szCs w:val="24"/>
      <w:lang w:val="en-GB"/>
    </w:rPr>
  </w:style>
  <w:style w:type="character" w:customStyle="1" w:styleId="CharChar10">
    <w:name w:val="Char Char10"/>
    <w:rsid w:val="00363665"/>
    <w:rPr>
      <w:rFonts w:ascii="Times New Roman" w:eastAsia="Times New Roman" w:hAnsi="Times New Roman" w:cs="Times New Roman" w:hint="default"/>
      <w:szCs w:val="24"/>
      <w:lang w:val="en-GB"/>
    </w:rPr>
  </w:style>
  <w:style w:type="character" w:customStyle="1" w:styleId="ipa">
    <w:name w:val="ipa"/>
    <w:rsid w:val="00363665"/>
  </w:style>
  <w:style w:type="character" w:customStyle="1" w:styleId="StyleFootnoteReferenceBoldAllcaps">
    <w:name w:val="Style Footnote Reference + Bold All caps"/>
    <w:rsid w:val="00363665"/>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363665"/>
    <w:rPr>
      <w:b/>
      <w:bCs/>
      <w:i/>
      <w:iCs/>
      <w:sz w:val="22"/>
      <w:szCs w:val="24"/>
      <w:lang w:val="en-GB" w:eastAsia="en-US" w:bidi="ar-SA"/>
    </w:rPr>
  </w:style>
  <w:style w:type="character" w:customStyle="1" w:styleId="titlex11">
    <w:name w:val="titlex11"/>
    <w:rsid w:val="00363665"/>
    <w:rPr>
      <w:rFonts w:ascii="Trebuchet MS" w:hAnsi="Trebuchet MS" w:hint="default"/>
      <w:color w:val="003344"/>
      <w:sz w:val="36"/>
      <w:szCs w:val="36"/>
    </w:rPr>
  </w:style>
  <w:style w:type="character" w:customStyle="1" w:styleId="Heading2Char1">
    <w:name w:val="Heading 2 Char1"/>
    <w:rsid w:val="00363665"/>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363665"/>
    <w:rPr>
      <w:color w:val="808080"/>
      <w:shd w:val="clear" w:color="auto" w:fill="E6E6E6"/>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locked/>
    <w:rsid w:val="00363665"/>
    <w:rPr>
      <w:rFonts w:ascii="Times New Roman" w:hAnsi="Times New Roman" w:cs="Times New Roman"/>
      <w:sz w:val="24"/>
      <w:szCs w:val="24"/>
      <w:lang w:val="en-GB" w:eastAsia="en-US"/>
    </w:rPr>
  </w:style>
  <w:style w:type="character" w:customStyle="1" w:styleId="1">
    <w:name w:val="未处理的提及1"/>
    <w:basedOn w:val="DefaultParagraphFont"/>
    <w:uiPriority w:val="99"/>
    <w:semiHidden/>
    <w:unhideWhenUsed/>
    <w:rsid w:val="00363665"/>
    <w:rPr>
      <w:color w:val="808080"/>
      <w:shd w:val="clear" w:color="auto" w:fill="E6E6E6"/>
    </w:rPr>
  </w:style>
  <w:style w:type="paragraph" w:customStyle="1" w:styleId="Title11">
    <w:name w:val="Title11"/>
    <w:basedOn w:val="Heading1"/>
    <w:rsid w:val="00363665"/>
    <w:pPr>
      <w:tabs>
        <w:tab w:val="clear" w:pos="720"/>
      </w:tabs>
      <w:spacing w:before="0" w:after="0"/>
    </w:pPr>
    <w:rPr>
      <w:rFonts w:ascii="Times New Roman Bold" w:eastAsia="SimSun" w:hAnsi="Times New Roman Bold"/>
      <w:bCs/>
    </w:rPr>
  </w:style>
  <w:style w:type="paragraph" w:customStyle="1" w:styleId="a">
    <w:name w:val="文件标题"/>
    <w:basedOn w:val="Normal"/>
    <w:rsid w:val="00363665"/>
    <w:pPr>
      <w:keepNext/>
      <w:jc w:val="center"/>
    </w:pPr>
    <w:rPr>
      <w:rFonts w:eastAsia="SimHei"/>
      <w:kern w:val="28"/>
      <w:sz w:val="28"/>
      <w:lang w:eastAsia="zh-CN"/>
    </w:rPr>
  </w:style>
  <w:style w:type="character" w:customStyle="1" w:styleId="opdicttext22">
    <w:name w:val="op_dict_text22"/>
    <w:basedOn w:val="DefaultParagraphFont"/>
    <w:rsid w:val="00363665"/>
  </w:style>
  <w:style w:type="paragraph" w:customStyle="1" w:styleId="TOCHeading1">
    <w:name w:val="TOC Heading1"/>
    <w:basedOn w:val="Heading1"/>
    <w:next w:val="Normal"/>
    <w:uiPriority w:val="39"/>
    <w:unhideWhenUsed/>
    <w:qFormat/>
    <w:rsid w:val="00363665"/>
    <w:pPr>
      <w:keepLines/>
      <w:tabs>
        <w:tab w:val="clear" w:pos="720"/>
      </w:tabs>
      <w:spacing w:before="480" w:after="0" w:line="276" w:lineRule="auto"/>
      <w:jc w:val="left"/>
      <w:outlineLvl w:val="9"/>
    </w:pPr>
    <w:rPr>
      <w:rFonts w:ascii="Calibri Light" w:eastAsia="SimSun" w:hAnsi="Calibri Light"/>
      <w:bCs/>
      <w:caps w:val="0"/>
      <w:color w:val="2E74B5"/>
      <w:sz w:val="28"/>
      <w:szCs w:val="28"/>
      <w:lang w:val="en-US" w:eastAsia="ja-JP"/>
    </w:rPr>
  </w:style>
  <w:style w:type="character" w:customStyle="1" w:styleId="UnresolvedMention4">
    <w:name w:val="Unresolved Mention4"/>
    <w:basedOn w:val="DefaultParagraphFont"/>
    <w:uiPriority w:val="99"/>
    <w:semiHidden/>
    <w:unhideWhenUsed/>
    <w:rsid w:val="00800891"/>
    <w:rPr>
      <w:color w:val="605E5C"/>
      <w:shd w:val="clear" w:color="auto" w:fill="E1DFDD"/>
    </w:rPr>
  </w:style>
  <w:style w:type="character" w:styleId="UnresolvedMention">
    <w:name w:val="Unresolved Mention"/>
    <w:basedOn w:val="DefaultParagraphFont"/>
    <w:uiPriority w:val="99"/>
    <w:semiHidden/>
    <w:unhideWhenUsed/>
    <w:rsid w:val="00935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90041">
      <w:bodyDiv w:val="1"/>
      <w:marLeft w:val="0"/>
      <w:marRight w:val="0"/>
      <w:marTop w:val="0"/>
      <w:marBottom w:val="0"/>
      <w:divBdr>
        <w:top w:val="none" w:sz="0" w:space="0" w:color="auto"/>
        <w:left w:val="none" w:sz="0" w:space="0" w:color="auto"/>
        <w:bottom w:val="none" w:sz="0" w:space="0" w:color="auto"/>
        <w:right w:val="none" w:sz="0" w:space="0" w:color="auto"/>
      </w:divBdr>
    </w:div>
    <w:div w:id="544682720">
      <w:bodyDiv w:val="1"/>
      <w:marLeft w:val="0"/>
      <w:marRight w:val="0"/>
      <w:marTop w:val="0"/>
      <w:marBottom w:val="0"/>
      <w:divBdr>
        <w:top w:val="none" w:sz="0" w:space="0" w:color="auto"/>
        <w:left w:val="none" w:sz="0" w:space="0" w:color="auto"/>
        <w:bottom w:val="none" w:sz="0" w:space="0" w:color="auto"/>
        <w:right w:val="none" w:sz="0" w:space="0" w:color="auto"/>
      </w:divBdr>
    </w:div>
    <w:div w:id="656958390">
      <w:bodyDiv w:val="1"/>
      <w:marLeft w:val="0"/>
      <w:marRight w:val="0"/>
      <w:marTop w:val="0"/>
      <w:marBottom w:val="0"/>
      <w:divBdr>
        <w:top w:val="none" w:sz="0" w:space="0" w:color="auto"/>
        <w:left w:val="none" w:sz="0" w:space="0" w:color="auto"/>
        <w:bottom w:val="none" w:sz="0" w:space="0" w:color="auto"/>
        <w:right w:val="none" w:sz="0" w:space="0" w:color="auto"/>
      </w:divBdr>
    </w:div>
    <w:div w:id="660350474">
      <w:bodyDiv w:val="1"/>
      <w:marLeft w:val="0"/>
      <w:marRight w:val="0"/>
      <w:marTop w:val="0"/>
      <w:marBottom w:val="0"/>
      <w:divBdr>
        <w:top w:val="none" w:sz="0" w:space="0" w:color="auto"/>
        <w:left w:val="none" w:sz="0" w:space="0" w:color="auto"/>
        <w:bottom w:val="none" w:sz="0" w:space="0" w:color="auto"/>
        <w:right w:val="none" w:sz="0" w:space="0" w:color="auto"/>
      </w:divBdr>
    </w:div>
    <w:div w:id="701173430">
      <w:bodyDiv w:val="1"/>
      <w:marLeft w:val="0"/>
      <w:marRight w:val="0"/>
      <w:marTop w:val="0"/>
      <w:marBottom w:val="0"/>
      <w:divBdr>
        <w:top w:val="none" w:sz="0" w:space="0" w:color="auto"/>
        <w:left w:val="none" w:sz="0" w:space="0" w:color="auto"/>
        <w:bottom w:val="none" w:sz="0" w:space="0" w:color="auto"/>
        <w:right w:val="none" w:sz="0" w:space="0" w:color="auto"/>
      </w:divBdr>
    </w:div>
    <w:div w:id="1035303069">
      <w:bodyDiv w:val="1"/>
      <w:marLeft w:val="0"/>
      <w:marRight w:val="0"/>
      <w:marTop w:val="0"/>
      <w:marBottom w:val="0"/>
      <w:divBdr>
        <w:top w:val="none" w:sz="0" w:space="0" w:color="auto"/>
        <w:left w:val="none" w:sz="0" w:space="0" w:color="auto"/>
        <w:bottom w:val="none" w:sz="0" w:space="0" w:color="auto"/>
        <w:right w:val="none" w:sz="0" w:space="0" w:color="auto"/>
      </w:divBdr>
    </w:div>
    <w:div w:id="1681277057">
      <w:bodyDiv w:val="1"/>
      <w:marLeft w:val="0"/>
      <w:marRight w:val="0"/>
      <w:marTop w:val="0"/>
      <w:marBottom w:val="0"/>
      <w:divBdr>
        <w:top w:val="none" w:sz="0" w:space="0" w:color="auto"/>
        <w:left w:val="none" w:sz="0" w:space="0" w:color="auto"/>
        <w:bottom w:val="none" w:sz="0" w:space="0" w:color="auto"/>
        <w:right w:val="none" w:sz="0" w:space="0" w:color="auto"/>
      </w:divBdr>
    </w:div>
    <w:div w:id="211717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eta.bch.cbd.int/register/N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B0D14F-52D7-43E4-832D-947B7251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4470</Words>
  <Characters>25483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Anastasia Beliaeva</cp:lastModifiedBy>
  <cp:revision>2</cp:revision>
  <cp:lastPrinted>2019-06-03T14:24:00Z</cp:lastPrinted>
  <dcterms:created xsi:type="dcterms:W3CDTF">2021-11-21T14:38:00Z</dcterms:created>
  <dcterms:modified xsi:type="dcterms:W3CDTF">2021-11-21T14:38:00Z</dcterms:modified>
  <cp:contentStatus>GENERAL</cp:contentStatus>
</cp:coreProperties>
</file>